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4F1" w:rsidRDefault="004C32DD" w:rsidP="005854F1">
      <w:pPr>
        <w:spacing w:after="0" w:line="240" w:lineRule="auto"/>
        <w:jc w:val="center"/>
        <w:rPr>
          <w:b/>
        </w:rPr>
      </w:pPr>
      <w:r w:rsidRPr="004C32DD">
        <w:rPr>
          <w:b/>
        </w:rPr>
        <w:t>Критерии участников</w:t>
      </w:r>
    </w:p>
    <w:p w:rsidR="00B22227" w:rsidRPr="00B22227" w:rsidRDefault="004C32DD" w:rsidP="00B22227">
      <w:pPr>
        <w:rPr>
          <w:b/>
        </w:rPr>
      </w:pPr>
      <w:r w:rsidRPr="004C32DD">
        <w:rPr>
          <w:b/>
        </w:rPr>
        <w:t xml:space="preserve"> </w:t>
      </w:r>
      <w:r w:rsidR="00B22227" w:rsidRPr="00B22227">
        <w:rPr>
          <w:b/>
        </w:rPr>
        <w:t>подпрограммы № 11 «Комплексное развитие сельских территорий» государственной программы Приморского края «Развитие сельского хозяйства и регулирование рынков сельскохозяйственной продукции, сырья и продо</w:t>
      </w:r>
      <w:r w:rsidR="00B22227">
        <w:rPr>
          <w:b/>
        </w:rPr>
        <w:t>вольствия» на 2020 - 2027 годы»</w:t>
      </w:r>
    </w:p>
    <w:p w:rsidR="005854F1" w:rsidRDefault="005854F1" w:rsidP="005854F1">
      <w:pPr>
        <w:spacing w:after="0" w:line="240" w:lineRule="auto"/>
        <w:jc w:val="center"/>
        <w:rPr>
          <w:b/>
        </w:rPr>
      </w:pPr>
    </w:p>
    <w:p w:rsidR="00B22227" w:rsidRPr="00B22227" w:rsidRDefault="004C32DD" w:rsidP="00B22227">
      <w:r w:rsidRPr="004C32DD">
        <w:t>На территории Яковлевского муниципального района действует</w:t>
      </w:r>
      <w:r>
        <w:t xml:space="preserve"> </w:t>
      </w:r>
      <w:r w:rsidR="00B22227">
        <w:t>подпрограмма</w:t>
      </w:r>
      <w:r w:rsidR="00B22227" w:rsidRPr="00B22227">
        <w:t xml:space="preserve"> № 11 «Комплексное развитие сельских территорий»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
    <w:p w:rsidR="004C32DD" w:rsidRDefault="005854F1" w:rsidP="00B22227">
      <w:pPr>
        <w:spacing w:after="0" w:line="240" w:lineRule="auto"/>
      </w:pPr>
      <w:r>
        <w:t xml:space="preserve">Благодаря действию данной  </w:t>
      </w:r>
      <w:r w:rsidR="00B22227">
        <w:t>под</w:t>
      </w:r>
      <w:bookmarkStart w:id="0" w:name="_GoBack"/>
      <w:bookmarkEnd w:id="0"/>
      <w:r w:rsidR="004C32DD" w:rsidRPr="004C32DD">
        <w:t>программы свои жилищные условия могут улучшить граждане</w:t>
      </w:r>
      <w:r>
        <w:t>,</w:t>
      </w:r>
      <w:r w:rsidRPr="005854F1">
        <w:t xml:space="preserve"> </w:t>
      </w:r>
      <w:r w:rsidRPr="004C32DD">
        <w:t>проживающи</w:t>
      </w:r>
      <w:r>
        <w:t>е</w:t>
      </w:r>
      <w:r w:rsidRPr="004C32DD">
        <w:t xml:space="preserve"> и работающи</w:t>
      </w:r>
      <w:r>
        <w:t>е</w:t>
      </w:r>
      <w:r w:rsidRPr="004C32DD">
        <w:t xml:space="preserve"> в Яковлевском муниципальном районе</w:t>
      </w:r>
      <w:r>
        <w:t>,</w:t>
      </w:r>
      <w:r w:rsidRPr="004C32DD">
        <w:t xml:space="preserve"> либо изъявивши</w:t>
      </w:r>
      <w:r>
        <w:t>е</w:t>
      </w:r>
      <w:r w:rsidRPr="004C32DD">
        <w:t xml:space="preserve"> желание переехать на постоянное место жительства </w:t>
      </w:r>
      <w:r>
        <w:t xml:space="preserve">в </w:t>
      </w:r>
      <w:r w:rsidRPr="004C32DD">
        <w:t xml:space="preserve"> </w:t>
      </w:r>
      <w:r>
        <w:t>Яковлевский муниципальный район</w:t>
      </w:r>
      <w:r w:rsidR="004C32DD" w:rsidRPr="004C32DD">
        <w:t xml:space="preserve">, </w:t>
      </w:r>
      <w:r>
        <w:t>путем получения</w:t>
      </w:r>
      <w:r w:rsidR="004C32DD" w:rsidRPr="004C32DD">
        <w:t xml:space="preserve"> социальных выплат на строительство (приобретение) жилья, в том числе путем участия в долевом строительстве, (далее соответственно - социальные выплаты).</w:t>
      </w:r>
    </w:p>
    <w:p w:rsidR="005854F1" w:rsidRPr="005854F1" w:rsidRDefault="005854F1" w:rsidP="005854F1">
      <w:pPr>
        <w:spacing w:after="0"/>
        <w:rPr>
          <w:b/>
        </w:rPr>
      </w:pPr>
      <w:r w:rsidRPr="005854F1">
        <w:rPr>
          <w:b/>
        </w:rPr>
        <w:t>Право на получение социальной выплаты имеет:</w:t>
      </w:r>
    </w:p>
    <w:p w:rsidR="005854F1" w:rsidRDefault="005854F1" w:rsidP="005854F1">
      <w:pPr>
        <w:spacing w:after="0"/>
      </w:pPr>
      <w:r>
        <w:t>а) гражданин, постоянно проживающий на сельских территориях Яковлевского муниципального района (подтверждается регистрацией в установленном порядке по месту жительства) и при этом:</w:t>
      </w:r>
    </w:p>
    <w:p w:rsidR="005854F1" w:rsidRDefault="005854F1" w:rsidP="005854F1">
      <w:pPr>
        <w:spacing w:after="0"/>
      </w:pPr>
      <w:proofErr w:type="gramStart"/>
      <w:r>
        <w:t xml:space="preserve">осуществляющий деятельность по трудовому договору или индивидуальную предпринимательскую деятельность в сфере </w:t>
      </w:r>
      <w:r w:rsidRPr="009A1C85">
        <w:rPr>
          <w:b/>
        </w:rPr>
        <w:t>агропромышленного комплекса, или социальной сфере,</w:t>
      </w:r>
      <w:r>
        <w:t xml:space="preserve"> или в организациях (независимо от их организационно-правовой формы), осуществляющих </w:t>
      </w:r>
      <w:r w:rsidRPr="009A1C85">
        <w:rPr>
          <w:b/>
        </w:rPr>
        <w:t>ветеринарную деятельность</w:t>
      </w:r>
      <w:r>
        <w:t xml:space="preserve"> для сельскохозяйственных животных (основное место работы), и </w:t>
      </w:r>
      <w:r w:rsidRPr="009A1C85">
        <w:rPr>
          <w:b/>
        </w:rPr>
        <w:t>имеющий высшее или среднее ветеринарное образование</w:t>
      </w:r>
      <w:r>
        <w:t>, на сельских территориях Яковлевского муниципального района (непрерывно в организациях одной сферы деятельности в течение не менее одного года на дату</w:t>
      </w:r>
      <w:proofErr w:type="gramEnd"/>
      <w:r>
        <w:t xml:space="preserve"> включения в сводные списки участников мероприятий по улучшению жилищных условий граждан, проживающих на сельских территориях Яковлевского муниципального района, - получателей социальных выплат, формируемые в соответствии с пунктом 23 настоящего Положения) (далее соответственно - участники мероприятий, сводный список). Форма сводного списка утверждена постановлением Администрации Приморского края от 27.12.2019 г. №933-па «Об утверждении государственной программы Приморского края «Развитие </w:t>
      </w:r>
      <w:r>
        <w:lastRenderedPageBreak/>
        <w:t>сельского хозяйства и регулирование рынков сельскохозяйственной продукции, сырья и продовольствия" на 2020 - 2027 годы»;</w:t>
      </w:r>
    </w:p>
    <w:p w:rsidR="005854F1" w:rsidRDefault="005854F1" w:rsidP="005854F1">
      <w:pPr>
        <w:spacing w:after="0"/>
      </w:pPr>
      <w:proofErr w:type="gramStart"/>
      <w:r w:rsidRPr="009A1C85">
        <w:rPr>
          <w:b/>
        </w:rPr>
        <w:t>имеющий</w:t>
      </w:r>
      <w:proofErr w:type="gramEnd"/>
      <w:r w:rsidRPr="009A1C85">
        <w:rPr>
          <w:b/>
        </w:rPr>
        <w:t xml:space="preserve"> собственные и (или) заемные средства в размере не менее 30 процентов расчетной стоимости строительства</w:t>
      </w:r>
      <w:r>
        <w:t xml:space="preserve"> (приобретения) жилья, определяемой в соответствии с пунктом 15 настоящего Положения, а также средства, необходимые для строительства (приобретения) жилья в случае, предусмотренном пунктом 19 настоящего Положения. </w:t>
      </w:r>
      <w:proofErr w:type="gramStart"/>
      <w:r>
        <w:t>В качестве собственных средств гражданином могут быть использованы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r>
        <w:t xml:space="preserve">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кредитных организаций, акционерного общества "ДОМ.РФ";</w:t>
      </w:r>
    </w:p>
    <w:p w:rsidR="005854F1" w:rsidRDefault="005854F1" w:rsidP="005854F1">
      <w:pPr>
        <w:spacing w:after="0"/>
      </w:pPr>
      <w:proofErr w:type="gramStart"/>
      <w:r w:rsidRPr="009A1C85">
        <w:rPr>
          <w:b/>
        </w:rPr>
        <w:t>признанный</w:t>
      </w:r>
      <w:proofErr w:type="gramEnd"/>
      <w:r w:rsidRPr="009A1C85">
        <w:rPr>
          <w:b/>
        </w:rPr>
        <w:t xml:space="preserve"> нуждающимся в улучшении жилищных условий</w:t>
      </w:r>
      <w:r>
        <w:t xml:space="preserve">. В целях настоящего Положения признание граждан </w:t>
      </w:r>
      <w:proofErr w:type="gramStart"/>
      <w:r>
        <w:t>нуждающимися</w:t>
      </w:r>
      <w:proofErr w:type="gramEnd"/>
      <w:r>
        <w:t xml:space="preserve"> в улучшении жилищных условий осуществляется Администрацией Яковлевского муниципального района, по месту их постоянного жительства (регистрация по месту жительства) на основании статьи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5854F1" w:rsidRDefault="005854F1" w:rsidP="005854F1">
      <w:pPr>
        <w:spacing w:after="0"/>
      </w:pPr>
      <w:r>
        <w:t xml:space="preserve">б) </w:t>
      </w:r>
      <w:r w:rsidRPr="009A1C85">
        <w:rPr>
          <w:b/>
        </w:rPr>
        <w:t>гражданин, изъявивший желание постоянно проживать на сельских территориях Яковлевского муниципального района</w:t>
      </w:r>
      <w:r>
        <w:t xml:space="preserve"> и при этом:</w:t>
      </w:r>
    </w:p>
    <w:p w:rsidR="005854F1" w:rsidRDefault="005854F1" w:rsidP="005854F1">
      <w:pPr>
        <w:spacing w:after="0"/>
      </w:pPr>
      <w:proofErr w:type="gramStart"/>
      <w:r>
        <w:t>осуществляющий</w:t>
      </w:r>
      <w:proofErr w:type="gramEnd"/>
      <w:r>
        <w:t xml:space="preserve"> деятельность по трудовому договору или индивидуальную предпринимательскую деятельность в сфере </w:t>
      </w:r>
      <w:r w:rsidRPr="009A1C85">
        <w:rPr>
          <w:b/>
        </w:rPr>
        <w:t>агропромышленного комплекса, или социальной сфере</w:t>
      </w:r>
      <w:r>
        <w:t xml:space="preserve">, или в организациях (независимо от их организационно-правовой формы), осуществляющих </w:t>
      </w:r>
      <w:r w:rsidRPr="009A1C85">
        <w:rPr>
          <w:b/>
        </w:rPr>
        <w:t>ветеринарную деятельность</w:t>
      </w:r>
      <w:r>
        <w:t xml:space="preserve"> для сельскохозяйственных животных (основное место работы), и </w:t>
      </w:r>
      <w:r w:rsidRPr="009A1C85">
        <w:rPr>
          <w:b/>
        </w:rPr>
        <w:t>имеющий высшее или среднее ветеринарное образование</w:t>
      </w:r>
      <w:r>
        <w:t xml:space="preserve">; </w:t>
      </w:r>
    </w:p>
    <w:p w:rsidR="005854F1" w:rsidRDefault="005854F1" w:rsidP="005854F1">
      <w:pPr>
        <w:spacing w:after="0"/>
      </w:pPr>
      <w:proofErr w:type="gramStart"/>
      <w:r w:rsidRPr="009A1C85">
        <w:rPr>
          <w:b/>
        </w:rPr>
        <w:lastRenderedPageBreak/>
        <w:t>переехавший</w:t>
      </w:r>
      <w:r>
        <w:t xml:space="preserve"> из другого муниципального района, городского поселения, муниципального округа, городского округа на сельские территории в границах Яковлевского муниципального района для работы или осуществления индивидуальной предпринимательской деятельности в сфере </w:t>
      </w:r>
      <w:r w:rsidRPr="009A1C85">
        <w:rPr>
          <w:b/>
        </w:rPr>
        <w:t>агропромышленного комплекса, или социальной сфере</w:t>
      </w:r>
      <w:r>
        <w:t xml:space="preserve">,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w:t>
      </w:r>
      <w:r w:rsidRPr="009A1C85">
        <w:rPr>
          <w:b/>
        </w:rPr>
        <w:t>высшее или среднее ветеринарное образование;</w:t>
      </w:r>
      <w:proofErr w:type="gramEnd"/>
    </w:p>
    <w:p w:rsidR="005854F1" w:rsidRDefault="005854F1" w:rsidP="005854F1">
      <w:pPr>
        <w:spacing w:after="0"/>
      </w:pPr>
      <w:proofErr w:type="gramStart"/>
      <w:r w:rsidRPr="009A1C85">
        <w:rPr>
          <w:b/>
        </w:rPr>
        <w:t>имеющий</w:t>
      </w:r>
      <w:proofErr w:type="gramEnd"/>
      <w:r w:rsidRPr="009A1C85">
        <w:rPr>
          <w:b/>
        </w:rPr>
        <w:t xml:space="preserve"> собственные и (или) заемные средства в размере не менее 30 процентов расчетной стоимости</w:t>
      </w:r>
      <w:r>
        <w:t xml:space="preserve"> строительства (приобретения) жилья, определяемой в соответствии с пунктом 15 настоящего Положения, а также средств, необходимых для строительства (приобретения) жилья в случае, предусмотренном пунктом 19 настоящего Положения. </w:t>
      </w:r>
      <w:proofErr w:type="gramStart"/>
      <w:r>
        <w:t>В качестве собственных средств гражданином могут быть использованы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r>
        <w:t xml:space="preserve">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кредитных организаций, акционерного общества "ДОМ.РФ";</w:t>
      </w:r>
    </w:p>
    <w:p w:rsidR="005854F1" w:rsidRDefault="005854F1" w:rsidP="005854F1">
      <w:pPr>
        <w:spacing w:after="0"/>
      </w:pPr>
      <w:r>
        <w:t>проживающий на сельских территориях в границах Яковлевского муниципального района,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5854F1" w:rsidRDefault="005854F1" w:rsidP="005854F1">
      <w:pPr>
        <w:spacing w:after="0"/>
      </w:pPr>
      <w:r w:rsidRPr="009A1C85">
        <w:rPr>
          <w:b/>
        </w:rPr>
        <w:t xml:space="preserve">зарегистрированный </w:t>
      </w:r>
      <w:proofErr w:type="gramStart"/>
      <w:r w:rsidRPr="009A1C85">
        <w:rPr>
          <w:b/>
        </w:rPr>
        <w:t>по месту пребывания</w:t>
      </w:r>
      <w:r>
        <w:t xml:space="preserve"> в соответствии с законодательством Российской Федерации на сельских территориях в границах</w:t>
      </w:r>
      <w:proofErr w:type="gramEnd"/>
      <w:r>
        <w:t xml:space="preserve"> Яковлевского муниципального района, на которые гражданин изъявил желание переехать на постоянное место жительства;</w:t>
      </w:r>
    </w:p>
    <w:p w:rsidR="005854F1" w:rsidRDefault="005854F1" w:rsidP="005854F1">
      <w:pPr>
        <w:spacing w:after="0"/>
      </w:pPr>
      <w:r w:rsidRPr="009A1C85">
        <w:rPr>
          <w:b/>
        </w:rPr>
        <w:t xml:space="preserve">не имеющий в собственности жилого помещения (жилого дома) на сельских территориях в границах Яковлевского муниципального </w:t>
      </w:r>
      <w:r w:rsidRPr="009A1C85">
        <w:rPr>
          <w:b/>
        </w:rPr>
        <w:lastRenderedPageBreak/>
        <w:t>района</w:t>
      </w:r>
      <w:r>
        <w:t>, на которые гражданин изъявил желание переехать на постоянное место жительства.</w:t>
      </w:r>
    </w:p>
    <w:p w:rsidR="00A9763F" w:rsidRDefault="00A9763F" w:rsidP="005854F1">
      <w:pPr>
        <w:spacing w:after="0"/>
      </w:pPr>
      <w:proofErr w:type="gramStart"/>
      <w:r w:rsidRPr="00A9763F">
        <w:t xml:space="preserve">Гражданин подает в </w:t>
      </w:r>
      <w:r w:rsidRPr="00A9763F">
        <w:rPr>
          <w:b/>
        </w:rPr>
        <w:t xml:space="preserve">Администрацию Яковлевского муниципального района   </w:t>
      </w:r>
      <w:r w:rsidRPr="00A9763F">
        <w:t>заявление о включении в состав участников мероприятий по улучшению жилищных условий граждан по форме, утвержденной постановлением Администрации Приморского края от 27.12.2019 г.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roofErr w:type="gramEnd"/>
      <w:r>
        <w:t xml:space="preserve"> Заявление передается  с приложением документов в соответствии с перечнем, отраженном в приложении № 1.</w:t>
      </w:r>
    </w:p>
    <w:p w:rsidR="00A9763F" w:rsidRDefault="00A9763F" w:rsidP="005854F1">
      <w:pPr>
        <w:spacing w:after="0"/>
      </w:pPr>
      <w:r w:rsidRPr="00A9763F">
        <w:t xml:space="preserve">Копии документов, указанных в </w:t>
      </w:r>
      <w:r>
        <w:t>приложении № 1</w:t>
      </w:r>
      <w:r w:rsidRPr="00A9763F">
        <w:t xml:space="preserve">, представляются гражданами, имеющими право на получение социальной выплаты, в орган местного самоуправления муниципального образования Приморского края по месту постоянного жительства в срок до  1 </w:t>
      </w:r>
      <w:r>
        <w:t>марта текущего финансового года</w:t>
      </w:r>
      <w:r w:rsidRPr="00A9763F">
        <w:t>.</w:t>
      </w:r>
    </w:p>
    <w:sectPr w:rsidR="00A97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B2"/>
    <w:rsid w:val="000B39C9"/>
    <w:rsid w:val="00144C18"/>
    <w:rsid w:val="004B25B8"/>
    <w:rsid w:val="004C32DD"/>
    <w:rsid w:val="005854F1"/>
    <w:rsid w:val="005938B2"/>
    <w:rsid w:val="006869E0"/>
    <w:rsid w:val="00692DC4"/>
    <w:rsid w:val="009A1C85"/>
    <w:rsid w:val="00A9763F"/>
    <w:rsid w:val="00AA439E"/>
    <w:rsid w:val="00B22227"/>
    <w:rsid w:val="00C97023"/>
    <w:rsid w:val="00CF4597"/>
    <w:rsid w:val="00DE186E"/>
    <w:rsid w:val="00E35E42"/>
    <w:rsid w:val="00E50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1181</Words>
  <Characters>6733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dc:creator>
  <cp:keywords/>
  <dc:description/>
  <cp:lastModifiedBy>Econom</cp:lastModifiedBy>
  <cp:revision>5</cp:revision>
  <dcterms:created xsi:type="dcterms:W3CDTF">2021-03-16T01:56:00Z</dcterms:created>
  <dcterms:modified xsi:type="dcterms:W3CDTF">2021-03-16T04:18:00Z</dcterms:modified>
</cp:coreProperties>
</file>