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FB" w:rsidRDefault="003B4DFB">
      <w:pPr>
        <w:pStyle w:val="ConsPlusNormal"/>
        <w:jc w:val="both"/>
      </w:pPr>
      <w:bookmarkStart w:id="0" w:name="_GoBack"/>
      <w:bookmarkEnd w:id="0"/>
    </w:p>
    <w:p w:rsidR="003B4DFB" w:rsidRDefault="003B4DFB">
      <w:pPr>
        <w:pStyle w:val="ConsPlusNormal"/>
        <w:jc w:val="right"/>
        <w:outlineLvl w:val="0"/>
      </w:pPr>
      <w:r>
        <w:t>Утвержден</w:t>
      </w:r>
    </w:p>
    <w:p w:rsidR="003B4DFB" w:rsidRDefault="003B4DFB">
      <w:pPr>
        <w:pStyle w:val="ConsPlusNormal"/>
        <w:jc w:val="right"/>
      </w:pPr>
      <w:r>
        <w:t>постановлением</w:t>
      </w:r>
    </w:p>
    <w:p w:rsidR="003B4DFB" w:rsidRDefault="003B4DFB">
      <w:pPr>
        <w:pStyle w:val="ConsPlusNormal"/>
        <w:jc w:val="right"/>
      </w:pPr>
      <w:r>
        <w:t>Администрации</w:t>
      </w:r>
    </w:p>
    <w:p w:rsidR="003B4DFB" w:rsidRDefault="003B4DFB">
      <w:pPr>
        <w:pStyle w:val="ConsPlusNormal"/>
        <w:jc w:val="right"/>
      </w:pPr>
      <w:r>
        <w:t>Приморского края</w:t>
      </w:r>
    </w:p>
    <w:p w:rsidR="003B4DFB" w:rsidRDefault="003B4DFB">
      <w:pPr>
        <w:pStyle w:val="ConsPlusNormal"/>
        <w:jc w:val="right"/>
      </w:pPr>
      <w:r>
        <w:t>от 29.05.2019 N 311-па</w:t>
      </w:r>
    </w:p>
    <w:p w:rsidR="003B4DFB" w:rsidRDefault="003B4DFB">
      <w:pPr>
        <w:pStyle w:val="ConsPlusNormal"/>
        <w:jc w:val="both"/>
      </w:pPr>
    </w:p>
    <w:p w:rsidR="003B4DFB" w:rsidRDefault="003B4DFB">
      <w:pPr>
        <w:pStyle w:val="ConsPlusTitle"/>
        <w:jc w:val="center"/>
      </w:pPr>
      <w:bookmarkStart w:id="1" w:name="P37"/>
      <w:bookmarkEnd w:id="1"/>
      <w:r>
        <w:t>ПОРЯДОК</w:t>
      </w:r>
    </w:p>
    <w:p w:rsidR="003B4DFB" w:rsidRDefault="003B4DFB">
      <w:pPr>
        <w:pStyle w:val="ConsPlusTitle"/>
        <w:jc w:val="center"/>
      </w:pPr>
      <w:r>
        <w:t>ПРЕДОСТАВЛЕНИЯ ГРАНТОВ "АГРОСТАРТАП"</w:t>
      </w:r>
    </w:p>
    <w:p w:rsidR="003B4DFB" w:rsidRDefault="003B4DFB">
      <w:pPr>
        <w:pStyle w:val="ConsPlusTitle"/>
        <w:jc w:val="center"/>
      </w:pPr>
      <w:r>
        <w:t>В ФОРМЕ СУБСИДИЙ НА РЕАЛИЗАЦИЮ ПРОЕКТОВ СОЗДАНИЯ</w:t>
      </w:r>
    </w:p>
    <w:p w:rsidR="003B4DFB" w:rsidRDefault="003B4DFB">
      <w:pPr>
        <w:pStyle w:val="ConsPlusTitle"/>
        <w:jc w:val="center"/>
      </w:pPr>
      <w:r>
        <w:t>И РАЗВИТИЯ КРЕСТЬЯНСКИХ (ФЕРМЕРСКИХ) ХОЗЯЙСТВ</w:t>
      </w:r>
    </w:p>
    <w:p w:rsidR="003B4DFB" w:rsidRDefault="003B4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4DFB">
        <w:trPr>
          <w:jc w:val="center"/>
        </w:trPr>
        <w:tc>
          <w:tcPr>
            <w:tcW w:w="9294" w:type="dxa"/>
            <w:tcBorders>
              <w:top w:val="nil"/>
              <w:left w:val="single" w:sz="24" w:space="0" w:color="CED3F1"/>
              <w:bottom w:val="nil"/>
              <w:right w:val="single" w:sz="24" w:space="0" w:color="F4F3F8"/>
            </w:tcBorders>
            <w:shd w:val="clear" w:color="auto" w:fill="F4F3F8"/>
          </w:tcPr>
          <w:p w:rsidR="003B4DFB" w:rsidRDefault="003B4DFB">
            <w:pPr>
              <w:pStyle w:val="ConsPlusNormal"/>
              <w:jc w:val="center"/>
            </w:pPr>
            <w:r>
              <w:rPr>
                <w:color w:val="392C69"/>
              </w:rPr>
              <w:t>Список изменяющих документов</w:t>
            </w:r>
          </w:p>
          <w:p w:rsidR="003B4DFB" w:rsidRDefault="003B4DFB">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Приморского края</w:t>
            </w:r>
            <w:proofErr w:type="gramEnd"/>
          </w:p>
          <w:p w:rsidR="003B4DFB" w:rsidRDefault="003B4DFB">
            <w:pPr>
              <w:pStyle w:val="ConsPlusNormal"/>
              <w:jc w:val="center"/>
            </w:pPr>
            <w:r>
              <w:rPr>
                <w:color w:val="392C69"/>
              </w:rPr>
              <w:t>от 01.11.2019 N 725-па,</w:t>
            </w:r>
          </w:p>
          <w:p w:rsidR="003B4DFB" w:rsidRDefault="003B4DFB">
            <w:pPr>
              <w:pStyle w:val="ConsPlusNormal"/>
              <w:jc w:val="center"/>
            </w:pPr>
            <w:hyperlink r:id="rId6" w:history="1">
              <w:r>
                <w:rPr>
                  <w:color w:val="0000FF"/>
                </w:rPr>
                <w:t>Постановления</w:t>
              </w:r>
            </w:hyperlink>
            <w:r>
              <w:rPr>
                <w:color w:val="392C69"/>
              </w:rPr>
              <w:t xml:space="preserve"> Правительства Приморского края</w:t>
            </w:r>
          </w:p>
          <w:p w:rsidR="003B4DFB" w:rsidRDefault="003B4DFB">
            <w:pPr>
              <w:pStyle w:val="ConsPlusNormal"/>
              <w:jc w:val="center"/>
            </w:pPr>
            <w:r>
              <w:rPr>
                <w:color w:val="392C69"/>
              </w:rPr>
              <w:t>от 26.03.2020 N 259-пп)</w:t>
            </w:r>
          </w:p>
        </w:tc>
      </w:tr>
    </w:tbl>
    <w:p w:rsidR="003B4DFB" w:rsidRDefault="003B4DFB">
      <w:pPr>
        <w:pStyle w:val="ConsPlusNormal"/>
        <w:jc w:val="both"/>
      </w:pPr>
    </w:p>
    <w:p w:rsidR="003B4DFB" w:rsidRDefault="003B4DFB">
      <w:pPr>
        <w:pStyle w:val="ConsPlusNormal"/>
        <w:ind w:firstLine="540"/>
        <w:jc w:val="both"/>
      </w:pPr>
      <w:r>
        <w:t xml:space="preserve">1. </w:t>
      </w:r>
      <w:proofErr w:type="gramStart"/>
      <w:r>
        <w:t>Настоящий Порядок устанавливает цели, условия и порядок предоставления грантов "</w:t>
      </w:r>
      <w:proofErr w:type="spellStart"/>
      <w:r>
        <w:t>Агростартап</w:t>
      </w:r>
      <w:proofErr w:type="spellEnd"/>
      <w:r>
        <w:t>" в форме субсидий на финансовое обеспечение затрат крестьянских (фермерских) хозяйств, связанных с реализацией проектов создания и развития крестьянских (фермерских) хозяйств, в рамках реализации регионального и федерального проектов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 из краевого бюджета, в</w:t>
      </w:r>
      <w:proofErr w:type="gramEnd"/>
      <w:r>
        <w:t xml:space="preserve"> том числе источником финансового </w:t>
      </w:r>
      <w:proofErr w:type="gramStart"/>
      <w:r>
        <w:t>обеспечения</w:t>
      </w:r>
      <w:proofErr w:type="gramEnd"/>
      <w:r>
        <w:t xml:space="preserve"> которых являются средства субсидии из федерального бюджета (далее - Грант), а также порядок их возврата в случае нарушения условий, установленных при их предоставлении.</w:t>
      </w:r>
    </w:p>
    <w:p w:rsidR="003B4DFB" w:rsidRDefault="003B4DFB">
      <w:pPr>
        <w:pStyle w:val="ConsPlusNormal"/>
        <w:jc w:val="both"/>
      </w:pPr>
      <w:r>
        <w:t xml:space="preserve">(в ред. </w:t>
      </w:r>
      <w:hyperlink r:id="rId7"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В настоящем Порядке понятия используются в значениях, определенных в </w:t>
      </w:r>
      <w:hyperlink r:id="rId8" w:history="1">
        <w:r>
          <w:rPr>
            <w:color w:val="0000FF"/>
          </w:rPr>
          <w:t>приложении N 6</w:t>
        </w:r>
      </w:hyperlink>
      <w:r>
        <w:t xml:space="preserve"> к Постановлению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3B4DFB" w:rsidRDefault="003B4DFB">
      <w:pPr>
        <w:pStyle w:val="ConsPlusNormal"/>
        <w:jc w:val="both"/>
      </w:pPr>
      <w:r>
        <w:t xml:space="preserve">(в ред. </w:t>
      </w:r>
      <w:hyperlink r:id="rId9"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2. </w:t>
      </w:r>
      <w:proofErr w:type="gramStart"/>
      <w:r>
        <w:t xml:space="preserve">Грант предоставляется из краевого бюджета крестьянскому (фермерскому) хозяйству для </w:t>
      </w:r>
      <w:proofErr w:type="spellStart"/>
      <w:r>
        <w:t>софинансирования</w:t>
      </w:r>
      <w:proofErr w:type="spellEnd"/>
      <w:r>
        <w:t xml:space="preserve"> его затрат, не возмещаемых в рамках иных направлений государственной поддержки, связанных с </w:t>
      </w:r>
      <w:r>
        <w:lastRenderedPageBreak/>
        <w:t>реализацией проекта создания и развития крестьянского (фермерского) хозяйства, представляемого в конкурсную комиссию по отбору проектов создания и развития крестьянских (фермерских) хозяйств в целях предоставления грантов "</w:t>
      </w:r>
      <w:proofErr w:type="spellStart"/>
      <w:r>
        <w:t>Агростартап</w:t>
      </w:r>
      <w:proofErr w:type="spellEnd"/>
      <w:r>
        <w:t>" в форме субсидий (далее соответственно - Конкурсная комиссия, Конкурсный отбор, Проект).</w:t>
      </w:r>
      <w:proofErr w:type="gramEnd"/>
      <w:r>
        <w:t xml:space="preserve"> Положение и состав Конкурсной комиссии утверждаются министерством сельского хозяйства Приморского края (далее - министерство).</w:t>
      </w:r>
    </w:p>
    <w:p w:rsidR="003B4DFB" w:rsidRDefault="003B4DFB">
      <w:pPr>
        <w:pStyle w:val="ConsPlusNormal"/>
        <w:jc w:val="both"/>
      </w:pPr>
      <w:r>
        <w:t xml:space="preserve">(в ред. </w:t>
      </w:r>
      <w:hyperlink r:id="rId10"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Документы для участия в Конкурсном отборе представляются главой крестьянского (фермерского) хозяйства или гражданином Российской Федерации, обязующимся в течение не более 15 календарных дней после дня его признания Конкурсной комиссией получателем Гранта осуществить государственную регистрацию крестьянского (фермерского) хозяйства в органах Федеральной налоговой службы (далее - Заявители).</w:t>
      </w:r>
    </w:p>
    <w:p w:rsidR="003B4DFB" w:rsidRDefault="003B4DFB">
      <w:pPr>
        <w:pStyle w:val="ConsPlusNormal"/>
        <w:spacing w:before="280"/>
        <w:ind w:firstLine="540"/>
        <w:jc w:val="both"/>
      </w:pPr>
      <w:r>
        <w:t>3. Грант предоставляется министерством в соответствии со сводной бюджетной росписью, кассовым планом исполнения краевого бюджета в пределах лимитов бюджетных обязательств, предусмотренных на указанные цели министерству в текущем финансовом году.</w:t>
      </w:r>
    </w:p>
    <w:p w:rsidR="003B4DFB" w:rsidRDefault="003B4DFB">
      <w:pPr>
        <w:pStyle w:val="ConsPlusNormal"/>
        <w:jc w:val="both"/>
      </w:pPr>
      <w:r>
        <w:t xml:space="preserve">(в ред. </w:t>
      </w:r>
      <w:hyperlink r:id="rId11"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4. </w:t>
      </w:r>
      <w:proofErr w:type="gramStart"/>
      <w:r>
        <w:t>Целью предоставления Гранта является оказание государственной поддержки крестьянским (фермерским) хозяйствам, реализующим Проект, в целях развития сельскохозяйственной производственной деятельности в малых формах хозяйствования, обеспечения вовлечения граждан в субъекты малого и среднего предпринимательства в сфере сельского хозяйства, улучшения качества жизни в сельской местности, повышения занятости на селе в рамках реализации регионального и федерального проектов "Создание системы поддержки фермеров и развитие сельской кооперации</w:t>
      </w:r>
      <w:proofErr w:type="gramEnd"/>
      <w:r>
        <w:t>" национального проекта "Малое и среднее предпринимательство и поддержка индивидуальной предпринимательской инициативы".</w:t>
      </w:r>
    </w:p>
    <w:p w:rsidR="003B4DFB" w:rsidRDefault="003B4DFB">
      <w:pPr>
        <w:pStyle w:val="ConsPlusNormal"/>
        <w:spacing w:before="280"/>
        <w:ind w:firstLine="540"/>
        <w:jc w:val="both"/>
      </w:pPr>
      <w:bookmarkStart w:id="2" w:name="P57"/>
      <w:bookmarkEnd w:id="2"/>
      <w:r>
        <w:t>5. Грант предоставляется крестьянскому (фермерскому) хозяйству по результатам Конкурсного отбора Проектов по одному из следующих направлений:</w:t>
      </w:r>
    </w:p>
    <w:p w:rsidR="003B4DFB" w:rsidRDefault="003B4DFB">
      <w:pPr>
        <w:pStyle w:val="ConsPlusNormal"/>
        <w:spacing w:before="280"/>
        <w:ind w:firstLine="540"/>
        <w:jc w:val="both"/>
      </w:pPr>
      <w:bookmarkStart w:id="3" w:name="P58"/>
      <w:bookmarkEnd w:id="3"/>
      <w:r>
        <w:t>разведение крупного рогатого скота мясного или молочного направлений продуктивности;</w:t>
      </w:r>
    </w:p>
    <w:p w:rsidR="003B4DFB" w:rsidRDefault="003B4DFB">
      <w:pPr>
        <w:pStyle w:val="ConsPlusNormal"/>
        <w:spacing w:before="280"/>
        <w:ind w:firstLine="540"/>
        <w:jc w:val="both"/>
      </w:pPr>
      <w:bookmarkStart w:id="4" w:name="P59"/>
      <w:bookmarkEnd w:id="4"/>
      <w:r>
        <w:t>разведение крупного рогатого скота мясного или молочного направлений продуктивности, в случае если предусмотрено использование части сре</w:t>
      </w:r>
      <w:proofErr w:type="gramStart"/>
      <w:r>
        <w:t>дств гр</w:t>
      </w:r>
      <w:proofErr w:type="gramEnd"/>
      <w:r>
        <w:t>анта "</w:t>
      </w:r>
      <w:proofErr w:type="spellStart"/>
      <w:r>
        <w:t>Агростартап</w:t>
      </w:r>
      <w:proofErr w:type="spellEnd"/>
      <w:r>
        <w:t xml:space="preserve">" на цели формирования неделимого фонда сельскохозяйственного потребительского кооператива, членом </w:t>
      </w:r>
      <w:r>
        <w:lastRenderedPageBreak/>
        <w:t>которого является указанное крестьянское (фермерское) хозяйство;</w:t>
      </w:r>
    </w:p>
    <w:p w:rsidR="003B4DFB" w:rsidRDefault="003B4DFB">
      <w:pPr>
        <w:pStyle w:val="ConsPlusNormal"/>
        <w:spacing w:before="280"/>
        <w:ind w:firstLine="540"/>
        <w:jc w:val="both"/>
      </w:pPr>
      <w:bookmarkStart w:id="5" w:name="P60"/>
      <w:bookmarkEnd w:id="5"/>
      <w:r>
        <w:t>иные направления Проекта;</w:t>
      </w:r>
    </w:p>
    <w:p w:rsidR="003B4DFB" w:rsidRDefault="003B4DFB">
      <w:pPr>
        <w:pStyle w:val="ConsPlusNormal"/>
        <w:spacing w:before="280"/>
        <w:ind w:firstLine="540"/>
        <w:jc w:val="both"/>
      </w:pPr>
      <w:bookmarkStart w:id="6" w:name="P61"/>
      <w:bookmarkEnd w:id="6"/>
      <w:r>
        <w:t>иные направления, в случае если предусмотрено использование части сре</w:t>
      </w:r>
      <w:proofErr w:type="gramStart"/>
      <w:r>
        <w:t>дств гр</w:t>
      </w:r>
      <w:proofErr w:type="gramEnd"/>
      <w:r>
        <w:t>анта "</w:t>
      </w:r>
      <w:proofErr w:type="spellStart"/>
      <w:r>
        <w:t>Агростартап</w:t>
      </w:r>
      <w:proofErr w:type="spellEnd"/>
      <w: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3B4DFB" w:rsidRDefault="003B4DFB">
      <w:pPr>
        <w:pStyle w:val="ConsPlusNormal"/>
        <w:spacing w:before="280"/>
        <w:ind w:firstLine="540"/>
        <w:jc w:val="both"/>
      </w:pPr>
      <w:r>
        <w:t>В плановые показатели деятельности, предусмотренные Проектом, включается количество принятых работников, зарегистрированных в Пенсионном фонде Российской Федерации, и сохранение рабочих мест в течение не менее пяти лет, объем производства и реализации сельскохозяйственной продукции, выраженный в натуральных или денежных показателях.</w:t>
      </w:r>
    </w:p>
    <w:p w:rsidR="003B4DFB" w:rsidRDefault="003B4DFB">
      <w:pPr>
        <w:pStyle w:val="ConsPlusNormal"/>
        <w:spacing w:before="280"/>
        <w:ind w:firstLine="540"/>
        <w:jc w:val="both"/>
      </w:pPr>
      <w:r>
        <w:t xml:space="preserve">Внесение изменений в плановые значения показателей деятельности возможно при условии предварительного согласования с министерством. В случае </w:t>
      </w:r>
      <w:proofErr w:type="spellStart"/>
      <w:r>
        <w:t>недостижения</w:t>
      </w:r>
      <w:proofErr w:type="spellEnd"/>
      <w:r>
        <w:t xml:space="preserve"> плановых показателей деятельности крестьянское (фермерское) хозяйство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t>недостижения</w:t>
      </w:r>
      <w:proofErr w:type="spellEnd"/>
      <w:r>
        <w:t xml:space="preserve"> плановых показателей деятельности. Министерством может быть принято решение о необходимости внесения изменений в Проект и соглашение, заключенное между крестьянским (фермерским) хозяйством и министерством. При этом крестьянское (фермерское) хозяйство представляет актуализированный Проект в министерство в срок, не превышающий 60 календарных дней со дня получения соответствующего решения.</w:t>
      </w:r>
    </w:p>
    <w:p w:rsidR="003B4DFB" w:rsidRDefault="003B4DFB">
      <w:pPr>
        <w:pStyle w:val="ConsPlusNormal"/>
        <w:spacing w:before="280"/>
        <w:ind w:firstLine="540"/>
        <w:jc w:val="both"/>
      </w:pPr>
      <w:r>
        <w:t xml:space="preserve">Случаи, при которых допускается внесение изменений в Проект, методика оценки исполнения крестьянским (фермерским) хозяйством плановых показателей деятельности, а также меры ответственности крестьянского (фермерского) хозяйства за </w:t>
      </w:r>
      <w:proofErr w:type="spellStart"/>
      <w:r>
        <w:t>недостижение</w:t>
      </w:r>
      <w:proofErr w:type="spellEnd"/>
      <w:r>
        <w:t xml:space="preserve"> плановых показателей деятельности определяются министерством.</w:t>
      </w:r>
    </w:p>
    <w:p w:rsidR="003B4DFB" w:rsidRDefault="003B4DFB">
      <w:pPr>
        <w:pStyle w:val="ConsPlusNormal"/>
        <w:spacing w:before="280"/>
        <w:ind w:firstLine="540"/>
        <w:jc w:val="both"/>
      </w:pPr>
      <w:r>
        <w:t>При этом крестьянское (фермерское) хозяйство обязуется создать в срок, устанавливаемый министерством, но не позднее срока освоения гранта "</w:t>
      </w:r>
      <w:proofErr w:type="spellStart"/>
      <w:r>
        <w:t>Агростартап</w:t>
      </w:r>
      <w:proofErr w:type="spellEnd"/>
      <w:r>
        <w:t xml:space="preserve">", не менее двух новых постоянных рабочих мест, если сумма гранта составляет 2 </w:t>
      </w:r>
      <w:proofErr w:type="gramStart"/>
      <w:r>
        <w:t>млн</w:t>
      </w:r>
      <w:proofErr w:type="gramEnd"/>
      <w:r>
        <w:t xml:space="preserve"> рублей или более, и не менее одного нового постоянного рабочего места, если сумма гранта составляет менее 2 млн рублей.</w:t>
      </w:r>
    </w:p>
    <w:p w:rsidR="003B4DFB" w:rsidRDefault="003B4DFB">
      <w:pPr>
        <w:pStyle w:val="ConsPlusNormal"/>
        <w:spacing w:before="280"/>
        <w:ind w:firstLine="540"/>
        <w:jc w:val="both"/>
      </w:pPr>
      <w:r>
        <w:t>Срок освоения сре</w:t>
      </w:r>
      <w:proofErr w:type="gramStart"/>
      <w:r>
        <w:t>дств гр</w:t>
      </w:r>
      <w:proofErr w:type="gramEnd"/>
      <w:r>
        <w:t>анта "</w:t>
      </w:r>
      <w:proofErr w:type="spellStart"/>
      <w:r>
        <w:t>Агростартап</w:t>
      </w:r>
      <w:proofErr w:type="spellEnd"/>
      <w:r>
        <w:t>" составляет не более 18 месяцев со дня получения указанных средств.</w:t>
      </w:r>
    </w:p>
    <w:p w:rsidR="003B4DFB" w:rsidRDefault="003B4DFB">
      <w:pPr>
        <w:pStyle w:val="ConsPlusNormal"/>
        <w:spacing w:before="280"/>
        <w:ind w:firstLine="540"/>
        <w:jc w:val="both"/>
      </w:pPr>
      <w:r>
        <w:t>Часть сре</w:t>
      </w:r>
      <w:proofErr w:type="gramStart"/>
      <w:r>
        <w:t>дств гр</w:t>
      </w:r>
      <w:proofErr w:type="gramEnd"/>
      <w:r>
        <w:t>анта "</w:t>
      </w:r>
      <w:proofErr w:type="spellStart"/>
      <w:r>
        <w:t>Агростартап</w:t>
      </w:r>
      <w:proofErr w:type="spellEnd"/>
      <w:r>
        <w:t xml:space="preserve">", полученных крестьянским </w:t>
      </w:r>
      <w:r>
        <w:lastRenderedPageBreak/>
        <w:t>(фермерским)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w:t>
      </w:r>
    </w:p>
    <w:p w:rsidR="003B4DFB" w:rsidRDefault="003B4DFB">
      <w:pPr>
        <w:pStyle w:val="ConsPlusNormal"/>
        <w:spacing w:before="280"/>
        <w:ind w:firstLine="540"/>
        <w:jc w:val="both"/>
      </w:pPr>
      <w:r>
        <w:t>Срок освоения средств сельскохозяйственным потребительским кооперативом составляет не более 18 месяцев со дня получения указанных средств.</w:t>
      </w:r>
    </w:p>
    <w:p w:rsidR="003B4DFB" w:rsidRDefault="003B4DFB">
      <w:pPr>
        <w:pStyle w:val="ConsPlusNormal"/>
        <w:spacing w:before="280"/>
        <w:ind w:firstLine="540"/>
        <w:jc w:val="both"/>
      </w:pPr>
      <w:r>
        <w:t>Условием предоставления сельскохозяйственному потребительскому кооперативу части сре</w:t>
      </w:r>
      <w:proofErr w:type="gramStart"/>
      <w:r>
        <w:t>дств гр</w:t>
      </w:r>
      <w:proofErr w:type="gramEnd"/>
      <w:r>
        <w:t>анта "</w:t>
      </w:r>
      <w:proofErr w:type="spellStart"/>
      <w:r>
        <w:t>Агростартап</w:t>
      </w:r>
      <w:proofErr w:type="spellEnd"/>
      <w:r>
        <w:t>" является осуществление им деятельности в течение пяти лет со дня получения части средств гранта "</w:t>
      </w:r>
      <w:proofErr w:type="spellStart"/>
      <w:r>
        <w:t>Агростартап</w:t>
      </w:r>
      <w:proofErr w:type="spellEnd"/>
      <w:r>
        <w:t>" и ежегодное представление в министерство отчетности о результатах своей деятельности по форме и в срок, устанавливаемые министерством.</w:t>
      </w:r>
    </w:p>
    <w:p w:rsidR="003B4DFB" w:rsidRDefault="003B4DFB">
      <w:pPr>
        <w:pStyle w:val="ConsPlusNormal"/>
        <w:spacing w:before="280"/>
        <w:ind w:firstLine="540"/>
        <w:jc w:val="both"/>
      </w:pPr>
      <w:r>
        <w:t>В случае наступления обстоятельств непреодолимой силы, препятствующих освоению сре</w:t>
      </w:r>
      <w:proofErr w:type="gramStart"/>
      <w:r>
        <w:t>дств гр</w:t>
      </w:r>
      <w:proofErr w:type="gramEnd"/>
      <w:r>
        <w:t>анта "</w:t>
      </w:r>
      <w:proofErr w:type="spellStart"/>
      <w:r>
        <w:t>Агростартап</w:t>
      </w:r>
      <w:proofErr w:type="spellEnd"/>
      <w:r>
        <w:t>" в установленный срок, срок освоения средств гранта "</w:t>
      </w:r>
      <w:proofErr w:type="spellStart"/>
      <w:r>
        <w:t>Агростартап</w:t>
      </w:r>
      <w:proofErr w:type="spellEnd"/>
      <w:r>
        <w:t>" может быть продлен по решению министерства, но не более чем на шесть месяцев, в установленном министерством порядке.</w:t>
      </w:r>
    </w:p>
    <w:p w:rsidR="003B4DFB" w:rsidRDefault="003B4DFB">
      <w:pPr>
        <w:pStyle w:val="ConsPlusNormal"/>
        <w:jc w:val="both"/>
      </w:pPr>
      <w:r>
        <w:t xml:space="preserve">(п. 5 в ред. </w:t>
      </w:r>
      <w:hyperlink r:id="rId12"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6. Перечень затрат крестьянского (фермерского) хозяйства, финансовое обеспечение которых предусматривается осуществить за счет сре</w:t>
      </w:r>
      <w:proofErr w:type="gramStart"/>
      <w:r>
        <w:t>дств Гр</w:t>
      </w:r>
      <w:proofErr w:type="gramEnd"/>
      <w:r>
        <w:t>анта, а также перечень имущества, приобретаемого с использованием части средств Гранта, внесенных крестьянским (фермерским) хозяйством в неделимый фонд Кооператива, определяются Министерством сельского хозяйства Российской Федерации.</w:t>
      </w:r>
    </w:p>
    <w:p w:rsidR="003B4DFB" w:rsidRDefault="003B4DFB">
      <w:pPr>
        <w:pStyle w:val="ConsPlusNormal"/>
        <w:spacing w:before="280"/>
        <w:ind w:firstLine="540"/>
        <w:jc w:val="both"/>
      </w:pPr>
      <w:r>
        <w:t>Реализация, передача в аренду и (или) отчуждение имущества, приобретенного с участием сре</w:t>
      </w:r>
      <w:proofErr w:type="gramStart"/>
      <w:r>
        <w:t>дств гр</w:t>
      </w:r>
      <w:proofErr w:type="gramEnd"/>
      <w:r>
        <w:t>анта "</w:t>
      </w:r>
      <w:proofErr w:type="spellStart"/>
      <w:r>
        <w:t>Агростартап</w:t>
      </w:r>
      <w:proofErr w:type="spellEnd"/>
      <w:r>
        <w:t xml:space="preserve">", осуществляемые в результате сделки, допускаются только при согласовании с министерством, а также при условии </w:t>
      </w:r>
      <w:proofErr w:type="spellStart"/>
      <w:r>
        <w:t>неухудшения</w:t>
      </w:r>
      <w:proofErr w:type="spellEnd"/>
      <w:r>
        <w:t xml:space="preserve"> плановых показателей деятельности, предусмотренных Проектом и соглашением, заключаемым между крестьянским (фермерским) хозяйством и министерством.</w:t>
      </w:r>
    </w:p>
    <w:p w:rsidR="003B4DFB" w:rsidRDefault="003B4DFB">
      <w:pPr>
        <w:pStyle w:val="ConsPlusNormal"/>
        <w:jc w:val="both"/>
      </w:pPr>
      <w:r>
        <w:t xml:space="preserve">(абзац введен </w:t>
      </w:r>
      <w:hyperlink r:id="rId13" w:history="1">
        <w:r>
          <w:rPr>
            <w:color w:val="0000FF"/>
          </w:rPr>
          <w:t>Постановлением</w:t>
        </w:r>
      </w:hyperlink>
      <w:r>
        <w:t xml:space="preserve"> Правительства Приморского края от 26.03.2020 N 259-пп)</w:t>
      </w:r>
    </w:p>
    <w:p w:rsidR="003B4DFB" w:rsidRDefault="003B4DFB">
      <w:pPr>
        <w:pStyle w:val="ConsPlusNormal"/>
        <w:spacing w:before="280"/>
        <w:ind w:firstLine="540"/>
        <w:jc w:val="both"/>
      </w:pPr>
      <w:bookmarkStart w:id="7" w:name="P75"/>
      <w:bookmarkEnd w:id="7"/>
      <w:r>
        <w:t>7. Грант предоставляется крестьянскому (фермерскому) хозяйству, соответствующему следующим критериям, условиям и требованиям:</w:t>
      </w:r>
    </w:p>
    <w:p w:rsidR="003B4DFB" w:rsidRDefault="003B4DFB">
      <w:pPr>
        <w:pStyle w:val="ConsPlusNormal"/>
        <w:jc w:val="both"/>
      </w:pPr>
      <w:r>
        <w:t xml:space="preserve">(в ред. </w:t>
      </w:r>
      <w:hyperlink r:id="rId14" w:history="1">
        <w:r>
          <w:rPr>
            <w:color w:val="0000FF"/>
          </w:rPr>
          <w:t>Постановления</w:t>
        </w:r>
      </w:hyperlink>
      <w:r>
        <w:t xml:space="preserve"> Администрации Приморского края от 01.11.2019 N 725-па)</w:t>
      </w:r>
    </w:p>
    <w:p w:rsidR="003B4DFB" w:rsidRDefault="003B4DFB">
      <w:pPr>
        <w:pStyle w:val="ConsPlusNormal"/>
        <w:spacing w:before="280"/>
        <w:ind w:firstLine="540"/>
        <w:jc w:val="both"/>
      </w:pPr>
      <w:bookmarkStart w:id="8" w:name="P77"/>
      <w:bookmarkEnd w:id="8"/>
      <w:r>
        <w:t xml:space="preserve">а) по направлению, указанному в </w:t>
      </w:r>
      <w:hyperlink w:anchor="P57" w:history="1">
        <w:r>
          <w:rPr>
            <w:color w:val="0000FF"/>
          </w:rPr>
          <w:t>абзаце втором пункта 5</w:t>
        </w:r>
      </w:hyperlink>
      <w:r>
        <w:t xml:space="preserve"> настоящего Порядка:</w:t>
      </w:r>
    </w:p>
    <w:p w:rsidR="003B4DFB" w:rsidRDefault="003B4DFB">
      <w:pPr>
        <w:pStyle w:val="ConsPlusNormal"/>
        <w:spacing w:before="280"/>
        <w:ind w:firstLine="540"/>
        <w:jc w:val="both"/>
      </w:pPr>
      <w:r>
        <w:lastRenderedPageBreak/>
        <w:t xml:space="preserve">крестьянское (фермерское) хозяйство зарегистрировано в текущем финансовом году на сельской территории Приморского края. Перечень сельских территорий Приморского края определяется министерством. </w:t>
      </w:r>
      <w:proofErr w:type="gramStart"/>
      <w:r>
        <w:t>Крестьянские (фермерские) хозяйства, осуществляющие деятельность в районах, относящихся к районам Крайнего Севера и приравненным к ним местностям, могут быть зарегистрированы на территории городов с численностью населения не более 100 тыс. человек и поселках городского типа с численностью населения не более 5 тыс. человек;</w:t>
      </w:r>
      <w:proofErr w:type="gramEnd"/>
    </w:p>
    <w:p w:rsidR="003B4DFB" w:rsidRDefault="003B4DFB">
      <w:pPr>
        <w:pStyle w:val="ConsPlusNormal"/>
        <w:jc w:val="both"/>
      </w:pPr>
      <w:r>
        <w:t xml:space="preserve">(в ред. </w:t>
      </w:r>
      <w:hyperlink r:id="rId15"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крестьянское (фермерское) хозяйство отвечает критериям </w:t>
      </w:r>
      <w:proofErr w:type="spellStart"/>
      <w:r>
        <w:t>микропредприятия</w:t>
      </w:r>
      <w:proofErr w:type="spellEnd"/>
      <w:r>
        <w:t xml:space="preserve">, установленным Федеральным </w:t>
      </w:r>
      <w:hyperlink r:id="rId1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3B4DFB" w:rsidRDefault="003B4DFB">
      <w:pPr>
        <w:pStyle w:val="ConsPlusNormal"/>
        <w:spacing w:before="280"/>
        <w:ind w:firstLine="540"/>
        <w:jc w:val="both"/>
      </w:pPr>
      <w:r>
        <w:t>крестьянское (фермерское) хозяйство и (или) глава крестьянского (фермерского) хозяйства не являлись получателем гранта на поддержку начинающих фермеров, гранта на развитие семейных животноводческих ферм, гранта на поддержку производства и переработки сельскохозяйственной продукции в малых формах хозяйствования, Гранта, иных средств финансовой поддержки, субсидий или грантов на организацию начального этапа предпринимательской деятельности;</w:t>
      </w:r>
    </w:p>
    <w:p w:rsidR="003B4DFB" w:rsidRDefault="003B4DFB">
      <w:pPr>
        <w:pStyle w:val="ConsPlusNormal"/>
        <w:spacing w:before="280"/>
        <w:ind w:firstLine="540"/>
        <w:jc w:val="both"/>
      </w:pPr>
      <w:r>
        <w:t xml:space="preserve">крестьянское (фермерское) хозяйство представляет в Конкурсную комиссию Проект, предусматривающий ежегодное увеличение объема произведенной и реализуемой сельскохозяйственной продукции в течение 5 (пяти) лет с года получения Гранта, реализация и достижение </w:t>
      </w:r>
      <w:proofErr w:type="gramStart"/>
      <w:r>
        <w:t>показателей</w:t>
      </w:r>
      <w:proofErr w:type="gramEnd"/>
      <w:r>
        <w:t xml:space="preserve"> эффективности которого обеспечивается крестьянским (фермерским) хозяйством, получившим Грант на реализацию указанного Проекта;</w:t>
      </w:r>
    </w:p>
    <w:p w:rsidR="003B4DFB" w:rsidRDefault="003B4DFB">
      <w:pPr>
        <w:pStyle w:val="ConsPlusNormal"/>
        <w:spacing w:before="280"/>
        <w:ind w:firstLine="540"/>
        <w:jc w:val="both"/>
      </w:pPr>
      <w:proofErr w:type="gramStart"/>
      <w:r>
        <w:t xml:space="preserve">крестьянское (фермерское) хозяйство представляет план расходов, который должен содержать направления расходования средств Гранта в соответствии с перечнем затрат, определенным Министерством сельского хозяйства Российской Федерации, с указанием приобретаемого имущества (выполняемых работ, оказываемых услуг), их вида, модели, количества, цены, источников финансирования (за счет Гранта, собственных и заемных средств), составленный заявителями по </w:t>
      </w:r>
      <w:hyperlink w:anchor="P483" w:history="1">
        <w:r>
          <w:rPr>
            <w:color w:val="0000FF"/>
          </w:rPr>
          <w:t>форме</w:t>
        </w:r>
      </w:hyperlink>
      <w:r>
        <w:t xml:space="preserve"> согласно приложению N 4 к настоящему Порядку;</w:t>
      </w:r>
      <w:proofErr w:type="gramEnd"/>
    </w:p>
    <w:p w:rsidR="003B4DFB" w:rsidRDefault="003B4DFB">
      <w:pPr>
        <w:pStyle w:val="ConsPlusNormal"/>
        <w:spacing w:before="280"/>
        <w:ind w:firstLine="540"/>
        <w:jc w:val="both"/>
      </w:pPr>
      <w:r>
        <w:t>крестьянское (фермерское) хозяйство обязуется:</w:t>
      </w:r>
    </w:p>
    <w:p w:rsidR="003B4DFB" w:rsidRDefault="003B4DFB">
      <w:pPr>
        <w:pStyle w:val="ConsPlusNormal"/>
        <w:spacing w:before="280"/>
        <w:ind w:firstLine="540"/>
        <w:jc w:val="both"/>
      </w:pPr>
      <w:r>
        <w:t>оплатить за счет собственных денежных средств не менее 10 процентов стоимости по каждому наименованию приобретаемого имущества (выполняемых работ, оказываемых услуг), указанных в плане расходов;</w:t>
      </w:r>
    </w:p>
    <w:p w:rsidR="003B4DFB" w:rsidRDefault="003B4DFB">
      <w:pPr>
        <w:pStyle w:val="ConsPlusNormal"/>
        <w:spacing w:before="280"/>
        <w:ind w:firstLine="540"/>
        <w:jc w:val="both"/>
      </w:pPr>
      <w:r>
        <w:lastRenderedPageBreak/>
        <w:t>использовать Грант по целевому назначению в течение 18 месяцев со дня поступления средств на счет крестьянского (фермерского) хозяйства;</w:t>
      </w:r>
    </w:p>
    <w:p w:rsidR="003B4DFB" w:rsidRDefault="003B4DFB">
      <w:pPr>
        <w:pStyle w:val="ConsPlusNormal"/>
        <w:spacing w:before="280"/>
        <w:ind w:firstLine="540"/>
        <w:jc w:val="both"/>
      </w:pPr>
      <w:r>
        <w:t>использовать имущество, приобретаемое за счет Гранта, исключительно на развитие крестьянского (фермерского) хозяйства;</w:t>
      </w:r>
    </w:p>
    <w:p w:rsidR="003B4DFB" w:rsidRDefault="003B4DFB">
      <w:pPr>
        <w:pStyle w:val="ConsPlusNormal"/>
        <w:spacing w:before="280"/>
        <w:ind w:firstLine="540"/>
        <w:jc w:val="both"/>
      </w:pPr>
      <w:r>
        <w:t xml:space="preserve">создать в году получения Гранта не менее двух новых постоянных рабочих мест (за исключением главы крестьянского (фермерского) хозяйства) в случае, если сумма Гранта составляет 2 </w:t>
      </w:r>
      <w:proofErr w:type="gramStart"/>
      <w:r>
        <w:t>млн</w:t>
      </w:r>
      <w:proofErr w:type="gramEnd"/>
      <w:r>
        <w:t xml:space="preserve"> рублей или более, и не менее одного нового постоянного рабочего места (за исключением главы крестьянского (фермерского) хозяйства) в случае, если сумма Гранта составляет менее 2 млн рублей;</w:t>
      </w:r>
    </w:p>
    <w:p w:rsidR="003B4DFB" w:rsidRDefault="003B4DFB">
      <w:pPr>
        <w:pStyle w:val="ConsPlusNormal"/>
        <w:spacing w:before="280"/>
        <w:ind w:firstLine="540"/>
        <w:jc w:val="both"/>
      </w:pPr>
      <w:r>
        <w:t>сохранить созданные новые постоянные рабочие места в течение не менее пяти лет со дня получения Гранта, обеспечив соответствие фактического уровня заработной платы работников крестьянского (фермерского) хозяйства не ниже уровня средней заработной платы отчетного финансового года, сложившегося в крестьянском (фермерском) хозяйстве;</w:t>
      </w:r>
    </w:p>
    <w:p w:rsidR="003B4DFB" w:rsidRDefault="003B4DFB">
      <w:pPr>
        <w:pStyle w:val="ConsPlusNormal"/>
        <w:spacing w:before="280"/>
        <w:ind w:firstLine="540"/>
        <w:jc w:val="both"/>
      </w:pPr>
      <w:r>
        <w:t xml:space="preserve">осуществлять деятельность в течение не менее пяти лет </w:t>
      </w:r>
      <w:proofErr w:type="gramStart"/>
      <w:r>
        <w:t>с даты получения</w:t>
      </w:r>
      <w:proofErr w:type="gramEnd"/>
      <w:r>
        <w:t xml:space="preserve"> Гранта;</w:t>
      </w:r>
    </w:p>
    <w:p w:rsidR="003B4DFB" w:rsidRDefault="003B4DFB">
      <w:pPr>
        <w:pStyle w:val="ConsPlusNormal"/>
        <w:spacing w:before="280"/>
        <w:ind w:firstLine="540"/>
        <w:jc w:val="both"/>
      </w:pPr>
      <w:r>
        <w:t>представлять отчетность о целевом использовании Гранта не позднее 15 числа месяца, следующего за отчетным кварталом;</w:t>
      </w:r>
    </w:p>
    <w:p w:rsidR="003B4DFB" w:rsidRDefault="003B4DFB">
      <w:pPr>
        <w:pStyle w:val="ConsPlusNormal"/>
        <w:spacing w:before="280"/>
        <w:ind w:firstLine="540"/>
        <w:jc w:val="both"/>
      </w:pPr>
      <w:r>
        <w:t>представлять отчетность о финансово-экономическом состоянии крестьянского (фермерского) хозяйства, в том числе статистическую, подтверждающую деятельность крестьянского (фермерского) хозяйства в срок, не позднее 15 февраля года, следующего за отчетным годом;</w:t>
      </w:r>
    </w:p>
    <w:p w:rsidR="003B4DFB" w:rsidRDefault="003B4DFB">
      <w:pPr>
        <w:pStyle w:val="ConsPlusNormal"/>
        <w:spacing w:before="280"/>
        <w:ind w:firstLine="540"/>
        <w:jc w:val="both"/>
      </w:pPr>
      <w:r>
        <w:t>соблюдать запрет на приобретение за счет сре</w:t>
      </w:r>
      <w:proofErr w:type="gramStart"/>
      <w:r>
        <w:t>дств Гр</w:t>
      </w:r>
      <w:proofErr w:type="gramEnd"/>
      <w: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запрет размещения средств Гранта на депозиты и в иные финансовые инструменты;</w:t>
      </w:r>
    </w:p>
    <w:p w:rsidR="003B4DFB" w:rsidRDefault="003B4DFB">
      <w:pPr>
        <w:pStyle w:val="ConsPlusNormal"/>
        <w:jc w:val="both"/>
      </w:pPr>
      <w:r>
        <w:t xml:space="preserve">(в ред. </w:t>
      </w:r>
      <w:hyperlink r:id="rId17" w:history="1">
        <w:r>
          <w:rPr>
            <w:color w:val="0000FF"/>
          </w:rPr>
          <w:t>Постановления</w:t>
        </w:r>
      </w:hyperlink>
      <w:r>
        <w:t xml:space="preserve"> Администрации Приморского края от 01.11.2019 N 725-па)</w:t>
      </w:r>
    </w:p>
    <w:p w:rsidR="003B4DFB" w:rsidRDefault="003B4DFB">
      <w:pPr>
        <w:pStyle w:val="ConsPlusNormal"/>
        <w:spacing w:before="280"/>
        <w:ind w:firstLine="540"/>
        <w:jc w:val="both"/>
      </w:pPr>
      <w:r>
        <w:t>включать в договоры (соглашения), заключаемые крестьянским (фермерским) хозяйством в целях исполнения обязательств по настоящему Порядку, согласия лиц, являющихся поставщиками (подрядчиками, исполнителями) по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w:t>
      </w:r>
    </w:p>
    <w:p w:rsidR="003B4DFB" w:rsidRDefault="003B4DFB">
      <w:pPr>
        <w:pStyle w:val="ConsPlusNormal"/>
        <w:jc w:val="both"/>
      </w:pPr>
      <w:r>
        <w:lastRenderedPageBreak/>
        <w:t xml:space="preserve">(абзац введен </w:t>
      </w:r>
      <w:hyperlink r:id="rId18" w:history="1">
        <w:r>
          <w:rPr>
            <w:color w:val="0000FF"/>
          </w:rPr>
          <w:t>Постановлением</w:t>
        </w:r>
      </w:hyperlink>
      <w:r>
        <w:t xml:space="preserve"> Администрации Приморского края от 01.11.2019 N 725-па; в ред. </w:t>
      </w:r>
      <w:hyperlink r:id="rId19"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proofErr w:type="gramStart"/>
      <w:r>
        <w:t xml:space="preserve">б) по направлению, указанному в </w:t>
      </w:r>
      <w:hyperlink w:anchor="P59" w:history="1">
        <w:r>
          <w:rPr>
            <w:color w:val="0000FF"/>
          </w:rPr>
          <w:t>абзацах третьем</w:t>
        </w:r>
      </w:hyperlink>
      <w:r>
        <w:t xml:space="preserve">, </w:t>
      </w:r>
      <w:hyperlink w:anchor="P61" w:history="1">
        <w:r>
          <w:rPr>
            <w:color w:val="0000FF"/>
          </w:rPr>
          <w:t>пятом пункта 5</w:t>
        </w:r>
      </w:hyperlink>
      <w:r>
        <w:t xml:space="preserve"> настоящего Порядка, крестьянское (фермерское) хозяйство, а также Кооператив, формирование неделимого фонда которого планируется за счет части средств Гранта, полученного крестьянским (фермерским) хозяйством на реализацию Проекта, дополнительно к критериям и условиям, указанным в </w:t>
      </w:r>
      <w:hyperlink w:anchor="P77" w:history="1">
        <w:r>
          <w:rPr>
            <w:color w:val="0000FF"/>
          </w:rPr>
          <w:t>подпункте "а"</w:t>
        </w:r>
      </w:hyperlink>
      <w:r>
        <w:t xml:space="preserve"> настоящего пункта, должны соответствовать следующим критериям и условиям:</w:t>
      </w:r>
      <w:proofErr w:type="gramEnd"/>
    </w:p>
    <w:p w:rsidR="003B4DFB" w:rsidRDefault="003B4DFB">
      <w:pPr>
        <w:pStyle w:val="ConsPlusNormal"/>
        <w:jc w:val="both"/>
      </w:pPr>
      <w:r>
        <w:t xml:space="preserve">(в ред. </w:t>
      </w:r>
      <w:hyperlink r:id="rId20"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крестьянское (фермерское) хозяйство является членом Кооператива, который объединяет не менее пяти личных подсобных хозяйств и (или) трех иных сельскохозяйственных товаропроизводителей, в том числе указанное крестьянское (фермерское) хозяйство;</w:t>
      </w:r>
    </w:p>
    <w:p w:rsidR="003B4DFB" w:rsidRDefault="003B4DFB">
      <w:pPr>
        <w:pStyle w:val="ConsPlusNormal"/>
        <w:jc w:val="both"/>
      </w:pPr>
      <w:r>
        <w:t xml:space="preserve">(в ред. </w:t>
      </w:r>
      <w:hyperlink r:id="rId21"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план расходов крестьянского (фермерского) хозяйства предусматривает размер средств, планируемых к перечислению Кооперативу, неделимый фонд которого планируется пополнить за счет сре</w:t>
      </w:r>
      <w:proofErr w:type="gramStart"/>
      <w:r>
        <w:t>дств Гр</w:t>
      </w:r>
      <w:proofErr w:type="gramEnd"/>
      <w:r>
        <w:t>анта, предоставленного крестьянскому (фермерскому) хозяйству, с указанием наименования Кооператива;</w:t>
      </w:r>
    </w:p>
    <w:p w:rsidR="003B4DFB" w:rsidRDefault="003B4DFB">
      <w:pPr>
        <w:pStyle w:val="ConsPlusNormal"/>
        <w:spacing w:before="280"/>
        <w:ind w:firstLine="540"/>
        <w:jc w:val="both"/>
      </w:pPr>
      <w:r>
        <w:t xml:space="preserve">Кооператив и члены Кооператива, за исключением личных подсобных хозяйств, должны отвечать критериям </w:t>
      </w:r>
      <w:proofErr w:type="spellStart"/>
      <w:r>
        <w:t>микропредприятия</w:t>
      </w:r>
      <w:proofErr w:type="spellEnd"/>
      <w:r>
        <w:t xml:space="preserve">, установленным Федеральным </w:t>
      </w:r>
      <w:hyperlink r:id="rId2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3B4DFB" w:rsidRDefault="003B4DFB">
      <w:pPr>
        <w:pStyle w:val="ConsPlusNormal"/>
        <w:spacing w:before="280"/>
        <w:ind w:firstLine="540"/>
        <w:jc w:val="both"/>
      </w:pPr>
      <w:r>
        <w:t>доля доходов Кооператива от реализации сельскохозяйственной продукции, произведенной членами данного Кооператива, включая продукцию первичной переработки из сельскохозяйственного сырья, произведенного членами Кооператива, а также от выполненных работ (услуг) для членов данного Кооператива должна составлять не менее 70 процентов в общем доходе от реализации товаров (работ, услуг) Кооператива.</w:t>
      </w:r>
    </w:p>
    <w:p w:rsidR="003B4DFB" w:rsidRDefault="003B4DFB">
      <w:pPr>
        <w:pStyle w:val="ConsPlusNormal"/>
        <w:spacing w:before="280"/>
        <w:ind w:firstLine="540"/>
        <w:jc w:val="both"/>
      </w:pPr>
      <w:r>
        <w:t>Кооператив обязуется:</w:t>
      </w:r>
    </w:p>
    <w:p w:rsidR="003B4DFB" w:rsidRDefault="003B4DFB">
      <w:pPr>
        <w:pStyle w:val="ConsPlusNormal"/>
        <w:jc w:val="both"/>
      </w:pPr>
      <w:r>
        <w:t xml:space="preserve">(в ред. </w:t>
      </w:r>
      <w:hyperlink r:id="rId23" w:history="1">
        <w:r>
          <w:rPr>
            <w:color w:val="0000FF"/>
          </w:rPr>
          <w:t>Постановления</w:t>
        </w:r>
      </w:hyperlink>
      <w:r>
        <w:t xml:space="preserve"> Администрации Приморского края от 01.11.2019 N 725-па)</w:t>
      </w:r>
    </w:p>
    <w:p w:rsidR="003B4DFB" w:rsidRDefault="003B4DFB">
      <w:pPr>
        <w:pStyle w:val="ConsPlusNormal"/>
        <w:spacing w:before="280"/>
        <w:ind w:firstLine="540"/>
        <w:jc w:val="both"/>
      </w:pPr>
      <w:r>
        <w:t xml:space="preserve">не позднее 15 числа месяца, следующего за отчетным кварталом, представлять в министерство отчет об использовании средств, полученных от крестьянского (фермерского) хозяйства, получившего Грант на реализацию </w:t>
      </w:r>
      <w:r>
        <w:lastRenderedPageBreak/>
        <w:t>Проекта, в целях формирования неделимого фонда Кооператива в соответствии с перечнем имущества, утвержденным Министерством сельского хозяйства Российской Федерации;</w:t>
      </w:r>
    </w:p>
    <w:p w:rsidR="003B4DFB" w:rsidRDefault="003B4DFB">
      <w:pPr>
        <w:pStyle w:val="ConsPlusNormal"/>
        <w:jc w:val="both"/>
      </w:pPr>
      <w:r>
        <w:t xml:space="preserve">(абзац введен </w:t>
      </w:r>
      <w:hyperlink r:id="rId24" w:history="1">
        <w:r>
          <w:rPr>
            <w:color w:val="0000FF"/>
          </w:rPr>
          <w:t>Постановлением</w:t>
        </w:r>
      </w:hyperlink>
      <w:r>
        <w:t xml:space="preserve"> Администрации Приморского края от 01.11.2019 N 725-па; в ред. </w:t>
      </w:r>
      <w:hyperlink r:id="rId25"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соблюдать запрет на приобретение за счет сре</w:t>
      </w:r>
      <w:proofErr w:type="gramStart"/>
      <w:r>
        <w:t>дств Гр</w:t>
      </w:r>
      <w:proofErr w:type="gramEnd"/>
      <w: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запрет размещения средств Гранта на депозиты и в иные финансовые инструменты;</w:t>
      </w:r>
    </w:p>
    <w:p w:rsidR="003B4DFB" w:rsidRDefault="003B4DFB">
      <w:pPr>
        <w:pStyle w:val="ConsPlusNormal"/>
        <w:jc w:val="both"/>
      </w:pPr>
      <w:r>
        <w:t xml:space="preserve">(абзац введен </w:t>
      </w:r>
      <w:hyperlink r:id="rId26" w:history="1">
        <w:r>
          <w:rPr>
            <w:color w:val="0000FF"/>
          </w:rPr>
          <w:t>Постановлением</w:t>
        </w:r>
      </w:hyperlink>
      <w:r>
        <w:t xml:space="preserve"> Администрации Приморского края от 01.11.2019 N 725-па)</w:t>
      </w:r>
    </w:p>
    <w:p w:rsidR="003B4DFB" w:rsidRDefault="003B4DFB">
      <w:pPr>
        <w:pStyle w:val="ConsPlusNormal"/>
        <w:spacing w:before="280"/>
        <w:ind w:firstLine="540"/>
        <w:jc w:val="both"/>
      </w:pPr>
      <w:r>
        <w:t>включать в договоры (соглашения), заключаемые крестьянским (фермерским) хозяйством в целях исполнения обязательств по настоящему Порядку, согласия лиц, являющихся поставщиками (подрядчиками, исполнителями) по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w:t>
      </w:r>
    </w:p>
    <w:p w:rsidR="003B4DFB" w:rsidRDefault="003B4DFB">
      <w:pPr>
        <w:pStyle w:val="ConsPlusNormal"/>
        <w:jc w:val="both"/>
      </w:pPr>
      <w:r>
        <w:t xml:space="preserve">(абзац введен </w:t>
      </w:r>
      <w:hyperlink r:id="rId27" w:history="1">
        <w:r>
          <w:rPr>
            <w:color w:val="0000FF"/>
          </w:rPr>
          <w:t>Постановлением</w:t>
        </w:r>
      </w:hyperlink>
      <w:r>
        <w:t xml:space="preserve"> Администрации Приморского края от 01.11.2019 N 725-па; в ред. </w:t>
      </w:r>
      <w:hyperlink r:id="rId28"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в) требования, которым должно соответствовать крестьянское (фермерское) хозяйство на дату представления в министерство заявки для участия в Конкурсном отборе:</w:t>
      </w:r>
    </w:p>
    <w:p w:rsidR="003B4DFB" w:rsidRDefault="003B4DFB">
      <w:pPr>
        <w:pStyle w:val="ConsPlusNormal"/>
        <w:jc w:val="both"/>
      </w:pPr>
      <w:r>
        <w:t xml:space="preserve">(в ред. </w:t>
      </w:r>
      <w:hyperlink r:id="rId29"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отсутствие просроченной задолженности по возврату в краевой бюджет субсидий, бюджетных инвестиций, иной просроченной задолженности перед краевым бюджетом;</w:t>
      </w:r>
    </w:p>
    <w:p w:rsidR="003B4DFB" w:rsidRDefault="003B4DFB">
      <w:pPr>
        <w:pStyle w:val="ConsPlusNormal"/>
        <w:spacing w:before="280"/>
        <w:ind w:firstLine="540"/>
        <w:jc w:val="both"/>
      </w:pPr>
      <w:r>
        <w:t>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B4DFB" w:rsidRDefault="003B4DFB">
      <w:pPr>
        <w:pStyle w:val="ConsPlusNormal"/>
        <w:spacing w:before="280"/>
        <w:ind w:firstLine="540"/>
        <w:jc w:val="both"/>
      </w:pPr>
      <w:r>
        <w:t>крестьянское (фермерское) хозяйство, являющееся индивидуальным предпринимателем, не должно прекратить деятельность в качестве индивидуального предпринимателя;</w:t>
      </w:r>
    </w:p>
    <w:p w:rsidR="003B4DFB" w:rsidRDefault="003B4DFB">
      <w:pPr>
        <w:pStyle w:val="ConsPlusNormal"/>
        <w:spacing w:before="280"/>
        <w:ind w:firstLine="540"/>
        <w:jc w:val="both"/>
      </w:pPr>
      <w:r>
        <w:t xml:space="preserve">крестьянское (фермерское) хозяйство не должно получать средства из </w:t>
      </w:r>
      <w:r>
        <w:lastRenderedPageBreak/>
        <w:t xml:space="preserve">краевого бюджета на основании иных нормативных правовых актов на цели (направления), указанные в </w:t>
      </w:r>
      <w:hyperlink w:anchor="P57" w:history="1">
        <w:r>
          <w:rPr>
            <w:color w:val="0000FF"/>
          </w:rPr>
          <w:t>пункте 5</w:t>
        </w:r>
      </w:hyperlink>
      <w:r>
        <w:t xml:space="preserve"> настоящего Порядка.</w:t>
      </w:r>
    </w:p>
    <w:p w:rsidR="003B4DFB" w:rsidRDefault="003B4DFB">
      <w:pPr>
        <w:pStyle w:val="ConsPlusNormal"/>
        <w:jc w:val="both"/>
      </w:pPr>
      <w:r>
        <w:t>(</w:t>
      </w:r>
      <w:proofErr w:type="spellStart"/>
      <w:r>
        <w:t>пп</w:t>
      </w:r>
      <w:proofErr w:type="spellEnd"/>
      <w:r>
        <w:t>. "</w:t>
      </w:r>
      <w:proofErr w:type="gramStart"/>
      <w:r>
        <w:t>в</w:t>
      </w:r>
      <w:proofErr w:type="gramEnd"/>
      <w:r>
        <w:t xml:space="preserve">" введен </w:t>
      </w:r>
      <w:hyperlink r:id="rId30" w:history="1">
        <w:r>
          <w:rPr>
            <w:color w:val="0000FF"/>
          </w:rPr>
          <w:t>Постановлением</w:t>
        </w:r>
      </w:hyperlink>
      <w:r>
        <w:t xml:space="preserve"> Администрации Приморского края от 01.11.2019 N 725-па)</w:t>
      </w:r>
    </w:p>
    <w:p w:rsidR="003B4DFB" w:rsidRDefault="003B4DFB">
      <w:pPr>
        <w:pStyle w:val="ConsPlusNormal"/>
        <w:spacing w:before="280"/>
        <w:ind w:firstLine="540"/>
        <w:jc w:val="both"/>
      </w:pPr>
      <w:bookmarkStart w:id="9" w:name="P119"/>
      <w:bookmarkEnd w:id="9"/>
      <w:r>
        <w:t>8. Гражданин Российской Федерации, представляющий документы для участия в конкурсном отборе в целях реализации Проекта, предусматривающего создание крестьянского (фермерского) хозяйства, должен соответствовать следующим условиям и требованиям:</w:t>
      </w:r>
    </w:p>
    <w:p w:rsidR="003B4DFB" w:rsidRDefault="003B4DFB">
      <w:pPr>
        <w:pStyle w:val="ConsPlusNormal"/>
        <w:jc w:val="both"/>
      </w:pPr>
      <w:r>
        <w:t xml:space="preserve">(в ред. </w:t>
      </w:r>
      <w:hyperlink r:id="rId31" w:history="1">
        <w:r>
          <w:rPr>
            <w:color w:val="0000FF"/>
          </w:rPr>
          <w:t>Постановления</w:t>
        </w:r>
      </w:hyperlink>
      <w:r>
        <w:t xml:space="preserve"> Администрации Приморского края от 01.11.2019 N 725-па)</w:t>
      </w:r>
    </w:p>
    <w:p w:rsidR="003B4DFB" w:rsidRDefault="003B4DFB">
      <w:pPr>
        <w:pStyle w:val="ConsPlusNormal"/>
        <w:spacing w:before="280"/>
        <w:ind w:firstLine="540"/>
        <w:jc w:val="both"/>
      </w:pPr>
      <w:r>
        <w:t xml:space="preserve">а) по направлениям, указанным в </w:t>
      </w:r>
      <w:hyperlink w:anchor="P58" w:history="1">
        <w:r>
          <w:rPr>
            <w:color w:val="0000FF"/>
          </w:rPr>
          <w:t>абзацах втором</w:t>
        </w:r>
      </w:hyperlink>
      <w:r>
        <w:t xml:space="preserve">, </w:t>
      </w:r>
      <w:hyperlink w:anchor="P60" w:history="1">
        <w:r>
          <w:rPr>
            <w:color w:val="0000FF"/>
          </w:rPr>
          <w:t>четвертом пункта 5</w:t>
        </w:r>
      </w:hyperlink>
      <w:r>
        <w:t xml:space="preserve"> настоящего Порядка:</w:t>
      </w:r>
    </w:p>
    <w:p w:rsidR="003B4DFB" w:rsidRDefault="003B4DFB">
      <w:pPr>
        <w:pStyle w:val="ConsPlusNormal"/>
        <w:jc w:val="both"/>
      </w:pPr>
      <w:r>
        <w:t xml:space="preserve">(в ред. </w:t>
      </w:r>
      <w:hyperlink r:id="rId32"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гражданин Российской Федерации не является получателем гранта на поддержку начинающих фермеров, гранта на развитие семейных животноводческих ферм, гранта на поддержку производства и переработки сельскохозяйственной продукции в малых формах хозяйствования, Гранта, иных средств финансовой поддержки, субсидий или грантов на организацию начального этапа предпринимательской деятельности;</w:t>
      </w:r>
    </w:p>
    <w:p w:rsidR="003B4DFB" w:rsidRDefault="003B4DFB">
      <w:pPr>
        <w:pStyle w:val="ConsPlusNormal"/>
        <w:spacing w:before="280"/>
        <w:ind w:firstLine="540"/>
        <w:jc w:val="both"/>
      </w:pPr>
      <w:r>
        <w:t xml:space="preserve">гражданин Российской Федерации предоставляет в Конкурсную комиссию Проект, предусматривающий ежегодное увеличение объема произведенной и реализуемой сельскохозяйственной продукции в течение 5 (пяти) лет с года получения Гранта, реализация и достижение </w:t>
      </w:r>
      <w:proofErr w:type="gramStart"/>
      <w:r>
        <w:t>показателей</w:t>
      </w:r>
      <w:proofErr w:type="gramEnd"/>
      <w:r>
        <w:t xml:space="preserve"> эффективности которого обеспечивается крестьянским (фермерским) хозяйством, получившим Грант на реализацию указанного Проекта;</w:t>
      </w:r>
    </w:p>
    <w:p w:rsidR="003B4DFB" w:rsidRDefault="003B4DFB">
      <w:pPr>
        <w:pStyle w:val="ConsPlusNormal"/>
        <w:spacing w:before="280"/>
        <w:ind w:firstLine="540"/>
        <w:jc w:val="both"/>
      </w:pPr>
      <w:r>
        <w:t>гражданин Российской Федерации предоставляет план расходов крестьянского (фермерского) хозяйства, который должен содержать направления расходования сре</w:t>
      </w:r>
      <w:proofErr w:type="gramStart"/>
      <w:r>
        <w:t>дств Гр</w:t>
      </w:r>
      <w:proofErr w:type="gramEnd"/>
      <w:r>
        <w:t>анта в соответствии с перечнем затрат, определенным Министерством сельского хозяйства Российской Федерации;</w:t>
      </w:r>
    </w:p>
    <w:p w:rsidR="003B4DFB" w:rsidRDefault="003B4DFB">
      <w:pPr>
        <w:pStyle w:val="ConsPlusNormal"/>
        <w:spacing w:before="280"/>
        <w:ind w:firstLine="540"/>
        <w:jc w:val="both"/>
      </w:pPr>
      <w:r>
        <w:t>наличие обязательства гражданина Российской Федерации:</w:t>
      </w:r>
    </w:p>
    <w:p w:rsidR="003B4DFB" w:rsidRDefault="003B4DFB">
      <w:pPr>
        <w:pStyle w:val="ConsPlusNormal"/>
        <w:spacing w:before="280"/>
        <w:ind w:firstLine="540"/>
        <w:jc w:val="both"/>
      </w:pPr>
      <w:r>
        <w:t>осуществить государственную регистрацию крестьянского (фермерского) хозяйства в органах Федеральной налоговой службы в течение 15 календарных дней после дня его признания Конкурсной комиссией получателем Гранта;</w:t>
      </w:r>
    </w:p>
    <w:p w:rsidR="003B4DFB" w:rsidRDefault="003B4DFB">
      <w:pPr>
        <w:pStyle w:val="ConsPlusNormal"/>
        <w:spacing w:before="280"/>
        <w:ind w:firstLine="540"/>
        <w:jc w:val="both"/>
      </w:pPr>
      <w:r>
        <w:t xml:space="preserve">осуществлять сельскохозяйственную производственную деятельность на сельской территории Приморского края в течение пяти лет </w:t>
      </w:r>
      <w:proofErr w:type="gramStart"/>
      <w:r>
        <w:t>с даты регистрации</w:t>
      </w:r>
      <w:proofErr w:type="gramEnd"/>
      <w:r>
        <w:t xml:space="preserve"> крестьянского (фермерского) хозяйства;</w:t>
      </w:r>
    </w:p>
    <w:p w:rsidR="003B4DFB" w:rsidRDefault="003B4DFB">
      <w:pPr>
        <w:pStyle w:val="ConsPlusNormal"/>
        <w:spacing w:before="280"/>
        <w:ind w:firstLine="540"/>
        <w:jc w:val="both"/>
      </w:pPr>
      <w:r>
        <w:lastRenderedPageBreak/>
        <w:t>оплатить за счет собственных денежных средств не менее 10% стоимости по каждому наименованию приобретаемого имущества (выполняемых работ, оказываемых услуг), указанных в плане расходов;</w:t>
      </w:r>
    </w:p>
    <w:p w:rsidR="003B4DFB" w:rsidRDefault="003B4DFB">
      <w:pPr>
        <w:pStyle w:val="ConsPlusNormal"/>
        <w:spacing w:before="280"/>
        <w:ind w:firstLine="540"/>
        <w:jc w:val="both"/>
      </w:pPr>
      <w:r>
        <w:t xml:space="preserve">использовать Грант по целевому назначению в течение 18 месяцев </w:t>
      </w:r>
      <w:proofErr w:type="gramStart"/>
      <w:r>
        <w:t>с даты поступления</w:t>
      </w:r>
      <w:proofErr w:type="gramEnd"/>
      <w:r>
        <w:t xml:space="preserve"> средств на счет крестьянского (фермерского) хозяйства;</w:t>
      </w:r>
    </w:p>
    <w:p w:rsidR="003B4DFB" w:rsidRDefault="003B4DFB">
      <w:pPr>
        <w:pStyle w:val="ConsPlusNormal"/>
        <w:spacing w:before="280"/>
        <w:ind w:firstLine="540"/>
        <w:jc w:val="both"/>
      </w:pPr>
      <w:r>
        <w:t>использовать имущество, приобретаемое за счет Гранта, исключительно на развитие крестьянского (фермерского) хозяйства;</w:t>
      </w:r>
    </w:p>
    <w:p w:rsidR="003B4DFB" w:rsidRDefault="003B4DFB">
      <w:pPr>
        <w:pStyle w:val="ConsPlusNormal"/>
        <w:spacing w:before="280"/>
        <w:ind w:firstLine="540"/>
        <w:jc w:val="both"/>
      </w:pPr>
      <w:r>
        <w:t xml:space="preserve">создать в году получения Гранта не менее двух новых постоянных рабочих мест (за исключением главы крестьянского (фермерского) хозяйства) в случае, если сумма Гранта составляет 2 </w:t>
      </w:r>
      <w:proofErr w:type="gramStart"/>
      <w:r>
        <w:t>млн</w:t>
      </w:r>
      <w:proofErr w:type="gramEnd"/>
      <w:r>
        <w:t xml:space="preserve"> рублей и более, и не менее одного нового постоянного рабочего места (за исключением главы крестьянского (фермерского) хозяйства) в случае, если сумма Гранта составляет менее 2 млн рублей;</w:t>
      </w:r>
    </w:p>
    <w:p w:rsidR="003B4DFB" w:rsidRDefault="003B4DFB">
      <w:pPr>
        <w:pStyle w:val="ConsPlusNormal"/>
        <w:spacing w:before="280"/>
        <w:ind w:firstLine="540"/>
        <w:jc w:val="both"/>
      </w:pPr>
      <w:r>
        <w:t xml:space="preserve">сохранить созданные новые постоянные рабочие места в течение не менее пяти лет </w:t>
      </w:r>
      <w:proofErr w:type="gramStart"/>
      <w:r>
        <w:t>с даты получения</w:t>
      </w:r>
      <w:proofErr w:type="gramEnd"/>
      <w:r>
        <w:t xml:space="preserve"> Гранта, обеспечив соответствие фактического уровня заработной платы работников крестьянского (фермерского) хозяйства не ниже уровня средней заработной платы отчетного финансового года, сложившегося в крестьянском (фермерском) хозяйстве;</w:t>
      </w:r>
    </w:p>
    <w:p w:rsidR="003B4DFB" w:rsidRDefault="003B4DFB">
      <w:pPr>
        <w:pStyle w:val="ConsPlusNormal"/>
        <w:spacing w:before="280"/>
        <w:ind w:firstLine="540"/>
        <w:jc w:val="both"/>
      </w:pPr>
      <w:r>
        <w:t>представлять отчетность о целевом использовании Гранта не позднее 15 числа месяца, следующего за отчетным кварталом;</w:t>
      </w:r>
    </w:p>
    <w:p w:rsidR="003B4DFB" w:rsidRDefault="003B4DFB">
      <w:pPr>
        <w:pStyle w:val="ConsPlusNormal"/>
        <w:spacing w:before="280"/>
        <w:ind w:firstLine="540"/>
        <w:jc w:val="both"/>
      </w:pPr>
      <w:r>
        <w:t>представлять отчетность о финансово-экономическом состоянии крестьянского (фермерского) хозяйства, в том числе производственную, статистическую, подтверждающую деятельность крестьянского (фермерского) хозяйства в срок, не позднее 15 февраля года, следующего за отчетным годом;</w:t>
      </w:r>
    </w:p>
    <w:p w:rsidR="003B4DFB" w:rsidRDefault="003B4DFB">
      <w:pPr>
        <w:pStyle w:val="ConsPlusNormal"/>
        <w:spacing w:before="280"/>
        <w:ind w:firstLine="540"/>
        <w:jc w:val="both"/>
      </w:pPr>
      <w:r>
        <w:t>соблюдать запрет на приобретение за счет сре</w:t>
      </w:r>
      <w:proofErr w:type="gramStart"/>
      <w:r>
        <w:t>дств Гр</w:t>
      </w:r>
      <w:proofErr w:type="gramEnd"/>
      <w: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запрет размещения средств Гранта на депозиты и в иные финансовые инструменты;</w:t>
      </w:r>
    </w:p>
    <w:p w:rsidR="003B4DFB" w:rsidRDefault="003B4DFB">
      <w:pPr>
        <w:pStyle w:val="ConsPlusNormal"/>
        <w:jc w:val="both"/>
      </w:pPr>
      <w:r>
        <w:t xml:space="preserve">(абзац введен </w:t>
      </w:r>
      <w:hyperlink r:id="rId33" w:history="1">
        <w:r>
          <w:rPr>
            <w:color w:val="0000FF"/>
          </w:rPr>
          <w:t>Постановлением</w:t>
        </w:r>
      </w:hyperlink>
      <w:r>
        <w:t xml:space="preserve"> Администрации Приморского края от 01.11.2019 N 725-па)</w:t>
      </w:r>
    </w:p>
    <w:p w:rsidR="003B4DFB" w:rsidRDefault="003B4DFB">
      <w:pPr>
        <w:pStyle w:val="ConsPlusNormal"/>
        <w:spacing w:before="280"/>
        <w:ind w:firstLine="540"/>
        <w:jc w:val="both"/>
      </w:pPr>
      <w:proofErr w:type="gramStart"/>
      <w:r>
        <w:t xml:space="preserve">включать в договоры (соглашения), заключаемые крестьянским (фермерским) хозяйством (Заявителем) в целях исполнения обязательств по настоящему Порядку, согласия лиц, являющихся поставщиками (подрядчиками, исполнителями) по договорам (соглашениям), на </w:t>
      </w:r>
      <w:r>
        <w:lastRenderedPageBreak/>
        <w:t>осуществление министерством и органами государственного финансового контроля проверок соблюдения ими условий, целей и порядка предоставления Гранта;</w:t>
      </w:r>
      <w:proofErr w:type="gramEnd"/>
    </w:p>
    <w:p w:rsidR="003B4DFB" w:rsidRDefault="003B4DFB">
      <w:pPr>
        <w:pStyle w:val="ConsPlusNormal"/>
        <w:jc w:val="both"/>
      </w:pPr>
      <w:r>
        <w:t xml:space="preserve">(абзац введен </w:t>
      </w:r>
      <w:hyperlink r:id="rId34" w:history="1">
        <w:r>
          <w:rPr>
            <w:color w:val="0000FF"/>
          </w:rPr>
          <w:t>Постановлением</w:t>
        </w:r>
      </w:hyperlink>
      <w:r>
        <w:t xml:space="preserve"> Администрации Приморского края от 01.11.2019 N 725-па; в ред. </w:t>
      </w:r>
      <w:hyperlink r:id="rId35"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б) по направлениям, указанным в </w:t>
      </w:r>
      <w:hyperlink w:anchor="P59" w:history="1">
        <w:r>
          <w:rPr>
            <w:color w:val="0000FF"/>
          </w:rPr>
          <w:t>абзацах третьем</w:t>
        </w:r>
      </w:hyperlink>
      <w:r>
        <w:t xml:space="preserve">, </w:t>
      </w:r>
      <w:hyperlink w:anchor="P61" w:history="1">
        <w:r>
          <w:rPr>
            <w:color w:val="0000FF"/>
          </w:rPr>
          <w:t>пятом пункта 5</w:t>
        </w:r>
      </w:hyperlink>
      <w:r>
        <w:t xml:space="preserve"> настоящего Порядка, гражданин Российской Федерации и Кооператив, формирование неделимого фонда которого планируется за счет части сре</w:t>
      </w:r>
      <w:proofErr w:type="gramStart"/>
      <w:r>
        <w:t>дств Гр</w:t>
      </w:r>
      <w:proofErr w:type="gramEnd"/>
      <w:r>
        <w:t>анта, предоставленному крестьянскому (фермерскому) хозяйству на реализацию Проекта, дополнительно должны соответствовать следующим условиям:</w:t>
      </w:r>
    </w:p>
    <w:p w:rsidR="003B4DFB" w:rsidRDefault="003B4DFB">
      <w:pPr>
        <w:pStyle w:val="ConsPlusNormal"/>
        <w:jc w:val="both"/>
      </w:pPr>
      <w:r>
        <w:t xml:space="preserve">(в ред. </w:t>
      </w:r>
      <w:hyperlink r:id="rId36"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гражданин Российской Федерации является членом Кооператива, который состоит и (или) обязуется состоять в течение пяти лет со дня получения Гранта в ревизионном союзе сельскохозяйственных кооперативов и объединяет не менее пяти личных подсобных хозяйств и (или) трех иных сельскохозяйственных товаропроизводителей;</w:t>
      </w:r>
    </w:p>
    <w:p w:rsidR="003B4DFB" w:rsidRDefault="003B4DFB">
      <w:pPr>
        <w:pStyle w:val="ConsPlusNormal"/>
        <w:spacing w:before="280"/>
        <w:ind w:firstLine="540"/>
        <w:jc w:val="both"/>
      </w:pPr>
      <w:r>
        <w:t>гражданин Российской Федерации обязуется включить в члены Кооператива крестьянское (фермерское) хозяйство, зарегистрированное по результатам конкурсного отбора;</w:t>
      </w:r>
    </w:p>
    <w:p w:rsidR="003B4DFB" w:rsidRDefault="003B4DFB">
      <w:pPr>
        <w:pStyle w:val="ConsPlusNormal"/>
        <w:spacing w:before="280"/>
        <w:ind w:firstLine="540"/>
        <w:jc w:val="both"/>
      </w:pPr>
      <w:r>
        <w:t>план расходов крестьянского (фермерского) хозяйства предусматривает размер средств, планируемых к перечислению Кооперативу, неделимый фонд которого планируется пополнить за счет сре</w:t>
      </w:r>
      <w:proofErr w:type="gramStart"/>
      <w:r>
        <w:t>дств Гр</w:t>
      </w:r>
      <w:proofErr w:type="gramEnd"/>
      <w:r>
        <w:t>анта, предоставленного крестьянскому (фермерскому) хозяйству, с указанием наименования Кооператива;</w:t>
      </w:r>
    </w:p>
    <w:p w:rsidR="003B4DFB" w:rsidRDefault="003B4DFB">
      <w:pPr>
        <w:pStyle w:val="ConsPlusNormal"/>
        <w:spacing w:before="280"/>
        <w:ind w:firstLine="540"/>
        <w:jc w:val="both"/>
      </w:pPr>
      <w:r>
        <w:t xml:space="preserve">Кооператив и члены Кооператива, кроме личных подсобных хозяйств, должны отвечать критериям </w:t>
      </w:r>
      <w:proofErr w:type="spellStart"/>
      <w:r>
        <w:t>микропредприятия</w:t>
      </w:r>
      <w:proofErr w:type="spellEnd"/>
      <w:r>
        <w:t xml:space="preserve">, установленным Федеральным </w:t>
      </w:r>
      <w:hyperlink r:id="rId37"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3B4DFB" w:rsidRDefault="003B4DFB">
      <w:pPr>
        <w:pStyle w:val="ConsPlusNormal"/>
        <w:spacing w:before="280"/>
        <w:ind w:firstLine="540"/>
        <w:jc w:val="both"/>
      </w:pPr>
      <w:r>
        <w:t>доля доходов Кооператива от реализации сельскохозяйственной продукции, произведенной членами данного Кооператива, включая продукцию первичной переработки из сельскохозяйственного сырья, произведенного членами Кооператива, а также от выполненных работ (услуг) для членов данного Кооператива должна составлять не менее 70 процентов в общем доходе от реализации товаров (работ, услуг).</w:t>
      </w:r>
    </w:p>
    <w:p w:rsidR="003B4DFB" w:rsidRDefault="003B4DFB">
      <w:pPr>
        <w:pStyle w:val="ConsPlusNormal"/>
        <w:spacing w:before="280"/>
        <w:ind w:firstLine="540"/>
        <w:jc w:val="both"/>
      </w:pPr>
      <w:r>
        <w:t>Кооператив обязуется:</w:t>
      </w:r>
    </w:p>
    <w:p w:rsidR="003B4DFB" w:rsidRDefault="003B4DFB">
      <w:pPr>
        <w:pStyle w:val="ConsPlusNormal"/>
        <w:jc w:val="both"/>
      </w:pPr>
      <w:r>
        <w:t xml:space="preserve">(в ред. </w:t>
      </w:r>
      <w:hyperlink r:id="rId38" w:history="1">
        <w:r>
          <w:rPr>
            <w:color w:val="0000FF"/>
          </w:rPr>
          <w:t>Постановления</w:t>
        </w:r>
      </w:hyperlink>
      <w:r>
        <w:t xml:space="preserve"> Администрации Приморского края от 01.11.2019 N </w:t>
      </w:r>
      <w:r>
        <w:lastRenderedPageBreak/>
        <w:t>725-па)</w:t>
      </w:r>
    </w:p>
    <w:p w:rsidR="003B4DFB" w:rsidRDefault="003B4DFB">
      <w:pPr>
        <w:pStyle w:val="ConsPlusNormal"/>
        <w:spacing w:before="280"/>
        <w:ind w:firstLine="540"/>
        <w:jc w:val="both"/>
      </w:pPr>
      <w:r>
        <w:t>не позднее 15 числа месяца, следующего за отчетным кварталом, представлять в министерство отчет об использовании средств, полученных от крестьянского (фермерского) хозяйства, получившего Грант на реализацию Проекта, в целях формирования неделимого фонда Кооператива в соответствии с перечнем имущества, утвержденным Министерством сельского хозяйства Российской Федерации;</w:t>
      </w:r>
    </w:p>
    <w:p w:rsidR="003B4DFB" w:rsidRDefault="003B4DFB">
      <w:pPr>
        <w:pStyle w:val="ConsPlusNormal"/>
        <w:jc w:val="both"/>
      </w:pPr>
      <w:r>
        <w:t xml:space="preserve">(абзац введен </w:t>
      </w:r>
      <w:hyperlink r:id="rId39" w:history="1">
        <w:r>
          <w:rPr>
            <w:color w:val="0000FF"/>
          </w:rPr>
          <w:t>Постановлением</w:t>
        </w:r>
      </w:hyperlink>
      <w:r>
        <w:t xml:space="preserve"> Администрации Приморского края от 01.11.2019 N 725-па; в ред. </w:t>
      </w:r>
      <w:hyperlink r:id="rId40"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соблюдать запрет на приобретение за счет сре</w:t>
      </w:r>
      <w:proofErr w:type="gramStart"/>
      <w:r>
        <w:t>дств Гр</w:t>
      </w:r>
      <w:proofErr w:type="gramEnd"/>
      <w: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запрета размещения средств Гранта на депозиты и в иные финансовые инструменты;</w:t>
      </w:r>
    </w:p>
    <w:p w:rsidR="003B4DFB" w:rsidRDefault="003B4DFB">
      <w:pPr>
        <w:pStyle w:val="ConsPlusNormal"/>
        <w:jc w:val="both"/>
      </w:pPr>
      <w:r>
        <w:t xml:space="preserve">(абзац введен </w:t>
      </w:r>
      <w:hyperlink r:id="rId41" w:history="1">
        <w:r>
          <w:rPr>
            <w:color w:val="0000FF"/>
          </w:rPr>
          <w:t>Постановлением</w:t>
        </w:r>
      </w:hyperlink>
      <w:r>
        <w:t xml:space="preserve"> Администрации Приморского края от 01.11.2019 N 725-па)</w:t>
      </w:r>
    </w:p>
    <w:p w:rsidR="003B4DFB" w:rsidRDefault="003B4DFB">
      <w:pPr>
        <w:pStyle w:val="ConsPlusNormal"/>
        <w:spacing w:before="280"/>
        <w:ind w:firstLine="540"/>
        <w:jc w:val="both"/>
      </w:pPr>
      <w:proofErr w:type="gramStart"/>
      <w:r>
        <w:t>включать в договоры (соглашения), заключаемые крестьянским (фермерским) хозяйством (Заявителем) в целях исполнения обязательств по настоящему Порядку, согласия лиц, являющихся поставщиками (подрядчиками, исполнителями) по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w:t>
      </w:r>
      <w:proofErr w:type="gramEnd"/>
    </w:p>
    <w:p w:rsidR="003B4DFB" w:rsidRDefault="003B4DFB">
      <w:pPr>
        <w:pStyle w:val="ConsPlusNormal"/>
        <w:jc w:val="both"/>
      </w:pPr>
      <w:r>
        <w:t xml:space="preserve">(абзац введен </w:t>
      </w:r>
      <w:hyperlink r:id="rId42" w:history="1">
        <w:r>
          <w:rPr>
            <w:color w:val="0000FF"/>
          </w:rPr>
          <w:t>Постановлением</w:t>
        </w:r>
      </w:hyperlink>
      <w:r>
        <w:t xml:space="preserve"> Администрации Приморского края от 01.11.2019 N 725-па; в ред. </w:t>
      </w:r>
      <w:hyperlink r:id="rId43"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в) требования, которым должен соответствовать гражданин Российской Федерации на дату представления в министерство заявки для участия в Конкурсном отборе:</w:t>
      </w:r>
    </w:p>
    <w:p w:rsidR="003B4DFB" w:rsidRDefault="003B4DFB">
      <w:pPr>
        <w:pStyle w:val="ConsPlusNormal"/>
        <w:jc w:val="both"/>
      </w:pPr>
      <w:r>
        <w:t xml:space="preserve">(в ред. </w:t>
      </w:r>
      <w:hyperlink r:id="rId44"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отсутствие просроченной задолженности по возврату в краевой бюджет субсидий, иной просроченной задолженности перед краевым бюджетом;</w:t>
      </w:r>
    </w:p>
    <w:p w:rsidR="003B4DFB" w:rsidRDefault="003B4DFB">
      <w:pPr>
        <w:pStyle w:val="ConsPlusNormal"/>
        <w:spacing w:before="280"/>
        <w:ind w:firstLine="540"/>
        <w:jc w:val="both"/>
      </w:pPr>
      <w:r>
        <w:t>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B4DFB" w:rsidRDefault="003B4DFB">
      <w:pPr>
        <w:pStyle w:val="ConsPlusNormal"/>
        <w:spacing w:before="280"/>
        <w:ind w:firstLine="540"/>
        <w:jc w:val="both"/>
      </w:pPr>
      <w:r>
        <w:lastRenderedPageBreak/>
        <w:t xml:space="preserve">гражданин Российской Федерации не должен получать средства из краевого бюджета на основании иных нормативных правовых актов на цели (направления), указанные в </w:t>
      </w:r>
      <w:hyperlink w:anchor="P57" w:history="1">
        <w:r>
          <w:rPr>
            <w:color w:val="0000FF"/>
          </w:rPr>
          <w:t>пункте 5</w:t>
        </w:r>
      </w:hyperlink>
      <w:r>
        <w:t xml:space="preserve"> настоящего Порядка.</w:t>
      </w:r>
    </w:p>
    <w:p w:rsidR="003B4DFB" w:rsidRDefault="003B4DFB">
      <w:pPr>
        <w:pStyle w:val="ConsPlusNormal"/>
        <w:jc w:val="both"/>
      </w:pPr>
      <w:r>
        <w:t>(</w:t>
      </w:r>
      <w:proofErr w:type="spellStart"/>
      <w:r>
        <w:t>пп</w:t>
      </w:r>
      <w:proofErr w:type="spellEnd"/>
      <w:r>
        <w:t>. "</w:t>
      </w:r>
      <w:proofErr w:type="gramStart"/>
      <w:r>
        <w:t>в</w:t>
      </w:r>
      <w:proofErr w:type="gramEnd"/>
      <w:r>
        <w:t xml:space="preserve">" введен </w:t>
      </w:r>
      <w:hyperlink r:id="rId45" w:history="1">
        <w:r>
          <w:rPr>
            <w:color w:val="0000FF"/>
          </w:rPr>
          <w:t>Постановлением</w:t>
        </w:r>
      </w:hyperlink>
      <w:r>
        <w:t xml:space="preserve"> Администрации Приморского края от 01.11.2019 N 725-па)</w:t>
      </w:r>
    </w:p>
    <w:p w:rsidR="003B4DFB" w:rsidRDefault="003B4DFB">
      <w:pPr>
        <w:pStyle w:val="ConsPlusNormal"/>
        <w:spacing w:before="280"/>
        <w:ind w:firstLine="540"/>
        <w:jc w:val="both"/>
      </w:pPr>
      <w:r>
        <w:t>9. Объявление о начале проведения Конкурсного отбора размещается министерством на официальном сайте Администрации Приморского края в информационно-телекоммуникационной сети Интернет: www.primorsky.ru раздел "органы исполнительной власти"/министерство сельского хозяйства и продовольствия Приморского края (далее - официальный сайт) с указанием следующей информации:</w:t>
      </w:r>
    </w:p>
    <w:p w:rsidR="003B4DFB" w:rsidRDefault="003B4DFB">
      <w:pPr>
        <w:pStyle w:val="ConsPlusNormal"/>
        <w:jc w:val="both"/>
      </w:pPr>
      <w:r>
        <w:t xml:space="preserve">(в ред. </w:t>
      </w:r>
      <w:hyperlink r:id="rId46"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состав Конкурсной комиссии;</w:t>
      </w:r>
    </w:p>
    <w:p w:rsidR="003B4DFB" w:rsidRDefault="003B4DFB">
      <w:pPr>
        <w:pStyle w:val="ConsPlusNormal"/>
        <w:spacing w:before="280"/>
        <w:ind w:firstLine="540"/>
        <w:jc w:val="both"/>
      </w:pPr>
      <w:r>
        <w:t>дата начала проведения Конкурсного отбора;</w:t>
      </w:r>
    </w:p>
    <w:p w:rsidR="003B4DFB" w:rsidRDefault="003B4DFB">
      <w:pPr>
        <w:pStyle w:val="ConsPlusNormal"/>
        <w:spacing w:before="280"/>
        <w:ind w:firstLine="540"/>
        <w:jc w:val="both"/>
      </w:pPr>
      <w:r>
        <w:t>адреса для представления заявок и документов, номера телефонов для справок;</w:t>
      </w:r>
    </w:p>
    <w:p w:rsidR="003B4DFB" w:rsidRDefault="003B4DFB">
      <w:pPr>
        <w:pStyle w:val="ConsPlusNormal"/>
        <w:spacing w:before="280"/>
        <w:ind w:firstLine="540"/>
        <w:jc w:val="both"/>
      </w:pPr>
      <w:r>
        <w:t>график (режим) работы Конкурсной комиссии;</w:t>
      </w:r>
    </w:p>
    <w:p w:rsidR="003B4DFB" w:rsidRDefault="003B4DFB">
      <w:pPr>
        <w:pStyle w:val="ConsPlusNormal"/>
        <w:spacing w:before="280"/>
        <w:ind w:firstLine="540"/>
        <w:jc w:val="both"/>
      </w:pPr>
      <w:r>
        <w:t>реквизиты нормативного правового акта, регулирующего порядок проведения Конкурсного отбора;</w:t>
      </w:r>
    </w:p>
    <w:p w:rsidR="003B4DFB" w:rsidRDefault="003B4DFB">
      <w:pPr>
        <w:pStyle w:val="ConsPlusNormal"/>
        <w:spacing w:before="280"/>
        <w:ind w:firstLine="540"/>
        <w:jc w:val="both"/>
      </w:pPr>
      <w:r>
        <w:t>требования к крестьянским (фермерским) хозяйствам;</w:t>
      </w:r>
    </w:p>
    <w:p w:rsidR="003B4DFB" w:rsidRDefault="003B4DFB">
      <w:pPr>
        <w:pStyle w:val="ConsPlusNormal"/>
        <w:spacing w:before="280"/>
        <w:ind w:firstLine="540"/>
        <w:jc w:val="both"/>
      </w:pPr>
      <w:r>
        <w:t>перечень документов, представляемых крестьянским (фермерским) хозяйством (гражданином Российской Федерации) для участия в Конкурсном отборе;</w:t>
      </w:r>
    </w:p>
    <w:p w:rsidR="003B4DFB" w:rsidRDefault="003B4DFB">
      <w:pPr>
        <w:pStyle w:val="ConsPlusNormal"/>
        <w:spacing w:before="280"/>
        <w:ind w:firstLine="540"/>
        <w:jc w:val="both"/>
      </w:pPr>
      <w:r>
        <w:t>формы заявки, плана расходов, описи документов согласно приложениям к настоящему Порядку.</w:t>
      </w:r>
    </w:p>
    <w:p w:rsidR="003B4DFB" w:rsidRDefault="003B4DFB">
      <w:pPr>
        <w:pStyle w:val="ConsPlusNormal"/>
        <w:spacing w:before="280"/>
        <w:ind w:firstLine="540"/>
        <w:jc w:val="both"/>
      </w:pPr>
      <w:bookmarkStart w:id="10" w:name="P171"/>
      <w:bookmarkEnd w:id="10"/>
      <w:r>
        <w:t>10. Для участия в Конкурсном отборе Заявители представляют в министерство следующие документы:</w:t>
      </w:r>
    </w:p>
    <w:p w:rsidR="003B4DFB" w:rsidRDefault="003B4DFB">
      <w:pPr>
        <w:pStyle w:val="ConsPlusNormal"/>
        <w:jc w:val="both"/>
      </w:pPr>
      <w:r>
        <w:t xml:space="preserve">(в ред. </w:t>
      </w:r>
      <w:hyperlink r:id="rId47"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а) по направлениям, указанным в </w:t>
      </w:r>
      <w:hyperlink w:anchor="P58" w:history="1">
        <w:r>
          <w:rPr>
            <w:color w:val="0000FF"/>
          </w:rPr>
          <w:t>абзацах втором</w:t>
        </w:r>
      </w:hyperlink>
      <w:r>
        <w:t xml:space="preserve">, </w:t>
      </w:r>
      <w:hyperlink w:anchor="P60" w:history="1">
        <w:r>
          <w:rPr>
            <w:color w:val="0000FF"/>
          </w:rPr>
          <w:t>четвертом пункта 5</w:t>
        </w:r>
      </w:hyperlink>
      <w:r>
        <w:t xml:space="preserve"> настоящего Порядка:</w:t>
      </w:r>
    </w:p>
    <w:p w:rsidR="003B4DFB" w:rsidRDefault="003B4DFB">
      <w:pPr>
        <w:pStyle w:val="ConsPlusNormal"/>
        <w:jc w:val="both"/>
      </w:pPr>
      <w:r>
        <w:t xml:space="preserve">(в ред. </w:t>
      </w:r>
      <w:hyperlink r:id="rId48"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lastRenderedPageBreak/>
        <w:t xml:space="preserve">заявку по </w:t>
      </w:r>
      <w:hyperlink w:anchor="P346" w:history="1">
        <w:r>
          <w:rPr>
            <w:color w:val="0000FF"/>
          </w:rPr>
          <w:t>форме</w:t>
        </w:r>
      </w:hyperlink>
      <w:r>
        <w:t xml:space="preserve"> согласно приложению N 1 к настоящему Порядку;</w:t>
      </w:r>
    </w:p>
    <w:p w:rsidR="003B4DFB" w:rsidRDefault="003B4DFB">
      <w:pPr>
        <w:pStyle w:val="ConsPlusNormal"/>
        <w:spacing w:before="280"/>
        <w:ind w:firstLine="540"/>
        <w:jc w:val="both"/>
      </w:pPr>
      <w:r>
        <w:t>копию листа записи единого государственного реестра индивидуальных предпринимателей о создании крестьянского (фермерского) хозяйства - для крестьянского (фермерского) хозяйства;</w:t>
      </w:r>
    </w:p>
    <w:p w:rsidR="003B4DFB" w:rsidRDefault="003B4DFB">
      <w:pPr>
        <w:pStyle w:val="ConsPlusNormal"/>
        <w:spacing w:before="280"/>
        <w:ind w:firstLine="540"/>
        <w:jc w:val="both"/>
      </w:pPr>
      <w:r>
        <w:t>выписку из единого государственного реестра индивидуальных предпринимателей по состоянию на дату не ранее 30 дней до даты подачи заявки - для крестьянского (фермерского) хозяйства;</w:t>
      </w:r>
    </w:p>
    <w:p w:rsidR="003B4DFB" w:rsidRDefault="003B4DFB">
      <w:pPr>
        <w:pStyle w:val="ConsPlusNormal"/>
        <w:spacing w:before="280"/>
        <w:ind w:firstLine="540"/>
        <w:jc w:val="both"/>
      </w:pPr>
      <w:r>
        <w:t>копию свидетельства о постановке на налоговый учет;</w:t>
      </w:r>
    </w:p>
    <w:p w:rsidR="003B4DFB" w:rsidRDefault="003B4DFB">
      <w:pPr>
        <w:pStyle w:val="ConsPlusNormal"/>
        <w:spacing w:before="280"/>
        <w:ind w:firstLine="540"/>
        <w:jc w:val="both"/>
      </w:pPr>
      <w:r>
        <w:t>копию паспорта Заявителя (все листы), заверенную в установленном законодательством Российской Федерации порядке;</w:t>
      </w:r>
    </w:p>
    <w:p w:rsidR="003B4DFB" w:rsidRDefault="003B4DFB">
      <w:pPr>
        <w:pStyle w:val="ConsPlusNormal"/>
        <w:spacing w:before="280"/>
        <w:ind w:firstLine="540"/>
        <w:jc w:val="both"/>
      </w:pPr>
      <w:proofErr w:type="gramStart"/>
      <w:r>
        <w:t>справку налогового органа, подтверждающую отсутствие у Заявителя неисполненной обязанности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(по коду Классификатора налоговой документации 1120101), выданную не ранее чем за 30 календарных дней до даты подачи документов для получения Гранта;</w:t>
      </w:r>
      <w:proofErr w:type="gramEnd"/>
    </w:p>
    <w:p w:rsidR="003B4DFB" w:rsidRDefault="003B4DFB">
      <w:pPr>
        <w:pStyle w:val="ConsPlusNormal"/>
        <w:spacing w:before="280"/>
        <w:ind w:firstLine="540"/>
        <w:jc w:val="both"/>
      </w:pPr>
      <w:r>
        <w:t>справку кредитной организации об открытии счета и наличии собственных сре</w:t>
      </w:r>
      <w:proofErr w:type="gramStart"/>
      <w:r>
        <w:t>дств в р</w:t>
      </w:r>
      <w:proofErr w:type="gramEnd"/>
      <w:r>
        <w:t>азмере не менее 10 процентов стоимости каждого наименования приобретаемого имущества (выполняемых работ, оказываемых услуг), указанных в плане расходов, выданную не ранее чем за 30 календарных дней до даты подачи документов для получения Гранта;</w:t>
      </w:r>
    </w:p>
    <w:p w:rsidR="003B4DFB" w:rsidRDefault="003B4DFB">
      <w:pPr>
        <w:pStyle w:val="ConsPlusNormal"/>
        <w:spacing w:before="280"/>
        <w:ind w:firstLine="540"/>
        <w:jc w:val="both"/>
      </w:pPr>
      <w:r>
        <w:t xml:space="preserve">Проект, предусматривающий ежегодное увеличение объема произведенной и реализуемой сельскохозяйственной продукции в течение 5 (пяти) лет с года получения Гранта, реализацию и достижение показателей результативности при выходе крестьянского (фермерского) хозяйства на запланированную проектную мощность через 18 месяцев </w:t>
      </w:r>
      <w:proofErr w:type="gramStart"/>
      <w:r>
        <w:t>с даты перечисления</w:t>
      </w:r>
      <w:proofErr w:type="gramEnd"/>
      <w:r>
        <w:t xml:space="preserve"> Гранта;</w:t>
      </w:r>
    </w:p>
    <w:p w:rsidR="003B4DFB" w:rsidRDefault="003B4DFB">
      <w:pPr>
        <w:pStyle w:val="ConsPlusNormal"/>
        <w:spacing w:before="280"/>
        <w:ind w:firstLine="540"/>
        <w:jc w:val="both"/>
      </w:pPr>
      <w:r>
        <w:t>справку о численности работников на дату подачи заявки, заверенную главой крестьянского (фермерского) хозяйства, - для крестьянского (фермерского) хозяйства;</w:t>
      </w:r>
    </w:p>
    <w:p w:rsidR="003B4DFB" w:rsidRDefault="003B4DFB">
      <w:pPr>
        <w:pStyle w:val="ConsPlusNormal"/>
        <w:spacing w:before="280"/>
        <w:ind w:firstLine="540"/>
        <w:jc w:val="both"/>
      </w:pPr>
      <w:r>
        <w:t xml:space="preserve">копии правоустанавливающих и (или) </w:t>
      </w:r>
      <w:proofErr w:type="spellStart"/>
      <w:r>
        <w:t>правоподтверждающих</w:t>
      </w:r>
      <w:proofErr w:type="spellEnd"/>
      <w:r>
        <w:t xml:space="preserve"> документов на земельные участки, используемые в реализации Проекта (при наличии);</w:t>
      </w:r>
    </w:p>
    <w:p w:rsidR="003B4DFB" w:rsidRDefault="003B4DFB">
      <w:pPr>
        <w:pStyle w:val="ConsPlusNormal"/>
        <w:spacing w:before="280"/>
        <w:ind w:firstLine="540"/>
        <w:jc w:val="both"/>
      </w:pPr>
      <w:r>
        <w:t xml:space="preserve">копии правоустанавливающих и (или) </w:t>
      </w:r>
      <w:proofErr w:type="spellStart"/>
      <w:r>
        <w:t>правоподтверждающих</w:t>
      </w:r>
      <w:proofErr w:type="spellEnd"/>
      <w:r>
        <w:t xml:space="preserve"> документов, подтверждающих наличие производственных фондов, </w:t>
      </w:r>
      <w:r>
        <w:lastRenderedPageBreak/>
        <w:t>используемых в реализации Проекта (при наличии);</w:t>
      </w:r>
    </w:p>
    <w:p w:rsidR="003B4DFB" w:rsidRDefault="003B4DFB">
      <w:pPr>
        <w:pStyle w:val="ConsPlusNormal"/>
        <w:spacing w:before="280"/>
        <w:ind w:firstLine="540"/>
        <w:jc w:val="both"/>
      </w:pPr>
      <w:r>
        <w:t>план расходов крестьянского (фермерского) хозяйства, который должен содержать направления расходования сре</w:t>
      </w:r>
      <w:proofErr w:type="gramStart"/>
      <w:r>
        <w:t>дств Гр</w:t>
      </w:r>
      <w:proofErr w:type="gramEnd"/>
      <w:r>
        <w:t>анта в соответствии с перечнем затрат, определенным Министерством сельского хозяйства Российской Федерации;</w:t>
      </w:r>
    </w:p>
    <w:p w:rsidR="003B4DFB" w:rsidRDefault="003B4DFB">
      <w:pPr>
        <w:pStyle w:val="ConsPlusNormal"/>
        <w:spacing w:before="280"/>
        <w:ind w:firstLine="540"/>
        <w:jc w:val="both"/>
      </w:pPr>
      <w:r>
        <w:t xml:space="preserve">опись документов, представленных Заявителем для участия в Конкурсном отборе, по </w:t>
      </w:r>
      <w:hyperlink w:anchor="P403" w:history="1">
        <w:r>
          <w:rPr>
            <w:color w:val="0000FF"/>
          </w:rPr>
          <w:t>форме</w:t>
        </w:r>
      </w:hyperlink>
      <w:r>
        <w:t xml:space="preserve"> согласно приложению N 2 к настоящему Порядку;</w:t>
      </w:r>
    </w:p>
    <w:p w:rsidR="003B4DFB" w:rsidRDefault="003B4DFB">
      <w:pPr>
        <w:pStyle w:val="ConsPlusNormal"/>
        <w:spacing w:before="280"/>
        <w:ind w:firstLine="540"/>
        <w:jc w:val="both"/>
      </w:pPr>
      <w:r>
        <w:t>обязательство Заявителя, подтверждающее:</w:t>
      </w:r>
    </w:p>
    <w:p w:rsidR="003B4DFB" w:rsidRDefault="003B4DFB">
      <w:pPr>
        <w:pStyle w:val="ConsPlusNormal"/>
        <w:jc w:val="both"/>
      </w:pPr>
      <w:r>
        <w:t xml:space="preserve">(абзац введен </w:t>
      </w:r>
      <w:hyperlink r:id="rId49" w:history="1">
        <w:r>
          <w:rPr>
            <w:color w:val="0000FF"/>
          </w:rPr>
          <w:t>Постановлением</w:t>
        </w:r>
      </w:hyperlink>
      <w:r>
        <w:t xml:space="preserve"> Администрации Приморского края от 01.11.2019 N 725-па)</w:t>
      </w:r>
    </w:p>
    <w:p w:rsidR="003B4DFB" w:rsidRDefault="003B4DFB">
      <w:pPr>
        <w:pStyle w:val="ConsPlusNormal"/>
        <w:spacing w:before="280"/>
        <w:ind w:firstLine="540"/>
        <w:jc w:val="both"/>
      </w:pPr>
      <w:r>
        <w:t xml:space="preserve">соблюдение Заявителем условий предоставления Гранта, установленных соответственно в </w:t>
      </w:r>
      <w:hyperlink w:anchor="P75" w:history="1">
        <w:r>
          <w:rPr>
            <w:color w:val="0000FF"/>
          </w:rPr>
          <w:t>пунктах 7</w:t>
        </w:r>
      </w:hyperlink>
      <w:r>
        <w:t xml:space="preserve">, </w:t>
      </w:r>
      <w:hyperlink w:anchor="P119" w:history="1">
        <w:r>
          <w:rPr>
            <w:color w:val="0000FF"/>
          </w:rPr>
          <w:t>8</w:t>
        </w:r>
      </w:hyperlink>
      <w:r>
        <w:t xml:space="preserve"> настоящего Порядка;</w:t>
      </w:r>
    </w:p>
    <w:p w:rsidR="003B4DFB" w:rsidRDefault="003B4DFB">
      <w:pPr>
        <w:pStyle w:val="ConsPlusNormal"/>
        <w:jc w:val="both"/>
      </w:pPr>
      <w:r>
        <w:t xml:space="preserve">(абзац введен </w:t>
      </w:r>
      <w:hyperlink r:id="rId50" w:history="1">
        <w:r>
          <w:rPr>
            <w:color w:val="0000FF"/>
          </w:rPr>
          <w:t>Постановлением</w:t>
        </w:r>
      </w:hyperlink>
      <w:r>
        <w:t xml:space="preserve"> Администрации Приморского края от 01.11.2019 N 725-па)</w:t>
      </w:r>
    </w:p>
    <w:p w:rsidR="003B4DFB" w:rsidRDefault="003B4DFB">
      <w:pPr>
        <w:pStyle w:val="ConsPlusNormal"/>
        <w:spacing w:before="280"/>
        <w:ind w:firstLine="540"/>
        <w:jc w:val="both"/>
      </w:pPr>
      <w:r>
        <w:t xml:space="preserve">соответствие Заявителя требованиям, установленным соответственно в </w:t>
      </w:r>
      <w:hyperlink w:anchor="P75" w:history="1">
        <w:r>
          <w:rPr>
            <w:color w:val="0000FF"/>
          </w:rPr>
          <w:t>пунктах 7</w:t>
        </w:r>
      </w:hyperlink>
      <w:r>
        <w:t xml:space="preserve">, </w:t>
      </w:r>
      <w:hyperlink w:anchor="P119" w:history="1">
        <w:r>
          <w:rPr>
            <w:color w:val="0000FF"/>
          </w:rPr>
          <w:t>8</w:t>
        </w:r>
      </w:hyperlink>
      <w:r>
        <w:t xml:space="preserve"> настоящего Порядка;</w:t>
      </w:r>
    </w:p>
    <w:p w:rsidR="003B4DFB" w:rsidRDefault="003B4DFB">
      <w:pPr>
        <w:pStyle w:val="ConsPlusNormal"/>
        <w:jc w:val="both"/>
      </w:pPr>
      <w:r>
        <w:t xml:space="preserve">(абзац введен </w:t>
      </w:r>
      <w:hyperlink r:id="rId51" w:history="1">
        <w:r>
          <w:rPr>
            <w:color w:val="0000FF"/>
          </w:rPr>
          <w:t>Постановлением</w:t>
        </w:r>
      </w:hyperlink>
      <w:r>
        <w:t xml:space="preserve"> Администрации Приморского края от 01.11.2019 N 725-па)</w:t>
      </w:r>
    </w:p>
    <w:p w:rsidR="003B4DFB" w:rsidRDefault="003B4DFB">
      <w:pPr>
        <w:pStyle w:val="ConsPlusNormal"/>
        <w:spacing w:before="280"/>
        <w:ind w:firstLine="540"/>
        <w:jc w:val="both"/>
      </w:pPr>
      <w:r>
        <w:t xml:space="preserve">б) по направлениям, указанным в </w:t>
      </w:r>
      <w:hyperlink w:anchor="P59" w:history="1">
        <w:r>
          <w:rPr>
            <w:color w:val="0000FF"/>
          </w:rPr>
          <w:t>абзацах третьем</w:t>
        </w:r>
      </w:hyperlink>
      <w:r>
        <w:t xml:space="preserve">, </w:t>
      </w:r>
      <w:hyperlink w:anchor="P61" w:history="1">
        <w:r>
          <w:rPr>
            <w:color w:val="0000FF"/>
          </w:rPr>
          <w:t>пятом пункта 5</w:t>
        </w:r>
      </w:hyperlink>
      <w:r>
        <w:t xml:space="preserve"> настоящего Порядка:</w:t>
      </w:r>
    </w:p>
    <w:p w:rsidR="003B4DFB" w:rsidRDefault="003B4DFB">
      <w:pPr>
        <w:pStyle w:val="ConsPlusNormal"/>
        <w:jc w:val="both"/>
      </w:pPr>
      <w:r>
        <w:t xml:space="preserve">(в ред. </w:t>
      </w:r>
      <w:hyperlink r:id="rId52"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заявку по </w:t>
      </w:r>
      <w:hyperlink w:anchor="P346" w:history="1">
        <w:r>
          <w:rPr>
            <w:color w:val="0000FF"/>
          </w:rPr>
          <w:t>форме</w:t>
        </w:r>
      </w:hyperlink>
      <w:r>
        <w:t xml:space="preserve"> согласно приложению N 1 к настоящему Порядку;</w:t>
      </w:r>
    </w:p>
    <w:p w:rsidR="003B4DFB" w:rsidRDefault="003B4DFB">
      <w:pPr>
        <w:pStyle w:val="ConsPlusNormal"/>
        <w:spacing w:before="280"/>
        <w:ind w:firstLine="540"/>
        <w:jc w:val="both"/>
      </w:pPr>
      <w:r>
        <w:t>копию листа записи единого государственного реестра индивидуальных предпринимателей о создании крестьянского (фермерского) хозяйства - для крестьянского (фермерского) хозяйства;</w:t>
      </w:r>
    </w:p>
    <w:p w:rsidR="003B4DFB" w:rsidRDefault="003B4DFB">
      <w:pPr>
        <w:pStyle w:val="ConsPlusNormal"/>
        <w:spacing w:before="280"/>
        <w:ind w:firstLine="540"/>
        <w:jc w:val="both"/>
      </w:pPr>
      <w:r>
        <w:t>выписку из единого государственного реестра индивидуальных предпринимателей по состоянию на дату не ранее 30 дней до даты подачи заявки - для крестьянского (фермерского) хозяйства;</w:t>
      </w:r>
    </w:p>
    <w:p w:rsidR="003B4DFB" w:rsidRDefault="003B4DFB">
      <w:pPr>
        <w:pStyle w:val="ConsPlusNormal"/>
        <w:spacing w:before="280"/>
        <w:ind w:firstLine="540"/>
        <w:jc w:val="both"/>
      </w:pPr>
      <w:r>
        <w:t>выписку из реестра членов Кооператива, в котором состоит Заявитель, неделимый фонд которого планируется пополнить за счет сре</w:t>
      </w:r>
      <w:proofErr w:type="gramStart"/>
      <w:r>
        <w:t>дств Гр</w:t>
      </w:r>
      <w:proofErr w:type="gramEnd"/>
      <w:r>
        <w:t>анта, о составе членов Кооператива, являющихся сельскохозяйственными товаропроизводителями;</w:t>
      </w:r>
    </w:p>
    <w:p w:rsidR="003B4DFB" w:rsidRDefault="003B4DFB">
      <w:pPr>
        <w:pStyle w:val="ConsPlusNormal"/>
        <w:spacing w:before="280"/>
        <w:ind w:firstLine="540"/>
        <w:jc w:val="both"/>
      </w:pPr>
      <w:r>
        <w:t>копию свидетельства о постановке на налоговый учет;</w:t>
      </w:r>
    </w:p>
    <w:p w:rsidR="003B4DFB" w:rsidRDefault="003B4DFB">
      <w:pPr>
        <w:pStyle w:val="ConsPlusNormal"/>
        <w:spacing w:before="280"/>
        <w:ind w:firstLine="540"/>
        <w:jc w:val="both"/>
      </w:pPr>
      <w:r>
        <w:lastRenderedPageBreak/>
        <w:t>копию паспорта Заявителя (все листы), заверенную в установленном законодательством Российской Федерации порядке;</w:t>
      </w:r>
    </w:p>
    <w:p w:rsidR="003B4DFB" w:rsidRDefault="003B4DFB">
      <w:pPr>
        <w:pStyle w:val="ConsPlusNormal"/>
        <w:spacing w:before="280"/>
        <w:ind w:firstLine="540"/>
        <w:jc w:val="both"/>
      </w:pPr>
      <w:proofErr w:type="gramStart"/>
      <w:r>
        <w:t>справку налогового органа, подтверждающую отсутствие у Заявителя и Кооператива неисполненной обязанности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(по коду Классификатора налоговой документации 1120101), выданную не ранее чем за 30 календарных дней до даты подачи документов для получения Гранта;</w:t>
      </w:r>
      <w:proofErr w:type="gramEnd"/>
    </w:p>
    <w:p w:rsidR="003B4DFB" w:rsidRDefault="003B4DFB">
      <w:pPr>
        <w:pStyle w:val="ConsPlusNormal"/>
        <w:spacing w:before="280"/>
        <w:ind w:firstLine="540"/>
        <w:jc w:val="both"/>
      </w:pPr>
      <w:r>
        <w:t>справку кредитной организации об открытии счета и наличии собственных сре</w:t>
      </w:r>
      <w:proofErr w:type="gramStart"/>
      <w:r>
        <w:t>дств в р</w:t>
      </w:r>
      <w:proofErr w:type="gramEnd"/>
      <w:r>
        <w:t>азмере не менее 10 процентов стоимости каждого наименования приобретаемого имущества (выполняемых работ, оказываемых услуг), указанных в плане расходов, выданную не ранее чем за 30 календарных дней до даты подачи документов для получения Гранта;</w:t>
      </w:r>
    </w:p>
    <w:p w:rsidR="003B4DFB" w:rsidRDefault="003B4DFB">
      <w:pPr>
        <w:pStyle w:val="ConsPlusNormal"/>
        <w:spacing w:before="280"/>
        <w:ind w:firstLine="540"/>
        <w:jc w:val="both"/>
      </w:pPr>
      <w:r>
        <w:t>Проект, предусматривающий ежегодное увеличение объема произведенной и реализуемой сельскохозяйственной продукции в течение 5 (пяти) лет с года получения Гранта, реализацию и достижение показателей результативности при выходе Фермерского хозяйства на запланированную проектную мощность через восемнадцать месяцев от даты перечисления Гранта;</w:t>
      </w:r>
    </w:p>
    <w:p w:rsidR="003B4DFB" w:rsidRDefault="003B4DFB">
      <w:pPr>
        <w:pStyle w:val="ConsPlusNormal"/>
        <w:spacing w:before="280"/>
        <w:ind w:firstLine="540"/>
        <w:jc w:val="both"/>
      </w:pPr>
      <w:r>
        <w:t>справку о численности работников на дату подачи заявки, заверенную главой крестьянского (фермерского) хозяйства, - для крестьянского (фермерского) хозяйства;</w:t>
      </w:r>
    </w:p>
    <w:p w:rsidR="003B4DFB" w:rsidRDefault="003B4DFB">
      <w:pPr>
        <w:pStyle w:val="ConsPlusNormal"/>
        <w:spacing w:before="280"/>
        <w:ind w:firstLine="540"/>
        <w:jc w:val="both"/>
      </w:pPr>
      <w:r>
        <w:t xml:space="preserve">копии правоустанавливающих и (или) </w:t>
      </w:r>
      <w:proofErr w:type="spellStart"/>
      <w:r>
        <w:t>правоподтверждающих</w:t>
      </w:r>
      <w:proofErr w:type="spellEnd"/>
      <w:r>
        <w:t xml:space="preserve"> документов на земельные участки, используемые в реализации Проекта (при наличии);</w:t>
      </w:r>
    </w:p>
    <w:p w:rsidR="003B4DFB" w:rsidRDefault="003B4DFB">
      <w:pPr>
        <w:pStyle w:val="ConsPlusNormal"/>
        <w:spacing w:before="280"/>
        <w:ind w:firstLine="540"/>
        <w:jc w:val="both"/>
      </w:pPr>
      <w:r>
        <w:t xml:space="preserve">копии правоустанавливающих и (или) </w:t>
      </w:r>
      <w:proofErr w:type="spellStart"/>
      <w:r>
        <w:t>правоподтверждающих</w:t>
      </w:r>
      <w:proofErr w:type="spellEnd"/>
      <w:r>
        <w:t xml:space="preserve"> документов, подтверждающих наличие производственных фондов, используемых в реализации Проекта (при наличии);</w:t>
      </w:r>
    </w:p>
    <w:p w:rsidR="003B4DFB" w:rsidRDefault="003B4DFB">
      <w:pPr>
        <w:pStyle w:val="ConsPlusNormal"/>
        <w:spacing w:before="280"/>
        <w:ind w:firstLine="540"/>
        <w:jc w:val="both"/>
      </w:pPr>
      <w:r>
        <w:t>план расходов крестьянского (фермерского) хозяйства предусматривающий размер средств, планируемых к перечислению Кооперативу, неделимый фонд которого планируется пополнить за счет сре</w:t>
      </w:r>
      <w:proofErr w:type="gramStart"/>
      <w:r>
        <w:t>дств Гр</w:t>
      </w:r>
      <w:proofErr w:type="gramEnd"/>
      <w:r>
        <w:t xml:space="preserve">анта, предоставленного крестьянскому (фермерскому) хозяйству, с указанием наименования Кооператива, по </w:t>
      </w:r>
      <w:hyperlink w:anchor="P483" w:history="1">
        <w:r>
          <w:rPr>
            <w:color w:val="0000FF"/>
          </w:rPr>
          <w:t>форме</w:t>
        </w:r>
      </w:hyperlink>
      <w:r>
        <w:t xml:space="preserve"> согласно приложению N 4 к настоящему Порядку;</w:t>
      </w:r>
    </w:p>
    <w:p w:rsidR="003B4DFB" w:rsidRDefault="003B4DFB">
      <w:pPr>
        <w:pStyle w:val="ConsPlusNormal"/>
        <w:spacing w:before="280"/>
        <w:ind w:firstLine="540"/>
        <w:jc w:val="both"/>
      </w:pPr>
      <w:r>
        <w:t>документы, подтверждающие статус сельскохозяйственных товаропроизводителей, являющихся членами Кооператива:</w:t>
      </w:r>
    </w:p>
    <w:p w:rsidR="003B4DFB" w:rsidRDefault="003B4DFB">
      <w:pPr>
        <w:pStyle w:val="ConsPlusNormal"/>
        <w:spacing w:before="280"/>
        <w:ind w:firstLine="540"/>
        <w:jc w:val="both"/>
      </w:pPr>
      <w:r>
        <w:lastRenderedPageBreak/>
        <w:t xml:space="preserve">выписку из </w:t>
      </w:r>
      <w:proofErr w:type="spellStart"/>
      <w:r>
        <w:t>похозяйственной</w:t>
      </w:r>
      <w:proofErr w:type="spellEnd"/>
      <w:r>
        <w:t xml:space="preserve"> книги - для граждан, ведущих личное подсобное хозяйство;</w:t>
      </w:r>
    </w:p>
    <w:p w:rsidR="003B4DFB" w:rsidRDefault="003B4DFB">
      <w:pPr>
        <w:pStyle w:val="ConsPlusNormal"/>
        <w:spacing w:before="280"/>
        <w:ind w:firstLine="540"/>
        <w:jc w:val="both"/>
      </w:pPr>
      <w:r>
        <w:t>информацию о составе доходов от реализации товаров (работ, услуг) за предыдущий финансовый год по форме, утверждаемой министерством, - для юридических лиц и индивидуальных предпринимателей, глав крестьянских (фермерских) хозяйств;</w:t>
      </w:r>
    </w:p>
    <w:p w:rsidR="003B4DFB" w:rsidRDefault="003B4DFB">
      <w:pPr>
        <w:pStyle w:val="ConsPlusNormal"/>
        <w:jc w:val="both"/>
      </w:pPr>
      <w:r>
        <w:t xml:space="preserve">(в ред. </w:t>
      </w:r>
      <w:hyperlink r:id="rId53"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копию документа, подтверждающего вхождение Кооператива в ревизионный союз сельскохозяйственных кооперативов (письменное обязательство о вхождении и (или) нахождении в ревизионном союзе сельскохозяйственных кооперативов в течение пяти лет со дня получения Гранта);</w:t>
      </w:r>
    </w:p>
    <w:p w:rsidR="003B4DFB" w:rsidRDefault="003B4DFB">
      <w:pPr>
        <w:pStyle w:val="ConsPlusNormal"/>
        <w:spacing w:before="280"/>
        <w:ind w:firstLine="540"/>
        <w:jc w:val="both"/>
      </w:pPr>
      <w:r>
        <w:t>копию устава Кооператива с отметкой налогового органа о регистрации; копию свидетельства о постановке на учет Кооператива в налоговом органе;</w:t>
      </w:r>
    </w:p>
    <w:p w:rsidR="003B4DFB" w:rsidRDefault="003B4DFB">
      <w:pPr>
        <w:pStyle w:val="ConsPlusNormal"/>
        <w:spacing w:before="280"/>
        <w:ind w:firstLine="540"/>
        <w:jc w:val="both"/>
      </w:pPr>
      <w:r>
        <w:t xml:space="preserve">опись документов, представленных заявителем для участия в Конкурсном отборе, по </w:t>
      </w:r>
      <w:hyperlink w:anchor="P403" w:history="1">
        <w:r>
          <w:rPr>
            <w:color w:val="0000FF"/>
          </w:rPr>
          <w:t>форме</w:t>
        </w:r>
      </w:hyperlink>
      <w:r>
        <w:t xml:space="preserve"> согласно приложению N 2 к настоящему Порядку;</w:t>
      </w:r>
    </w:p>
    <w:p w:rsidR="003B4DFB" w:rsidRDefault="003B4DFB">
      <w:pPr>
        <w:pStyle w:val="ConsPlusNormal"/>
        <w:jc w:val="both"/>
      </w:pPr>
      <w:r>
        <w:t xml:space="preserve">(в ред. </w:t>
      </w:r>
      <w:hyperlink r:id="rId54" w:history="1">
        <w:r>
          <w:rPr>
            <w:color w:val="0000FF"/>
          </w:rPr>
          <w:t>Постановления</w:t>
        </w:r>
      </w:hyperlink>
      <w:r>
        <w:t xml:space="preserve"> Администрации Приморского края от 01.11.2019 N 725-па)</w:t>
      </w:r>
    </w:p>
    <w:p w:rsidR="003B4DFB" w:rsidRDefault="003B4DFB">
      <w:pPr>
        <w:pStyle w:val="ConsPlusNormal"/>
        <w:spacing w:before="280"/>
        <w:ind w:firstLine="540"/>
        <w:jc w:val="both"/>
      </w:pPr>
      <w:r>
        <w:t>обязательство Заявителя, подтверждающее:</w:t>
      </w:r>
    </w:p>
    <w:p w:rsidR="003B4DFB" w:rsidRDefault="003B4DFB">
      <w:pPr>
        <w:pStyle w:val="ConsPlusNormal"/>
        <w:jc w:val="both"/>
      </w:pPr>
      <w:r>
        <w:t xml:space="preserve">(в ред. </w:t>
      </w:r>
      <w:hyperlink r:id="rId55" w:history="1">
        <w:r>
          <w:rPr>
            <w:color w:val="0000FF"/>
          </w:rPr>
          <w:t>Постановления</w:t>
        </w:r>
      </w:hyperlink>
      <w:r>
        <w:t xml:space="preserve"> Администрации Приморского края от 01.11.2019 N 725-па)</w:t>
      </w:r>
    </w:p>
    <w:p w:rsidR="003B4DFB" w:rsidRDefault="003B4DFB">
      <w:pPr>
        <w:pStyle w:val="ConsPlusNormal"/>
        <w:spacing w:before="280"/>
        <w:ind w:firstLine="540"/>
        <w:jc w:val="both"/>
      </w:pPr>
      <w:r>
        <w:t xml:space="preserve">соблюдение Заявителем условий предоставления Гранта, установленных соответственно в </w:t>
      </w:r>
      <w:hyperlink w:anchor="P75" w:history="1">
        <w:r>
          <w:rPr>
            <w:color w:val="0000FF"/>
          </w:rPr>
          <w:t>пунктах 7</w:t>
        </w:r>
      </w:hyperlink>
      <w:r>
        <w:t xml:space="preserve">, </w:t>
      </w:r>
      <w:hyperlink w:anchor="P119" w:history="1">
        <w:r>
          <w:rPr>
            <w:color w:val="0000FF"/>
          </w:rPr>
          <w:t>8</w:t>
        </w:r>
      </w:hyperlink>
      <w:r>
        <w:t xml:space="preserve"> настоящего Порядка;</w:t>
      </w:r>
    </w:p>
    <w:p w:rsidR="003B4DFB" w:rsidRDefault="003B4DFB">
      <w:pPr>
        <w:pStyle w:val="ConsPlusNormal"/>
        <w:jc w:val="both"/>
      </w:pPr>
      <w:r>
        <w:t xml:space="preserve">(в ред. </w:t>
      </w:r>
      <w:hyperlink r:id="rId56" w:history="1">
        <w:r>
          <w:rPr>
            <w:color w:val="0000FF"/>
          </w:rPr>
          <w:t>Постановления</w:t>
        </w:r>
      </w:hyperlink>
      <w:r>
        <w:t xml:space="preserve"> Администрации Приморского края от 01.11.2019 N 725-па)</w:t>
      </w:r>
    </w:p>
    <w:p w:rsidR="003B4DFB" w:rsidRDefault="003B4DFB">
      <w:pPr>
        <w:pStyle w:val="ConsPlusNormal"/>
        <w:spacing w:before="280"/>
        <w:ind w:firstLine="540"/>
        <w:jc w:val="both"/>
      </w:pPr>
      <w:r>
        <w:t xml:space="preserve">соответствие Заявителя требованиям, установленным соответственно в </w:t>
      </w:r>
      <w:hyperlink w:anchor="P75" w:history="1">
        <w:r>
          <w:rPr>
            <w:color w:val="0000FF"/>
          </w:rPr>
          <w:t>пунктах 7</w:t>
        </w:r>
      </w:hyperlink>
      <w:r>
        <w:t xml:space="preserve">, </w:t>
      </w:r>
      <w:hyperlink w:anchor="P119" w:history="1">
        <w:r>
          <w:rPr>
            <w:color w:val="0000FF"/>
          </w:rPr>
          <w:t>8</w:t>
        </w:r>
      </w:hyperlink>
      <w:r>
        <w:t xml:space="preserve"> настоящего Порядка.</w:t>
      </w:r>
    </w:p>
    <w:p w:rsidR="003B4DFB" w:rsidRDefault="003B4DFB">
      <w:pPr>
        <w:pStyle w:val="ConsPlusNormal"/>
        <w:jc w:val="both"/>
      </w:pPr>
      <w:r>
        <w:t xml:space="preserve">(в ред. </w:t>
      </w:r>
      <w:hyperlink r:id="rId57" w:history="1">
        <w:r>
          <w:rPr>
            <w:color w:val="0000FF"/>
          </w:rPr>
          <w:t>Постановления</w:t>
        </w:r>
      </w:hyperlink>
      <w:r>
        <w:t xml:space="preserve"> Администрации Приморского края от 01.11.2019 N 725-па)</w:t>
      </w:r>
    </w:p>
    <w:p w:rsidR="003B4DFB" w:rsidRDefault="003B4DFB">
      <w:pPr>
        <w:pStyle w:val="ConsPlusNormal"/>
        <w:spacing w:before="280"/>
        <w:ind w:firstLine="540"/>
        <w:jc w:val="both"/>
      </w:pPr>
      <w:proofErr w:type="gramStart"/>
      <w:r>
        <w:t xml:space="preserve">Заявители вправе представить по собственной инициативе выписку из Единого государственного реестра индивидуальных предпринимателей, копию свидетельства о постановке на налоговый учет, 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копии правоустанавливающих и (или) </w:t>
      </w:r>
      <w:proofErr w:type="spellStart"/>
      <w:r>
        <w:t>правоподтверждающих</w:t>
      </w:r>
      <w:proofErr w:type="spellEnd"/>
      <w:r>
        <w:t xml:space="preserve"> документов на </w:t>
      </w:r>
      <w:r>
        <w:lastRenderedPageBreak/>
        <w:t>земельные участки, используемые в реализации Проекта (за</w:t>
      </w:r>
      <w:proofErr w:type="gramEnd"/>
      <w:r>
        <w:t xml:space="preserve"> исключением правоустанавливающих (или) </w:t>
      </w:r>
      <w:proofErr w:type="spellStart"/>
      <w:r>
        <w:t>правоподтверждающих</w:t>
      </w:r>
      <w:proofErr w:type="spellEnd"/>
      <w:r>
        <w:t xml:space="preserve"> документов на земельные участки, права на которые не зарегистрированы в Едином государственном реестре прав на недвижимое имущество и сделок с ним). В случае непредставления Заявителем документов, указанных в настоящем абзаце, министерство в течение пяти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rsidR="003B4DFB" w:rsidRDefault="003B4DFB">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11. Ответственность за достоверность сведений, указанных в заявке и прилагаемых к ней документах, несут Заявители.</w:t>
      </w:r>
    </w:p>
    <w:p w:rsidR="003B4DFB" w:rsidRDefault="003B4DFB">
      <w:pPr>
        <w:pStyle w:val="ConsPlusNormal"/>
        <w:spacing w:before="280"/>
        <w:ind w:firstLine="540"/>
        <w:jc w:val="both"/>
      </w:pPr>
      <w:r>
        <w:t xml:space="preserve">12. Министерство осуществляет прием заявок от Заявителей в течение пяти рабочих дней </w:t>
      </w:r>
      <w:proofErr w:type="gramStart"/>
      <w:r>
        <w:t>с даты</w:t>
      </w:r>
      <w:proofErr w:type="gramEnd"/>
      <w:r>
        <w:t xml:space="preserve"> официального объявления Конкурсного отбора.</w:t>
      </w:r>
    </w:p>
    <w:p w:rsidR="003B4DFB" w:rsidRDefault="003B4DFB">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13. Министерство не вправе требовать от Заявителей представления документов, не предусмотренных </w:t>
      </w:r>
      <w:hyperlink w:anchor="P171" w:history="1">
        <w:r>
          <w:rPr>
            <w:color w:val="0000FF"/>
          </w:rPr>
          <w:t>пунктом 10</w:t>
        </w:r>
      </w:hyperlink>
      <w:r>
        <w:t xml:space="preserve"> настоящего Порядка.</w:t>
      </w:r>
    </w:p>
    <w:p w:rsidR="003B4DFB" w:rsidRDefault="003B4DFB">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14. Конкурсный отбор осуществляется Конкурсной комиссией в два этапа:</w:t>
      </w:r>
    </w:p>
    <w:p w:rsidR="003B4DFB" w:rsidRDefault="003B4DFB">
      <w:pPr>
        <w:pStyle w:val="ConsPlusNormal"/>
        <w:spacing w:before="280"/>
        <w:ind w:firstLine="540"/>
        <w:jc w:val="both"/>
      </w:pPr>
      <w:r>
        <w:t xml:space="preserve">1 этап - экспертиза документов, представленных Заявителями в соответствии с </w:t>
      </w:r>
      <w:hyperlink w:anchor="P171" w:history="1">
        <w:r>
          <w:rPr>
            <w:color w:val="0000FF"/>
          </w:rPr>
          <w:t>пунктом 10</w:t>
        </w:r>
      </w:hyperlink>
      <w:r>
        <w:t xml:space="preserve"> настоящего Порядка;</w:t>
      </w:r>
    </w:p>
    <w:p w:rsidR="003B4DFB" w:rsidRDefault="003B4DFB">
      <w:pPr>
        <w:pStyle w:val="ConsPlusNormal"/>
        <w:spacing w:before="280"/>
        <w:ind w:firstLine="540"/>
        <w:jc w:val="both"/>
      </w:pPr>
      <w:r>
        <w:t>2 этап - собеседование с Заявителями.</w:t>
      </w:r>
    </w:p>
    <w:p w:rsidR="003B4DFB" w:rsidRDefault="003B4DFB">
      <w:pPr>
        <w:pStyle w:val="ConsPlusNormal"/>
        <w:spacing w:before="280"/>
        <w:ind w:firstLine="540"/>
        <w:jc w:val="both"/>
      </w:pPr>
      <w:r>
        <w:t xml:space="preserve">15. </w:t>
      </w:r>
      <w:proofErr w:type="gramStart"/>
      <w:r>
        <w:t xml:space="preserve">На первом этапе Конкурсного отбора Конкурсная комиссия в срок, не превышающий пяти рабочих дней со дня его начала, рассматривает поступившие заявки и прилагаемые к ней документы на предмет соответствия Заявителей критериям, условиям и требованиям, указанным в </w:t>
      </w:r>
      <w:hyperlink w:anchor="P75" w:history="1">
        <w:r>
          <w:rPr>
            <w:color w:val="0000FF"/>
          </w:rPr>
          <w:t>пунктах 7</w:t>
        </w:r>
      </w:hyperlink>
      <w:r>
        <w:t xml:space="preserve"> и </w:t>
      </w:r>
      <w:hyperlink w:anchor="P119" w:history="1">
        <w:r>
          <w:rPr>
            <w:color w:val="0000FF"/>
          </w:rPr>
          <w:t>8</w:t>
        </w:r>
      </w:hyperlink>
      <w:r>
        <w:t xml:space="preserve"> настоящего Порядка, в случае их соответствия принимает решение о включении заявки в перечень заявок по отбору Заявителей на предоставление Грантов</w:t>
      </w:r>
      <w:proofErr w:type="gramEnd"/>
      <w:r>
        <w:t xml:space="preserve"> (далее - Перечень заявок), а в случае несоответствия принимает решение об отказе во включении заявок в Перечень заявок.</w:t>
      </w:r>
    </w:p>
    <w:p w:rsidR="003B4DFB" w:rsidRDefault="003B4DFB">
      <w:pPr>
        <w:pStyle w:val="ConsPlusNormal"/>
        <w:jc w:val="both"/>
      </w:pPr>
      <w:r>
        <w:t xml:space="preserve">(в ред. </w:t>
      </w:r>
      <w:hyperlink r:id="rId61" w:history="1">
        <w:r>
          <w:rPr>
            <w:color w:val="0000FF"/>
          </w:rPr>
          <w:t>Постановления</w:t>
        </w:r>
      </w:hyperlink>
      <w:r>
        <w:t xml:space="preserve"> Администрации Приморского края от 01.11.2019 N 725-па, </w:t>
      </w:r>
      <w:hyperlink r:id="rId62"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Решение Конкурсной комиссии оформляется протоколом в день проведения первого этапа Конкурсного отбора, который утверждается </w:t>
      </w:r>
      <w:r>
        <w:lastRenderedPageBreak/>
        <w:t>председателем Комиссии (в случае его отсутствия - заместителем председателя Комиссии). В протоколе Комиссии отражается информация о Заявителях, подлежащих рассмотрению Комиссией на втором этапе.</w:t>
      </w:r>
    </w:p>
    <w:p w:rsidR="003B4DFB" w:rsidRDefault="003B4DFB">
      <w:pPr>
        <w:pStyle w:val="ConsPlusNormal"/>
        <w:spacing w:before="280"/>
        <w:ind w:firstLine="540"/>
        <w:jc w:val="both"/>
      </w:pPr>
      <w:r>
        <w:t>Основаниями для отказа во включении заявок в Перечень заявок являются:</w:t>
      </w:r>
    </w:p>
    <w:p w:rsidR="003B4DFB" w:rsidRDefault="003B4DFB">
      <w:pPr>
        <w:pStyle w:val="ConsPlusNormal"/>
        <w:spacing w:before="280"/>
        <w:ind w:firstLine="540"/>
        <w:jc w:val="both"/>
      </w:pPr>
      <w:r>
        <w:t xml:space="preserve">несоответствие Заявителя критериям, условиям и требованиям, указанным в </w:t>
      </w:r>
      <w:hyperlink w:anchor="P75" w:history="1">
        <w:r>
          <w:rPr>
            <w:color w:val="0000FF"/>
          </w:rPr>
          <w:t>пунктах 7</w:t>
        </w:r>
      </w:hyperlink>
      <w:r>
        <w:t xml:space="preserve"> и </w:t>
      </w:r>
      <w:hyperlink w:anchor="P119" w:history="1">
        <w:r>
          <w:rPr>
            <w:color w:val="0000FF"/>
          </w:rPr>
          <w:t>8</w:t>
        </w:r>
      </w:hyperlink>
      <w:r>
        <w:t xml:space="preserve"> настоящего Порядка;</w:t>
      </w:r>
    </w:p>
    <w:p w:rsidR="003B4DFB" w:rsidRDefault="003B4DFB">
      <w:pPr>
        <w:pStyle w:val="ConsPlusNormal"/>
        <w:jc w:val="both"/>
      </w:pPr>
      <w:r>
        <w:t xml:space="preserve">(в ред. </w:t>
      </w:r>
      <w:hyperlink r:id="rId63" w:history="1">
        <w:r>
          <w:rPr>
            <w:color w:val="0000FF"/>
          </w:rPr>
          <w:t>Постановления</w:t>
        </w:r>
      </w:hyperlink>
      <w:r>
        <w:t xml:space="preserve"> Администрации Приморского края от 01.11.2019 N 725-па)</w:t>
      </w:r>
    </w:p>
    <w:p w:rsidR="003B4DFB" w:rsidRDefault="003B4DFB">
      <w:pPr>
        <w:pStyle w:val="ConsPlusNormal"/>
        <w:spacing w:before="280"/>
        <w:ind w:firstLine="540"/>
        <w:jc w:val="both"/>
      </w:pPr>
      <w:r>
        <w:t xml:space="preserve">несоответствие формы и содержания заявки, описи и плана расходов </w:t>
      </w:r>
      <w:hyperlink w:anchor="P346" w:history="1">
        <w:r>
          <w:rPr>
            <w:color w:val="0000FF"/>
          </w:rPr>
          <w:t>приложениям N 1</w:t>
        </w:r>
      </w:hyperlink>
      <w:r>
        <w:t xml:space="preserve">, </w:t>
      </w:r>
      <w:hyperlink w:anchor="P403" w:history="1">
        <w:r>
          <w:rPr>
            <w:color w:val="0000FF"/>
          </w:rPr>
          <w:t>N 2</w:t>
        </w:r>
      </w:hyperlink>
      <w:r>
        <w:t xml:space="preserve"> и </w:t>
      </w:r>
      <w:hyperlink w:anchor="P483" w:history="1">
        <w:r>
          <w:rPr>
            <w:color w:val="0000FF"/>
          </w:rPr>
          <w:t>N 4</w:t>
        </w:r>
      </w:hyperlink>
      <w:r>
        <w:t xml:space="preserve"> к настоящему Порядку;</w:t>
      </w:r>
    </w:p>
    <w:p w:rsidR="003B4DFB" w:rsidRDefault="003B4DFB">
      <w:pPr>
        <w:pStyle w:val="ConsPlusNormal"/>
        <w:jc w:val="both"/>
      </w:pPr>
      <w:r>
        <w:t xml:space="preserve">(в ред. </w:t>
      </w:r>
      <w:hyperlink r:id="rId64" w:history="1">
        <w:r>
          <w:rPr>
            <w:color w:val="0000FF"/>
          </w:rPr>
          <w:t>Постановления</w:t>
        </w:r>
      </w:hyperlink>
      <w:r>
        <w:t xml:space="preserve"> Администрации Приморского края от 01.11.2019 N 725-па)</w:t>
      </w:r>
    </w:p>
    <w:p w:rsidR="003B4DFB" w:rsidRDefault="003B4DFB">
      <w:pPr>
        <w:pStyle w:val="ConsPlusNormal"/>
        <w:spacing w:before="280"/>
        <w:ind w:firstLine="540"/>
        <w:jc w:val="both"/>
      </w:pPr>
      <w:r>
        <w:t xml:space="preserve">представление документов, предусмотренных </w:t>
      </w:r>
      <w:hyperlink w:anchor="P171" w:history="1">
        <w:r>
          <w:rPr>
            <w:color w:val="0000FF"/>
          </w:rPr>
          <w:t>пунктом 10</w:t>
        </w:r>
      </w:hyperlink>
      <w:r>
        <w:t xml:space="preserve"> настоящего Порядка, не в полном объеме;</w:t>
      </w:r>
    </w:p>
    <w:p w:rsidR="003B4DFB" w:rsidRDefault="003B4DFB">
      <w:pPr>
        <w:pStyle w:val="ConsPlusNormal"/>
        <w:spacing w:before="280"/>
        <w:ind w:firstLine="540"/>
        <w:jc w:val="both"/>
      </w:pPr>
      <w:r>
        <w:t xml:space="preserve">наличие исправлений и подчисток в заявках и прилагаемых к ним документах, предусмотренных </w:t>
      </w:r>
      <w:hyperlink w:anchor="P171" w:history="1">
        <w:r>
          <w:rPr>
            <w:color w:val="0000FF"/>
          </w:rPr>
          <w:t>пунктом 10</w:t>
        </w:r>
      </w:hyperlink>
      <w:r>
        <w:t xml:space="preserve"> настоящего Порядка;</w:t>
      </w:r>
    </w:p>
    <w:p w:rsidR="003B4DFB" w:rsidRDefault="003B4DFB">
      <w:pPr>
        <w:pStyle w:val="ConsPlusNormal"/>
        <w:spacing w:before="280"/>
        <w:ind w:firstLine="540"/>
        <w:jc w:val="both"/>
      </w:pPr>
      <w:r>
        <w:t>недостоверность информации, содержащейся в документах, представленных Заявителем.</w:t>
      </w:r>
    </w:p>
    <w:p w:rsidR="003B4DFB" w:rsidRDefault="003B4DFB">
      <w:pPr>
        <w:pStyle w:val="ConsPlusNormal"/>
        <w:jc w:val="both"/>
      </w:pPr>
      <w:r>
        <w:t xml:space="preserve">(абзац введен </w:t>
      </w:r>
      <w:hyperlink r:id="rId65" w:history="1">
        <w:r>
          <w:rPr>
            <w:color w:val="0000FF"/>
          </w:rPr>
          <w:t>Постановлением</w:t>
        </w:r>
      </w:hyperlink>
      <w:r>
        <w:t xml:space="preserve"> Правительства Приморского края от 26.03.2020 N 259-пп)</w:t>
      </w:r>
    </w:p>
    <w:p w:rsidR="003B4DFB" w:rsidRDefault="003B4DFB">
      <w:pPr>
        <w:pStyle w:val="ConsPlusNormal"/>
        <w:spacing w:before="280"/>
        <w:ind w:firstLine="540"/>
        <w:jc w:val="both"/>
      </w:pPr>
      <w:r>
        <w:t>При принятии решения об отказе во включении заявок в Перечень заявок Конкурсная комиссия направляет уведомление о принятом решении Заявителю по почте в срок, не превышающий трех рабочих дней со дня окончания первого этапа Конкурсного отбора.</w:t>
      </w:r>
    </w:p>
    <w:p w:rsidR="003B4DFB" w:rsidRDefault="003B4DFB">
      <w:pPr>
        <w:pStyle w:val="ConsPlusNormal"/>
        <w:spacing w:before="280"/>
        <w:ind w:firstLine="540"/>
        <w:jc w:val="both"/>
      </w:pPr>
      <w:r>
        <w:t>Перечень заявок формируется с учетом даты и времени регистрации документов в журнале регистрации Заявителей.</w:t>
      </w:r>
    </w:p>
    <w:p w:rsidR="003B4DFB" w:rsidRDefault="003B4DFB">
      <w:pPr>
        <w:pStyle w:val="ConsPlusNormal"/>
        <w:spacing w:before="280"/>
        <w:ind w:firstLine="540"/>
        <w:jc w:val="both"/>
      </w:pPr>
      <w:r>
        <w:t>Перечень заявок в срок, не превышающий трех рабочих дней со дня окончания первого этапа Конкурсного отбора, размещается на официальном сайте.</w:t>
      </w:r>
    </w:p>
    <w:p w:rsidR="003B4DFB" w:rsidRDefault="003B4DFB">
      <w:pPr>
        <w:pStyle w:val="ConsPlusNormal"/>
        <w:spacing w:before="280"/>
        <w:ind w:firstLine="540"/>
        <w:jc w:val="both"/>
      </w:pPr>
      <w:r>
        <w:t>16. Второй этап Конкурсного отбора проводится в форме личного собеседования с Заявителем в срок, не превышающий пяти рабочих дней со дня размещения Перечня заявок на официальном сайте. В случае если Конкурсный отбор проводится в течение нескольких дней, датой его проведения считается дата последнего заседания Конкурсной комиссии.</w:t>
      </w:r>
    </w:p>
    <w:p w:rsidR="003B4DFB" w:rsidRDefault="003B4DFB">
      <w:pPr>
        <w:pStyle w:val="ConsPlusNormal"/>
        <w:spacing w:before="280"/>
        <w:ind w:firstLine="540"/>
        <w:jc w:val="both"/>
      </w:pPr>
      <w:r>
        <w:lastRenderedPageBreak/>
        <w:t xml:space="preserve">Конкурсный отбор Заявителей, включенных в Перечень заявок, осуществляется Конкурсной комиссией на основании критериев оценки заявок и прилагаемых к ним документов, </w:t>
      </w:r>
      <w:hyperlink w:anchor="P548" w:history="1">
        <w:r>
          <w:rPr>
            <w:color w:val="0000FF"/>
          </w:rPr>
          <w:t>перечень</w:t>
        </w:r>
      </w:hyperlink>
      <w:r>
        <w:t xml:space="preserve"> которых установлен в приложении N 5 к настоящему Порядку (далее - Критерии оценки).</w:t>
      </w:r>
    </w:p>
    <w:p w:rsidR="003B4DFB" w:rsidRDefault="003B4DFB">
      <w:pPr>
        <w:pStyle w:val="ConsPlusNormal"/>
        <w:spacing w:before="280"/>
        <w:ind w:firstLine="540"/>
        <w:jc w:val="both"/>
      </w:pPr>
      <w:r>
        <w:t xml:space="preserve">Оценка заявок и прилагаемых к ним документов, предусмотренных </w:t>
      </w:r>
      <w:hyperlink w:anchor="P171" w:history="1">
        <w:r>
          <w:rPr>
            <w:color w:val="0000FF"/>
          </w:rPr>
          <w:t>пунктом 10</w:t>
        </w:r>
      </w:hyperlink>
      <w:r>
        <w:t xml:space="preserve"> настоящего Порядка, осуществляется путем расчета совокупного показателя, включающего значения каждого из критериев отбора. Расчет совокупного показателя для каждого из Заявителей осуществляется сложением показателей оценки.</w:t>
      </w:r>
    </w:p>
    <w:p w:rsidR="003B4DFB" w:rsidRDefault="003B4DFB">
      <w:pPr>
        <w:pStyle w:val="ConsPlusNormal"/>
        <w:spacing w:before="280"/>
        <w:ind w:firstLine="540"/>
        <w:jc w:val="both"/>
      </w:pPr>
      <w:r>
        <w:t>С учетом решения Конкурсной комиссии по результатам собеседования Заявители, набравшие наибольшее значение совокупного показателя, признаются получателями Грантов.</w:t>
      </w:r>
    </w:p>
    <w:p w:rsidR="003B4DFB" w:rsidRDefault="003B4DFB">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По результатам второго этапа Конкурсного отбора Конкурсная комиссия принимает решение о признании (отказе в признании) Заявителей получателями Грантов (далее - Решение Комиссии).</w:t>
      </w:r>
    </w:p>
    <w:p w:rsidR="003B4DFB" w:rsidRDefault="003B4DFB">
      <w:pPr>
        <w:pStyle w:val="ConsPlusNormal"/>
        <w:spacing w:before="280"/>
        <w:ind w:firstLine="540"/>
        <w:jc w:val="both"/>
      </w:pPr>
      <w:r>
        <w:t>Основанием отказа в признании Заявителя получателем Гранта является:</w:t>
      </w:r>
    </w:p>
    <w:p w:rsidR="003B4DFB" w:rsidRDefault="003B4DFB">
      <w:pPr>
        <w:pStyle w:val="ConsPlusNormal"/>
        <w:spacing w:before="280"/>
        <w:ind w:firstLine="540"/>
        <w:jc w:val="both"/>
      </w:pPr>
      <w:r>
        <w:t>отсутствие (недостаток) лимитов бюджетных обязательств, предусмотренных на указанные цели министерству;</w:t>
      </w:r>
    </w:p>
    <w:p w:rsidR="003B4DFB" w:rsidRDefault="003B4DFB">
      <w:pPr>
        <w:pStyle w:val="ConsPlusNormal"/>
        <w:jc w:val="both"/>
      </w:pPr>
      <w:r>
        <w:t xml:space="preserve">(в ред. </w:t>
      </w:r>
      <w:hyperlink r:id="rId67"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отказ крестьянского (фермерского) хозяйства (гражданина Российской Федерации) от получения Гранта.</w:t>
      </w:r>
    </w:p>
    <w:p w:rsidR="003B4DFB" w:rsidRDefault="003B4DFB">
      <w:pPr>
        <w:pStyle w:val="ConsPlusNormal"/>
        <w:spacing w:before="280"/>
        <w:ind w:firstLine="540"/>
        <w:jc w:val="both"/>
      </w:pPr>
      <w:r>
        <w:t xml:space="preserve">17. </w:t>
      </w:r>
      <w:proofErr w:type="gramStart"/>
      <w:r>
        <w:t xml:space="preserve">Грант на развитие одного крестьянского (фермерского) хозяйства по направлениям, указанным в </w:t>
      </w:r>
      <w:hyperlink w:anchor="P57" w:history="1">
        <w:r>
          <w:rPr>
            <w:color w:val="0000FF"/>
          </w:rPr>
          <w:t>пункте 5</w:t>
        </w:r>
      </w:hyperlink>
      <w:r>
        <w:t xml:space="preserve"> настоящего Порядка, рассчитывается исходя из максимального </w:t>
      </w:r>
      <w:hyperlink w:anchor="P450" w:history="1">
        <w:r>
          <w:rPr>
            <w:color w:val="0000FF"/>
          </w:rPr>
          <w:t>размера</w:t>
        </w:r>
      </w:hyperlink>
      <w:r>
        <w:t xml:space="preserve"> Гранта, установленного в приложении N 3 к настоящему Порядку, но не более 90 процентов от стоимости каждого наименования приобретаемого имущества (выполняемых работ, оказываемых услуг), указанного в плане расходов крестьянского (фермерского) хозяйства.</w:t>
      </w:r>
      <w:proofErr w:type="gramEnd"/>
    </w:p>
    <w:p w:rsidR="003B4DFB" w:rsidRDefault="003B4DFB">
      <w:pPr>
        <w:pStyle w:val="ConsPlusNormal"/>
        <w:spacing w:before="280"/>
        <w:ind w:firstLine="540"/>
        <w:jc w:val="both"/>
      </w:pPr>
      <w:r>
        <w:t>18. Решение Комиссии в день проведения второго этапа Конкурсного отбора утверждается председателем Комиссии, при отсутствии председателя - его заместителем и оформляется протоколом.</w:t>
      </w:r>
    </w:p>
    <w:p w:rsidR="003B4DFB" w:rsidRDefault="003B4DFB">
      <w:pPr>
        <w:pStyle w:val="ConsPlusNormal"/>
        <w:spacing w:before="280"/>
        <w:ind w:firstLine="540"/>
        <w:jc w:val="both"/>
      </w:pPr>
      <w:r>
        <w:t>В протоколе Конкурсной комиссии отражается информация о Заявителях - получателях Грантов и их размерах либо о причинах отказа.</w:t>
      </w:r>
    </w:p>
    <w:p w:rsidR="003B4DFB" w:rsidRDefault="003B4DFB">
      <w:pPr>
        <w:pStyle w:val="ConsPlusNormal"/>
        <w:spacing w:before="280"/>
        <w:ind w:firstLine="540"/>
        <w:jc w:val="both"/>
      </w:pPr>
      <w:r>
        <w:lastRenderedPageBreak/>
        <w:t>При принятии Решения Комиссией о признании Заявителей получателями Грантов утверждается план расходов крестьянского (фермерского) хозяйства с указанием наименований приобретаемого имущества (выполняемых работ, оказываемых услуг), их вида, модели, количества, цены, источников финансирования.</w:t>
      </w:r>
    </w:p>
    <w:p w:rsidR="003B4DFB" w:rsidRDefault="003B4DFB">
      <w:pPr>
        <w:pStyle w:val="ConsPlusNormal"/>
        <w:spacing w:before="280"/>
        <w:ind w:firstLine="540"/>
        <w:jc w:val="both"/>
      </w:pPr>
      <w:r>
        <w:t>В случае наличия дополнительных лимитов бюджетных обязательств на предоставление Грантов по результатам второго этапа конкурсного отбора в день его проведения Комиссия принимает дополнительно решение о признании получателями Грантов Заявителей, участвовавших во втором этапе Конкурсного отбора, исходя из последующих наибольших совокупных показателей.</w:t>
      </w:r>
    </w:p>
    <w:p w:rsidR="003B4DFB" w:rsidRDefault="003B4DFB">
      <w:pPr>
        <w:pStyle w:val="ConsPlusNormal"/>
        <w:spacing w:before="280"/>
        <w:ind w:firstLine="540"/>
        <w:jc w:val="both"/>
      </w:pPr>
      <w:r>
        <w:t>19. Решение Конкурсной комиссии в течение трех рабочих дней со дня окончания Конкурсного отбора направляется в министерство.</w:t>
      </w:r>
    </w:p>
    <w:p w:rsidR="003B4DFB" w:rsidRDefault="003B4DFB">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В течение двух рабочих дней со дня получения Решения Комиссии министерство размещает протокол на официальном сайте.</w:t>
      </w:r>
    </w:p>
    <w:p w:rsidR="003B4DFB" w:rsidRDefault="003B4DFB">
      <w:pPr>
        <w:pStyle w:val="ConsPlusNormal"/>
        <w:jc w:val="both"/>
      </w:pPr>
      <w:r>
        <w:t xml:space="preserve">(в ред. </w:t>
      </w:r>
      <w:hyperlink r:id="rId69"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Уведомление о Решении Комиссии в письменном виде направляется министерством каждому Заявителю, участвовавшему во втором этапе Конкурсного отбора, по почте в течение двух рабочих дней со дня получения министерством Решения Комиссии.</w:t>
      </w:r>
    </w:p>
    <w:p w:rsidR="003B4DFB" w:rsidRDefault="003B4DFB">
      <w:pPr>
        <w:pStyle w:val="ConsPlusNormal"/>
        <w:jc w:val="both"/>
      </w:pPr>
      <w:r>
        <w:t xml:space="preserve">(в ред. </w:t>
      </w:r>
      <w:hyperlink r:id="rId70"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20. Исключен. - </w:t>
      </w:r>
      <w:hyperlink r:id="rId71" w:history="1">
        <w:r>
          <w:rPr>
            <w:color w:val="0000FF"/>
          </w:rPr>
          <w:t>Постановление</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21. Грант предоставляется на основании Соглашения о предоставлении Гранта (далее - Соглашение). </w:t>
      </w:r>
      <w:proofErr w:type="gramStart"/>
      <w:r>
        <w:t>Соглашение заключается между министерством и крестьянским (фермерским) хозяйством - получателем Гранта в течение пяти рабочих дней со дня принятия комиссией Решения о признании его получателем Гранта (в случае признания получателем Гранта крестьянского (фермерского) хозяйства, планируемого к созданию гражданином Российской Федерации, - в течение пяти рабочих дней со дня регистрации такого крестьянского (фермерского) хозяйства).</w:t>
      </w:r>
      <w:proofErr w:type="gramEnd"/>
      <w:r>
        <w:t xml:space="preserve"> </w:t>
      </w:r>
      <w:proofErr w:type="gramStart"/>
      <w:r>
        <w:t xml:space="preserve">Соглашение заключается в соответствии с типовой формой, устанавливаемой в порядке, предусмотренном </w:t>
      </w:r>
      <w:hyperlink r:id="rId72" w:history="1">
        <w:r>
          <w:rPr>
            <w:color w:val="0000FF"/>
          </w:rPr>
          <w:t>подпунктом "ж" пункта 7</w:t>
        </w:r>
      </w:hyperlink>
      <w:r>
        <w:t xml:space="preserve"> Постановления Правительства Российской Федерации от 27 марта 2019 года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w:t>
      </w:r>
      <w:r>
        <w:lastRenderedPageBreak/>
        <w:t>числе предоставляемых на конкурсной основе" (далее - типовая форма).</w:t>
      </w:r>
      <w:proofErr w:type="gramEnd"/>
      <w:r>
        <w:t xml:space="preserve"> До утверждения типовой формы содержание Соглашений с получателями Гранта определяется исходя из положений абзацев третьего - </w:t>
      </w:r>
      <w:proofErr w:type="gramStart"/>
      <w:r>
        <w:t>одиннадцатом</w:t>
      </w:r>
      <w:proofErr w:type="gramEnd"/>
      <w:r>
        <w:t xml:space="preserve"> настоящего пункта.</w:t>
      </w:r>
    </w:p>
    <w:p w:rsidR="003B4DFB" w:rsidRDefault="003B4DFB">
      <w:pPr>
        <w:pStyle w:val="ConsPlusNormal"/>
        <w:jc w:val="both"/>
      </w:pPr>
      <w:r>
        <w:t xml:space="preserve">(в ред. </w:t>
      </w:r>
      <w:hyperlink r:id="rId73"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Соглашение предусматривает в том числе:</w:t>
      </w:r>
    </w:p>
    <w:p w:rsidR="003B4DFB" w:rsidRDefault="003B4DFB">
      <w:pPr>
        <w:pStyle w:val="ConsPlusNormal"/>
        <w:spacing w:before="280"/>
        <w:ind w:firstLine="540"/>
        <w:jc w:val="both"/>
      </w:pPr>
      <w:r>
        <w:t>а) целевое назначение Гранта;</w:t>
      </w:r>
    </w:p>
    <w:p w:rsidR="003B4DFB" w:rsidRDefault="003B4DFB">
      <w:pPr>
        <w:pStyle w:val="ConsPlusNormal"/>
        <w:spacing w:before="280"/>
        <w:ind w:firstLine="540"/>
        <w:jc w:val="both"/>
      </w:pPr>
      <w:r>
        <w:t>б) согласие получателя Гранта на осуществление министерством и органами государственного финансового контроля проверок соблюдения получателем Гранта условий, целей и порядка предоставления Гранта;</w:t>
      </w:r>
    </w:p>
    <w:p w:rsidR="003B4DFB" w:rsidRDefault="003B4DFB">
      <w:pPr>
        <w:pStyle w:val="ConsPlusNormal"/>
        <w:jc w:val="both"/>
      </w:pPr>
      <w:r>
        <w:t xml:space="preserve">(в ред. </w:t>
      </w:r>
      <w:hyperlink r:id="rId74"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в) ответственность сторон за нарушение условий Порядка;</w:t>
      </w:r>
    </w:p>
    <w:p w:rsidR="003B4DFB" w:rsidRDefault="003B4DFB">
      <w:pPr>
        <w:pStyle w:val="ConsPlusNormal"/>
        <w:spacing w:before="280"/>
        <w:ind w:firstLine="540"/>
        <w:jc w:val="both"/>
      </w:pPr>
      <w:r>
        <w:t xml:space="preserve">г) показатели результативности использования Гранта, предусмотренные </w:t>
      </w:r>
      <w:hyperlink w:anchor="P298" w:history="1">
        <w:r>
          <w:rPr>
            <w:color w:val="0000FF"/>
          </w:rPr>
          <w:t>пунктом 24</w:t>
        </w:r>
      </w:hyperlink>
      <w:r>
        <w:t xml:space="preserve"> настоящего Порядка, и обязательство получателя Гранта по их достижению;</w:t>
      </w:r>
    </w:p>
    <w:p w:rsidR="003B4DFB" w:rsidRDefault="003B4DFB">
      <w:pPr>
        <w:pStyle w:val="ConsPlusNormal"/>
        <w:spacing w:before="280"/>
        <w:ind w:firstLine="540"/>
        <w:jc w:val="both"/>
      </w:pPr>
      <w:r>
        <w:t>д) случаи возврата Гранта в краевой бюджет;</w:t>
      </w:r>
    </w:p>
    <w:p w:rsidR="003B4DFB" w:rsidRDefault="003B4DFB">
      <w:pPr>
        <w:pStyle w:val="ConsPlusNormal"/>
        <w:spacing w:before="280"/>
        <w:ind w:firstLine="540"/>
        <w:jc w:val="both"/>
      </w:pPr>
      <w:r>
        <w:t>е) запрет на приобретение за счет полученных сре</w:t>
      </w:r>
      <w:proofErr w:type="gramStart"/>
      <w:r>
        <w:t>дств Гр</w:t>
      </w:r>
      <w:proofErr w:type="gramEnd"/>
      <w: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на размещение средств Гранта на депозиты и в иные финансовые инструменты;</w:t>
      </w:r>
    </w:p>
    <w:p w:rsidR="003B4DFB" w:rsidRDefault="003B4DFB">
      <w:pPr>
        <w:pStyle w:val="ConsPlusNormal"/>
        <w:spacing w:before="280"/>
        <w:ind w:firstLine="540"/>
        <w:jc w:val="both"/>
      </w:pPr>
      <w:r>
        <w:t>ж) запрет на направление Гранта на финансовое обеспечение расходов, связанных с уплатой налога на добавленную стоимость;</w:t>
      </w:r>
    </w:p>
    <w:p w:rsidR="003B4DFB" w:rsidRDefault="003B4DFB">
      <w:pPr>
        <w:pStyle w:val="ConsPlusNormal"/>
        <w:spacing w:before="280"/>
        <w:ind w:firstLine="540"/>
        <w:jc w:val="both"/>
      </w:pPr>
      <w:r>
        <w:t>з) порядок возврата остатков Грантов, не использованных в отчетном финансовом году;</w:t>
      </w:r>
    </w:p>
    <w:p w:rsidR="003B4DFB" w:rsidRDefault="003B4DFB">
      <w:pPr>
        <w:pStyle w:val="ConsPlusNormal"/>
        <w:spacing w:before="280"/>
        <w:ind w:firstLine="540"/>
        <w:jc w:val="both"/>
      </w:pPr>
      <w:r>
        <w:t>и) условие о включении в договоры (соглашения), заключаемые получателем Гранта в целях исполнения обязательств по настоящему Порядку, согласия лиц, являющихся поставщиками (подрядчиками, исполнителями) по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w:t>
      </w:r>
    </w:p>
    <w:p w:rsidR="003B4DFB" w:rsidRDefault="003B4DFB">
      <w:pPr>
        <w:pStyle w:val="ConsPlusNormal"/>
        <w:jc w:val="both"/>
      </w:pPr>
      <w:r>
        <w:t xml:space="preserve">(в ред. </w:t>
      </w:r>
      <w:hyperlink r:id="rId75"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lastRenderedPageBreak/>
        <w:t>Получатель Гранта:</w:t>
      </w:r>
    </w:p>
    <w:p w:rsidR="003B4DFB" w:rsidRDefault="003B4DFB">
      <w:pPr>
        <w:pStyle w:val="ConsPlusNormal"/>
        <w:spacing w:before="280"/>
        <w:ind w:firstLine="540"/>
        <w:jc w:val="both"/>
      </w:pPr>
      <w:r>
        <w:t xml:space="preserve">в течение трех рабочих дней </w:t>
      </w:r>
      <w:proofErr w:type="gramStart"/>
      <w:r>
        <w:t>с даты заключения</w:t>
      </w:r>
      <w:proofErr w:type="gramEnd"/>
      <w:r>
        <w:t xml:space="preserve"> Соглашения представляет его в Управление Федерального казначейства по Приморскому краю для открытия лицевого счета;</w:t>
      </w:r>
    </w:p>
    <w:p w:rsidR="003B4DFB" w:rsidRDefault="003B4DFB">
      <w:pPr>
        <w:pStyle w:val="ConsPlusNormal"/>
        <w:jc w:val="both"/>
      </w:pPr>
      <w:r>
        <w:t xml:space="preserve">(в ред. </w:t>
      </w:r>
      <w:hyperlink r:id="rId76"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в течение двух рабочих дней </w:t>
      </w:r>
      <w:proofErr w:type="gramStart"/>
      <w:r>
        <w:t>с даты открытия</w:t>
      </w:r>
      <w:proofErr w:type="gramEnd"/>
      <w:r>
        <w:t xml:space="preserve"> лицевого счета письменно извещает министерство о реквизитах лицевого счета.</w:t>
      </w:r>
    </w:p>
    <w:p w:rsidR="003B4DFB" w:rsidRDefault="003B4DFB">
      <w:pPr>
        <w:pStyle w:val="ConsPlusNormal"/>
        <w:jc w:val="both"/>
      </w:pPr>
      <w:r>
        <w:t xml:space="preserve">(в ред. </w:t>
      </w:r>
      <w:hyperlink r:id="rId77"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22. Министерство в течение пяти рабочих дней со дня </w:t>
      </w:r>
      <w:proofErr w:type="gramStart"/>
      <w:r>
        <w:t>получения реквизитов лицевого счета получателя Гранта</w:t>
      </w:r>
      <w:proofErr w:type="gramEnd"/>
      <w:r>
        <w:t xml:space="preserve"> составляет реестр выплаты по форме, утвержденной министерством по согласованию с государственным казенным учреждением Приморским казначейством (далее соответственно - реестр, ГКУ Приморское казначейство), и передает его в ГКУ Приморское казначейство.</w:t>
      </w:r>
    </w:p>
    <w:p w:rsidR="003B4DFB" w:rsidRDefault="003B4DFB">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Администрации Приморского края от 01.11.2019 N 725-па, </w:t>
      </w:r>
      <w:hyperlink r:id="rId79"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23. ГКУ Приморское казначейство:</w:t>
      </w:r>
    </w:p>
    <w:p w:rsidR="003B4DFB" w:rsidRDefault="003B4DFB">
      <w:pPr>
        <w:pStyle w:val="ConsPlusNormal"/>
        <w:spacing w:before="280"/>
        <w:ind w:firstLine="540"/>
        <w:jc w:val="both"/>
      </w:pPr>
      <w:r>
        <w:t>проверяет реестр на соответствие утвержденной форме в течение трех рабочих дней со дня его поступления;</w:t>
      </w:r>
    </w:p>
    <w:p w:rsidR="003B4DFB" w:rsidRDefault="003B4DFB">
      <w:pPr>
        <w:pStyle w:val="ConsPlusNormal"/>
        <w:spacing w:before="280"/>
        <w:ind w:firstLine="540"/>
        <w:jc w:val="both"/>
      </w:pPr>
      <w:r>
        <w:t>в случае ненадлежащего оформления реестра уведомляет об этом министерство для устранения замечаний в течение трех дней со дня его поступления;</w:t>
      </w:r>
    </w:p>
    <w:p w:rsidR="003B4DFB" w:rsidRDefault="003B4DFB">
      <w:pPr>
        <w:pStyle w:val="ConsPlusNormal"/>
        <w:jc w:val="both"/>
      </w:pPr>
      <w:r>
        <w:t xml:space="preserve">(в ред. </w:t>
      </w:r>
      <w:hyperlink r:id="rId80"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proofErr w:type="gramStart"/>
      <w:r>
        <w:t>во исполнение договора о передаче отдельных функций главных распорядителей средств краевого бюджета, заключенного с министерством, в течение трех рабочих дней после поступления средств на лицевой счет министерства, открытый в Управлении Федерального казначейства по Приморскому краю (далее - УФК по ПК), на основании реестра готовит и представляет в УФК по ПК заявку на кассовый расход на перечисление Грантов.</w:t>
      </w:r>
      <w:proofErr w:type="gramEnd"/>
      <w:r>
        <w:t xml:space="preserve"> Перечисление Грантов с лицевого счета министерства на лицевые счета крестьянского (фермерского) хозяйства, открытые в УФК по ПК, осуществляется не позднее второго рабочего дня после представления заявки на кассовый расход.</w:t>
      </w:r>
    </w:p>
    <w:p w:rsidR="003B4DFB" w:rsidRDefault="003B4DFB">
      <w:pPr>
        <w:pStyle w:val="ConsPlusNormal"/>
        <w:jc w:val="both"/>
      </w:pPr>
      <w:r>
        <w:t xml:space="preserve">(в ред. </w:t>
      </w:r>
      <w:hyperlink r:id="rId81"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lastRenderedPageBreak/>
        <w:t xml:space="preserve">Абзацы пятый - седьмой исключены. - </w:t>
      </w:r>
      <w:hyperlink r:id="rId82" w:history="1">
        <w:r>
          <w:rPr>
            <w:color w:val="0000FF"/>
          </w:rPr>
          <w:t>Постановление</w:t>
        </w:r>
      </w:hyperlink>
      <w:r>
        <w:t xml:space="preserve"> Правительства Приморского края от 26.03.2020 N 259-пп.</w:t>
      </w:r>
    </w:p>
    <w:p w:rsidR="003B4DFB" w:rsidRDefault="003B4DFB">
      <w:pPr>
        <w:pStyle w:val="ConsPlusNormal"/>
        <w:spacing w:before="280"/>
        <w:ind w:firstLine="540"/>
        <w:jc w:val="both"/>
      </w:pPr>
      <w:bookmarkStart w:id="11" w:name="P298"/>
      <w:bookmarkEnd w:id="11"/>
      <w:r>
        <w:t>24. Показателем результативности использования Гранта из краевого бюджета является увеличение объема сельскохозяйственной продукции, произведенной крестьянскими (фермерскими) хозяйствами, получившими Грант, в году предоставления субсидии.</w:t>
      </w:r>
    </w:p>
    <w:p w:rsidR="003B4DFB" w:rsidRDefault="003B4DFB">
      <w:pPr>
        <w:pStyle w:val="ConsPlusNormal"/>
        <w:spacing w:before="280"/>
        <w:ind w:firstLine="540"/>
        <w:jc w:val="both"/>
      </w:pPr>
      <w:r>
        <w:t>25. Гранты носят целевой характер и не могут быть использованы на цели, не предусмотренные Порядком.</w:t>
      </w:r>
    </w:p>
    <w:p w:rsidR="003B4DFB" w:rsidRDefault="003B4DFB">
      <w:pPr>
        <w:pStyle w:val="ConsPlusNormal"/>
        <w:spacing w:before="280"/>
        <w:ind w:firstLine="540"/>
        <w:jc w:val="both"/>
      </w:pPr>
      <w:bookmarkStart w:id="12" w:name="P300"/>
      <w:bookmarkEnd w:id="12"/>
      <w:r>
        <w:t>26. Получатель Гранта обязан:</w:t>
      </w:r>
    </w:p>
    <w:p w:rsidR="003B4DFB" w:rsidRDefault="003B4DFB">
      <w:pPr>
        <w:pStyle w:val="ConsPlusNormal"/>
        <w:spacing w:before="280"/>
        <w:ind w:firstLine="540"/>
        <w:jc w:val="both"/>
      </w:pPr>
      <w:proofErr w:type="gramStart"/>
      <w:r>
        <w:t>использовать его в соответствии с утвержденным Конкурсной комиссией планом расходов в течение 18 месяцев со дня получения и осуществлять расходование средств Гранта в соответствии с утвержденным планом расходов;</w:t>
      </w:r>
      <w:proofErr w:type="gramEnd"/>
    </w:p>
    <w:p w:rsidR="003B4DFB" w:rsidRDefault="003B4DFB">
      <w:pPr>
        <w:pStyle w:val="ConsPlusNormal"/>
        <w:spacing w:before="280"/>
        <w:ind w:firstLine="540"/>
        <w:jc w:val="both"/>
      </w:pPr>
      <w:r>
        <w:t>оплачивать за счет собственных средств не менее 10 процентов стоимости каждого наименования приобретаемого имущества (выполненных работ, оказанных услуг), указанных в плане расходов;</w:t>
      </w:r>
    </w:p>
    <w:p w:rsidR="003B4DFB" w:rsidRDefault="003B4DFB">
      <w:pPr>
        <w:pStyle w:val="ConsPlusNormal"/>
        <w:spacing w:before="280"/>
        <w:ind w:firstLine="540"/>
        <w:jc w:val="both"/>
      </w:pPr>
      <w:r>
        <w:t xml:space="preserve">представлять в министерство квартальный отчет о целевом использовании Гранта по </w:t>
      </w:r>
      <w:hyperlink w:anchor="P620" w:history="1">
        <w:r>
          <w:rPr>
            <w:color w:val="0000FF"/>
          </w:rPr>
          <w:t>форме</w:t>
        </w:r>
      </w:hyperlink>
      <w:r>
        <w:t xml:space="preserve"> согласно приложению N 6 к настоящему Порядку ежеквартально, в срок до 15 числа месяца, следующего за отчетным кварталом;</w:t>
      </w:r>
    </w:p>
    <w:p w:rsidR="003B4DFB" w:rsidRDefault="003B4DFB">
      <w:pPr>
        <w:pStyle w:val="ConsPlusNormal"/>
        <w:jc w:val="both"/>
      </w:pPr>
      <w:r>
        <w:t xml:space="preserve">(в ред. </w:t>
      </w:r>
      <w:hyperlink r:id="rId83"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представлять в министерство сводный отчет о целевом использовании Грантов по </w:t>
      </w:r>
      <w:hyperlink w:anchor="P694" w:history="1">
        <w:r>
          <w:rPr>
            <w:color w:val="0000FF"/>
          </w:rPr>
          <w:t>форме</w:t>
        </w:r>
      </w:hyperlink>
      <w:r>
        <w:t xml:space="preserve"> согласно приложению N 7 к настоящему Порядку в течение месяца со дня его полного использования с приложением копий документов и фотоматериалов, подтверждающих его целевое использование;</w:t>
      </w:r>
    </w:p>
    <w:p w:rsidR="003B4DFB" w:rsidRDefault="003B4DFB">
      <w:pPr>
        <w:pStyle w:val="ConsPlusNormal"/>
        <w:jc w:val="both"/>
      </w:pPr>
      <w:r>
        <w:t xml:space="preserve">(в ред. </w:t>
      </w:r>
      <w:hyperlink r:id="rId84"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представлять в министерство запрашиваемые в целях проверки документы;</w:t>
      </w:r>
    </w:p>
    <w:p w:rsidR="003B4DFB" w:rsidRDefault="003B4DFB">
      <w:pPr>
        <w:pStyle w:val="ConsPlusNormal"/>
        <w:jc w:val="both"/>
      </w:pPr>
      <w:r>
        <w:t xml:space="preserve">(в ред. </w:t>
      </w:r>
      <w:hyperlink r:id="rId85"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обеспечить исполнение показателей результативности, указанных в </w:t>
      </w:r>
      <w:hyperlink w:anchor="P298" w:history="1">
        <w:r>
          <w:rPr>
            <w:color w:val="0000FF"/>
          </w:rPr>
          <w:t>пункте 24</w:t>
        </w:r>
      </w:hyperlink>
      <w:r>
        <w:t xml:space="preserve"> настоящего Порядка;</w:t>
      </w:r>
    </w:p>
    <w:p w:rsidR="003B4DFB" w:rsidRDefault="003B4DFB">
      <w:pPr>
        <w:pStyle w:val="ConsPlusNormal"/>
        <w:spacing w:before="280"/>
        <w:ind w:firstLine="540"/>
        <w:jc w:val="both"/>
      </w:pPr>
      <w:r>
        <w:t xml:space="preserve">представлять в министерство отчет о достигнутых значениях показателей результативности по </w:t>
      </w:r>
      <w:hyperlink w:anchor="P755" w:history="1">
        <w:r>
          <w:rPr>
            <w:color w:val="0000FF"/>
          </w:rPr>
          <w:t>форме</w:t>
        </w:r>
      </w:hyperlink>
      <w:r>
        <w:t xml:space="preserve"> согласно приложению N 8 к </w:t>
      </w:r>
      <w:r>
        <w:lastRenderedPageBreak/>
        <w:t>настоящему Порядку ежеквартально, не позднее 5 числа месяца, следующего за отчетным кварталом;</w:t>
      </w:r>
    </w:p>
    <w:p w:rsidR="003B4DFB" w:rsidRDefault="003B4DFB">
      <w:pPr>
        <w:pStyle w:val="ConsPlusNormal"/>
        <w:jc w:val="both"/>
      </w:pPr>
      <w:r>
        <w:t xml:space="preserve">(в ред. </w:t>
      </w:r>
      <w:hyperlink r:id="rId86"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представлять в министерство отчет об уплате налоговых платежей в консолидированный бюджет Приморского края по </w:t>
      </w:r>
      <w:hyperlink w:anchor="P794" w:history="1">
        <w:r>
          <w:rPr>
            <w:color w:val="0000FF"/>
          </w:rPr>
          <w:t>форме</w:t>
        </w:r>
      </w:hyperlink>
      <w:r>
        <w:t xml:space="preserve"> согласно приложению N 9 к настоящему Порядку ежеквартально, не позднее 5 числа месяца, следующего за отчетным кварталом.</w:t>
      </w:r>
    </w:p>
    <w:p w:rsidR="003B4DFB" w:rsidRDefault="003B4DFB">
      <w:pPr>
        <w:pStyle w:val="ConsPlusNormal"/>
        <w:jc w:val="both"/>
      </w:pPr>
      <w:r>
        <w:t xml:space="preserve">(в ред. </w:t>
      </w:r>
      <w:hyperlink r:id="rId87"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27. Ответственность за достоверность документов, представляемых в министерство в соответствии с </w:t>
      </w:r>
      <w:hyperlink w:anchor="P171" w:history="1">
        <w:r>
          <w:rPr>
            <w:color w:val="0000FF"/>
          </w:rPr>
          <w:t>пунктами 10</w:t>
        </w:r>
      </w:hyperlink>
      <w:r>
        <w:t xml:space="preserve"> и </w:t>
      </w:r>
      <w:hyperlink w:anchor="P300" w:history="1">
        <w:r>
          <w:rPr>
            <w:color w:val="0000FF"/>
          </w:rPr>
          <w:t>26</w:t>
        </w:r>
      </w:hyperlink>
      <w:r>
        <w:t xml:space="preserve"> настоящего Порядка, несет получатель Гранта.</w:t>
      </w:r>
    </w:p>
    <w:p w:rsidR="003B4DFB" w:rsidRDefault="003B4DFB">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28. Министерство несет ответственность за правильность расчета Грантов и обеспечивает соблюдение получателями Грантов условий, целей и порядка предоставления Грантов.</w:t>
      </w:r>
    </w:p>
    <w:p w:rsidR="003B4DFB" w:rsidRDefault="003B4DFB">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Министерство и органы государственного финансового контроля осуществляют проверку соблюдения получателями Грантов условий, целей и порядка предоставления Грантов.</w:t>
      </w:r>
    </w:p>
    <w:p w:rsidR="003B4DFB" w:rsidRDefault="003B4DFB">
      <w:pPr>
        <w:pStyle w:val="ConsPlusNormal"/>
        <w:jc w:val="both"/>
      </w:pPr>
      <w:r>
        <w:t xml:space="preserve">(в ред. </w:t>
      </w:r>
      <w:hyperlink r:id="rId90"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29. В случаях, предусмотренных Соглашением, остатки Грантов, не использованные в установленный </w:t>
      </w:r>
      <w:hyperlink w:anchor="P300" w:history="1">
        <w:r>
          <w:rPr>
            <w:color w:val="0000FF"/>
          </w:rPr>
          <w:t>пунктом 26</w:t>
        </w:r>
      </w:hyperlink>
      <w:r>
        <w:t xml:space="preserve"> настоящего Порядка срок, подлежат возврату в краевой бюджет в течение 15 дней по истечении установленного срока по реквизитам, указанным в Соглашении.</w:t>
      </w:r>
    </w:p>
    <w:p w:rsidR="003B4DFB" w:rsidRDefault="003B4DFB">
      <w:pPr>
        <w:pStyle w:val="ConsPlusNormal"/>
        <w:spacing w:before="280"/>
        <w:ind w:firstLine="540"/>
        <w:jc w:val="both"/>
      </w:pPr>
      <w:r>
        <w:t xml:space="preserve">30. В случае нарушения условий и требований, установленных настоящим Порядком при предоставлении Гранта, а также </w:t>
      </w:r>
      <w:proofErr w:type="spellStart"/>
      <w:r>
        <w:t>недостижения</w:t>
      </w:r>
      <w:proofErr w:type="spellEnd"/>
      <w:r>
        <w:t xml:space="preserve"> показателей результативности, указанных в </w:t>
      </w:r>
      <w:hyperlink w:anchor="P298" w:history="1">
        <w:r>
          <w:rPr>
            <w:color w:val="0000FF"/>
          </w:rPr>
          <w:t>пункте 24</w:t>
        </w:r>
      </w:hyperlink>
      <w:r>
        <w:t xml:space="preserve"> настоящего Порядка (далее - нарушения), получатели Гранта обязаны осуществить возврат Гранта в краевой бюджет в полном объеме.</w:t>
      </w:r>
    </w:p>
    <w:p w:rsidR="003B4DFB" w:rsidRDefault="003B4DFB">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Администрации Приморского края от 01.11.2019 N 725-па)</w:t>
      </w:r>
    </w:p>
    <w:p w:rsidR="003B4DFB" w:rsidRDefault="003B4DFB">
      <w:pPr>
        <w:pStyle w:val="ConsPlusNormal"/>
        <w:spacing w:before="280"/>
        <w:ind w:firstLine="540"/>
        <w:jc w:val="both"/>
      </w:pPr>
      <w:r>
        <w:t>Требование о возврате Грантов в краевой бюджет (далее - требование) направляется получателям Гранта министерством в пятидневный срок со дня установления нарушения.</w:t>
      </w:r>
    </w:p>
    <w:p w:rsidR="003B4DFB" w:rsidRDefault="003B4DFB">
      <w:pPr>
        <w:pStyle w:val="ConsPlusNormal"/>
        <w:jc w:val="both"/>
      </w:pPr>
      <w:r>
        <w:lastRenderedPageBreak/>
        <w:t xml:space="preserve">(в ред. </w:t>
      </w:r>
      <w:hyperlink r:id="rId92"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Возврат Грантов производится получателями Гранта в течение пяти рабочих дней со дня получения требования по реквизитам, указанным в требовании.</w:t>
      </w:r>
    </w:p>
    <w:p w:rsidR="003B4DFB" w:rsidRDefault="003B4DFB">
      <w:pPr>
        <w:pStyle w:val="ConsPlusNormal"/>
        <w:spacing w:before="280"/>
        <w:ind w:firstLine="540"/>
        <w:jc w:val="both"/>
      </w:pPr>
      <w:r>
        <w:t>В случае отказа от добровольного возврата средства Грантов взыскиваются в судебном порядке.</w:t>
      </w: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right"/>
        <w:outlineLvl w:val="1"/>
      </w:pPr>
      <w:r>
        <w:t>Приложение N 1</w:t>
      </w:r>
    </w:p>
    <w:p w:rsidR="003B4DFB" w:rsidRDefault="003B4DFB">
      <w:pPr>
        <w:pStyle w:val="ConsPlusNormal"/>
        <w:jc w:val="right"/>
      </w:pPr>
      <w:r>
        <w:t>к Порядку</w:t>
      </w:r>
    </w:p>
    <w:p w:rsidR="003B4DFB" w:rsidRDefault="003B4DFB">
      <w:pPr>
        <w:pStyle w:val="ConsPlusNormal"/>
        <w:jc w:val="right"/>
      </w:pPr>
      <w:r>
        <w:t>предоставления грантов</w:t>
      </w:r>
    </w:p>
    <w:p w:rsidR="003B4DFB" w:rsidRDefault="003B4DFB">
      <w:pPr>
        <w:pStyle w:val="ConsPlusNormal"/>
        <w:jc w:val="right"/>
      </w:pPr>
      <w:r>
        <w:t>"</w:t>
      </w:r>
      <w:proofErr w:type="spellStart"/>
      <w:r>
        <w:t>Агростартап</w:t>
      </w:r>
      <w:proofErr w:type="spellEnd"/>
      <w:r>
        <w:t>" в форме</w:t>
      </w:r>
    </w:p>
    <w:p w:rsidR="003B4DFB" w:rsidRDefault="003B4DFB">
      <w:pPr>
        <w:pStyle w:val="ConsPlusNormal"/>
        <w:jc w:val="right"/>
      </w:pPr>
      <w:r>
        <w:t>субсидий на реализацию</w:t>
      </w:r>
    </w:p>
    <w:p w:rsidR="003B4DFB" w:rsidRDefault="003B4DFB">
      <w:pPr>
        <w:pStyle w:val="ConsPlusNormal"/>
        <w:jc w:val="right"/>
      </w:pPr>
      <w:r>
        <w:t>проектов создания и</w:t>
      </w:r>
    </w:p>
    <w:p w:rsidR="003B4DFB" w:rsidRDefault="003B4DFB">
      <w:pPr>
        <w:pStyle w:val="ConsPlusNormal"/>
        <w:jc w:val="right"/>
      </w:pPr>
      <w:r>
        <w:t xml:space="preserve">развития </w:t>
      </w:r>
      <w:proofErr w:type="gramStart"/>
      <w:r>
        <w:t>крестьянских</w:t>
      </w:r>
      <w:proofErr w:type="gramEnd"/>
    </w:p>
    <w:p w:rsidR="003B4DFB" w:rsidRDefault="003B4DFB">
      <w:pPr>
        <w:pStyle w:val="ConsPlusNormal"/>
        <w:jc w:val="right"/>
      </w:pPr>
      <w:r>
        <w:t>(фермерских) хозяйств</w:t>
      </w:r>
    </w:p>
    <w:p w:rsidR="003B4DFB" w:rsidRDefault="003B4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4DFB">
        <w:trPr>
          <w:jc w:val="center"/>
        </w:trPr>
        <w:tc>
          <w:tcPr>
            <w:tcW w:w="9294" w:type="dxa"/>
            <w:tcBorders>
              <w:top w:val="nil"/>
              <w:left w:val="single" w:sz="24" w:space="0" w:color="CED3F1"/>
              <w:bottom w:val="nil"/>
              <w:right w:val="single" w:sz="24" w:space="0" w:color="F4F3F8"/>
            </w:tcBorders>
            <w:shd w:val="clear" w:color="auto" w:fill="F4F3F8"/>
          </w:tcPr>
          <w:p w:rsidR="003B4DFB" w:rsidRDefault="003B4DFB">
            <w:pPr>
              <w:pStyle w:val="ConsPlusNormal"/>
              <w:jc w:val="center"/>
            </w:pPr>
            <w:r>
              <w:rPr>
                <w:color w:val="392C69"/>
              </w:rPr>
              <w:t>Список изменяющих документов</w:t>
            </w:r>
          </w:p>
          <w:p w:rsidR="003B4DFB" w:rsidRDefault="003B4DFB">
            <w:pPr>
              <w:pStyle w:val="ConsPlusNormal"/>
              <w:jc w:val="center"/>
            </w:pPr>
            <w:proofErr w:type="gramStart"/>
            <w:r>
              <w:rPr>
                <w:color w:val="392C69"/>
              </w:rPr>
              <w:t xml:space="preserve">(в ред. </w:t>
            </w:r>
            <w:hyperlink r:id="rId93" w:history="1">
              <w:r>
                <w:rPr>
                  <w:color w:val="0000FF"/>
                </w:rPr>
                <w:t>Постановления</w:t>
              </w:r>
            </w:hyperlink>
            <w:r>
              <w:rPr>
                <w:color w:val="392C69"/>
              </w:rPr>
              <w:t xml:space="preserve"> Правительства Приморского края</w:t>
            </w:r>
            <w:proofErr w:type="gramEnd"/>
          </w:p>
          <w:p w:rsidR="003B4DFB" w:rsidRDefault="003B4DFB">
            <w:pPr>
              <w:pStyle w:val="ConsPlusNormal"/>
              <w:jc w:val="center"/>
            </w:pPr>
            <w:r>
              <w:rPr>
                <w:color w:val="392C69"/>
              </w:rPr>
              <w:t>от 26.03.2020 N 259-пп)</w:t>
            </w:r>
          </w:p>
        </w:tc>
      </w:tr>
    </w:tbl>
    <w:p w:rsidR="003B4DFB" w:rsidRDefault="003B4DFB">
      <w:pPr>
        <w:pStyle w:val="ConsPlusNormal"/>
        <w:jc w:val="both"/>
      </w:pPr>
    </w:p>
    <w:p w:rsidR="003B4DFB" w:rsidRDefault="003B4DFB">
      <w:pPr>
        <w:pStyle w:val="ConsPlusNormal"/>
        <w:jc w:val="right"/>
      </w:pPr>
      <w:r>
        <w:t>Форма</w:t>
      </w:r>
    </w:p>
    <w:p w:rsidR="003B4DFB" w:rsidRDefault="003B4DFB">
      <w:pPr>
        <w:pStyle w:val="ConsPlusNormal"/>
        <w:jc w:val="both"/>
      </w:pPr>
    </w:p>
    <w:p w:rsidR="003B4DFB" w:rsidRDefault="003B4DFB">
      <w:pPr>
        <w:pStyle w:val="ConsPlusNonformat"/>
        <w:jc w:val="both"/>
      </w:pPr>
      <w:bookmarkStart w:id="13" w:name="P346"/>
      <w:bookmarkEnd w:id="13"/>
      <w:r>
        <w:t xml:space="preserve">                                  ЗАЯВКА</w:t>
      </w:r>
    </w:p>
    <w:p w:rsidR="003B4DFB" w:rsidRDefault="003B4DFB">
      <w:pPr>
        <w:pStyle w:val="ConsPlusNonformat"/>
        <w:jc w:val="both"/>
      </w:pPr>
      <w:r>
        <w:t xml:space="preserve">      крестьянского (фермерского) хозяйства или гражданина </w:t>
      </w:r>
      <w:proofErr w:type="gramStart"/>
      <w:r>
        <w:t>Российской</w:t>
      </w:r>
      <w:proofErr w:type="gramEnd"/>
    </w:p>
    <w:p w:rsidR="003B4DFB" w:rsidRDefault="003B4DFB">
      <w:pPr>
        <w:pStyle w:val="ConsPlusNonformat"/>
        <w:jc w:val="both"/>
      </w:pPr>
      <w:r>
        <w:t xml:space="preserve">   Федерации на участие в конкурсном отборе проектов создания и развития</w:t>
      </w:r>
    </w:p>
    <w:p w:rsidR="003B4DFB" w:rsidRDefault="003B4DFB">
      <w:pPr>
        <w:pStyle w:val="ConsPlusNonformat"/>
        <w:jc w:val="both"/>
      </w:pPr>
      <w:r>
        <w:t xml:space="preserve">         крестьянских (фермерских) хозяйств в целях предоставления</w:t>
      </w:r>
    </w:p>
    <w:p w:rsidR="003B4DFB" w:rsidRDefault="003B4DFB">
      <w:pPr>
        <w:pStyle w:val="ConsPlusNonformat"/>
        <w:jc w:val="both"/>
      </w:pPr>
      <w:r>
        <w:t xml:space="preserve">                  грантов "</w:t>
      </w:r>
      <w:proofErr w:type="spellStart"/>
      <w:r>
        <w:t>Агростартап</w:t>
      </w:r>
      <w:proofErr w:type="spellEnd"/>
      <w:r>
        <w:t>" в форме субсидий</w:t>
      </w:r>
    </w:p>
    <w:p w:rsidR="003B4DFB" w:rsidRDefault="003B4DFB">
      <w:pPr>
        <w:pStyle w:val="ConsPlusNonformat"/>
        <w:jc w:val="both"/>
      </w:pPr>
    </w:p>
    <w:p w:rsidR="003B4DFB" w:rsidRDefault="003B4DFB">
      <w:pPr>
        <w:pStyle w:val="ConsPlusNonformat"/>
        <w:jc w:val="both"/>
      </w:pPr>
      <w:r>
        <w:t>Я, _______________________________________________________________________,</w:t>
      </w:r>
    </w:p>
    <w:p w:rsidR="003B4DFB" w:rsidRDefault="003B4DFB">
      <w:pPr>
        <w:pStyle w:val="ConsPlusNonformat"/>
        <w:jc w:val="both"/>
      </w:pPr>
      <w:r>
        <w:t xml:space="preserve">                    Фамилия, имя, отчество (полностью)</w:t>
      </w:r>
    </w:p>
    <w:p w:rsidR="003B4DFB" w:rsidRDefault="003B4DFB">
      <w:pPr>
        <w:pStyle w:val="ConsPlusNonformat"/>
        <w:jc w:val="both"/>
      </w:pPr>
      <w:r>
        <w:t>глава  крестьянского (фермерского) хозяйства/гражданин Российской Федерации</w:t>
      </w:r>
    </w:p>
    <w:p w:rsidR="003B4DFB" w:rsidRDefault="003B4DFB">
      <w:pPr>
        <w:pStyle w:val="ConsPlusNonformat"/>
        <w:jc w:val="both"/>
      </w:pPr>
      <w:r>
        <w:t>(</w:t>
      </w:r>
      <w:proofErr w:type="gramStart"/>
      <w:r>
        <w:t>нужное</w:t>
      </w:r>
      <w:proofErr w:type="gramEnd"/>
      <w:r>
        <w:t xml:space="preserve"> подчеркнуть), зарегистрированный по адресу:</w:t>
      </w:r>
    </w:p>
    <w:p w:rsidR="003B4DFB" w:rsidRDefault="003B4DFB">
      <w:pPr>
        <w:pStyle w:val="ConsPlusNonformat"/>
        <w:jc w:val="both"/>
      </w:pPr>
      <w:r>
        <w:t>__________________________________________________________________________,</w:t>
      </w:r>
    </w:p>
    <w:p w:rsidR="003B4DFB" w:rsidRDefault="003B4DFB">
      <w:pPr>
        <w:pStyle w:val="ConsPlusNonformat"/>
        <w:jc w:val="both"/>
      </w:pPr>
      <w:r>
        <w:t>паспорт: серия ________________ номер ___________________________, выданный</w:t>
      </w:r>
    </w:p>
    <w:p w:rsidR="003B4DFB" w:rsidRDefault="003B4DFB">
      <w:pPr>
        <w:pStyle w:val="ConsPlusNonformat"/>
        <w:jc w:val="both"/>
      </w:pPr>
      <w:r>
        <w:t>__________________________________________________________________________,</w:t>
      </w:r>
    </w:p>
    <w:p w:rsidR="003B4DFB" w:rsidRDefault="003B4DFB">
      <w:pPr>
        <w:pStyle w:val="ConsPlusNonformat"/>
        <w:jc w:val="both"/>
      </w:pPr>
      <w:r>
        <w:t xml:space="preserve">                            (кем и когда </w:t>
      </w:r>
      <w:proofErr w:type="gramStart"/>
      <w:r>
        <w:t>выдан</w:t>
      </w:r>
      <w:proofErr w:type="gramEnd"/>
      <w:r>
        <w:t>)</w:t>
      </w:r>
    </w:p>
    <w:p w:rsidR="003B4DFB" w:rsidRDefault="003B4DFB">
      <w:pPr>
        <w:pStyle w:val="ConsPlusNonformat"/>
        <w:jc w:val="both"/>
      </w:pPr>
      <w:r>
        <w:t>Адрес фактического проживания: ____________________________________________</w:t>
      </w:r>
    </w:p>
    <w:p w:rsidR="003B4DFB" w:rsidRDefault="003B4DFB">
      <w:pPr>
        <w:pStyle w:val="ConsPlusNonformat"/>
        <w:jc w:val="both"/>
      </w:pPr>
      <w:r>
        <w:t>__________________________________________________________________________,</w:t>
      </w:r>
    </w:p>
    <w:p w:rsidR="003B4DFB" w:rsidRDefault="003B4DFB">
      <w:pPr>
        <w:pStyle w:val="ConsPlusNonformat"/>
        <w:jc w:val="both"/>
      </w:pPr>
      <w:r>
        <w:t>Адрес фактического ведения деятельности: __________________________________</w:t>
      </w:r>
    </w:p>
    <w:p w:rsidR="003B4DFB" w:rsidRDefault="003B4DFB">
      <w:pPr>
        <w:pStyle w:val="ConsPlusNonformat"/>
        <w:jc w:val="both"/>
      </w:pPr>
      <w:r>
        <w:t>__________________________________________________________________________,</w:t>
      </w:r>
    </w:p>
    <w:p w:rsidR="003B4DFB" w:rsidRDefault="003B4DFB">
      <w:pPr>
        <w:pStyle w:val="ConsPlusNonformat"/>
        <w:jc w:val="both"/>
      </w:pPr>
      <w:r>
        <w:t>контактный телефон/адрес электронной почты _______________________________,</w:t>
      </w:r>
    </w:p>
    <w:p w:rsidR="003B4DFB" w:rsidRDefault="003B4DFB">
      <w:pPr>
        <w:pStyle w:val="ConsPlusNonformat"/>
        <w:jc w:val="both"/>
      </w:pPr>
      <w:r>
        <w:t xml:space="preserve">    1)  </w:t>
      </w:r>
      <w:proofErr w:type="gramStart"/>
      <w:r>
        <w:t>ознакомлен</w:t>
      </w:r>
      <w:proofErr w:type="gramEnd"/>
      <w:r>
        <w:t xml:space="preserve">  и  согласен  с  условиями участия и отбора крестьянских</w:t>
      </w:r>
    </w:p>
    <w:p w:rsidR="003B4DFB" w:rsidRDefault="003B4DFB">
      <w:pPr>
        <w:pStyle w:val="ConsPlusNonformat"/>
        <w:jc w:val="both"/>
      </w:pPr>
      <w:r>
        <w:t>(фермерских)  хозяй</w:t>
      </w:r>
      <w:proofErr w:type="gramStart"/>
      <w:r>
        <w:t>ств  дл</w:t>
      </w:r>
      <w:proofErr w:type="gramEnd"/>
      <w:r>
        <w:t>я  предоставления  грантов  "</w:t>
      </w:r>
      <w:proofErr w:type="spellStart"/>
      <w:r>
        <w:t>Агростартап</w:t>
      </w:r>
      <w:proofErr w:type="spellEnd"/>
      <w:r>
        <w:t>" в форме</w:t>
      </w:r>
    </w:p>
    <w:p w:rsidR="003B4DFB" w:rsidRDefault="003B4DFB">
      <w:pPr>
        <w:pStyle w:val="ConsPlusNonformat"/>
        <w:jc w:val="both"/>
      </w:pPr>
      <w:r>
        <w:t>субсидий  в  части  финансового  обеспечения  затрат на реализацию проектов</w:t>
      </w:r>
    </w:p>
    <w:p w:rsidR="003B4DFB" w:rsidRDefault="003B4DFB">
      <w:pPr>
        <w:pStyle w:val="ConsPlusNonformat"/>
        <w:jc w:val="both"/>
      </w:pPr>
      <w:r>
        <w:lastRenderedPageBreak/>
        <w:t>создания  и  развития крестьянских (фермерских) хозяйств (далее - Порядок),</w:t>
      </w:r>
    </w:p>
    <w:p w:rsidR="003B4DFB" w:rsidRDefault="003B4DFB">
      <w:pPr>
        <w:pStyle w:val="ConsPlusNonformat"/>
        <w:jc w:val="both"/>
      </w:pPr>
      <w:r>
        <w:t>достоверность представленной в составе заявки информации подтверждаю;</w:t>
      </w:r>
    </w:p>
    <w:p w:rsidR="003B4DFB" w:rsidRDefault="003B4DFB">
      <w:pPr>
        <w:pStyle w:val="ConsPlusNonformat"/>
        <w:jc w:val="both"/>
      </w:pPr>
      <w:r>
        <w:t xml:space="preserve">    2)  в  случае  признания  меня получателем гранта "</w:t>
      </w:r>
      <w:proofErr w:type="spellStart"/>
      <w:r>
        <w:t>Агростартап</w:t>
      </w:r>
      <w:proofErr w:type="spellEnd"/>
      <w:r>
        <w:t>" в форме</w:t>
      </w:r>
    </w:p>
    <w:p w:rsidR="003B4DFB" w:rsidRDefault="003B4DFB">
      <w:pPr>
        <w:pStyle w:val="ConsPlusNonformat"/>
        <w:jc w:val="both"/>
      </w:pPr>
      <w:r>
        <w:t>субсидий  в  части  финансового  обеспечения  затрат на реализацию проектов</w:t>
      </w:r>
    </w:p>
    <w:p w:rsidR="003B4DFB" w:rsidRDefault="003B4DFB">
      <w:pPr>
        <w:pStyle w:val="ConsPlusNonformat"/>
        <w:jc w:val="both"/>
      </w:pPr>
      <w:r>
        <w:t>создания  и  развития крестьянских (фермерских) хозяйств обязуюсь заключить</w:t>
      </w:r>
    </w:p>
    <w:p w:rsidR="003B4DFB" w:rsidRDefault="003B4DFB">
      <w:pPr>
        <w:pStyle w:val="ConsPlusNonformat"/>
        <w:jc w:val="both"/>
      </w:pPr>
      <w:r>
        <w:t>соглашение  об  их  предоставлении  с  министерством  сельского хозяйства и</w:t>
      </w:r>
    </w:p>
    <w:p w:rsidR="003B4DFB" w:rsidRDefault="003B4DFB">
      <w:pPr>
        <w:pStyle w:val="ConsPlusNonformat"/>
        <w:jc w:val="both"/>
      </w:pPr>
      <w:r>
        <w:t>продовольствия  Приморского  края  и  представлять  в  установленные  сроки</w:t>
      </w:r>
    </w:p>
    <w:p w:rsidR="003B4DFB" w:rsidRDefault="003B4DFB">
      <w:pPr>
        <w:pStyle w:val="ConsPlusNonformat"/>
        <w:jc w:val="both"/>
      </w:pPr>
      <w:r>
        <w:t>отчетность и информацию, запрашиваемую в рамках реализации проекта создания</w:t>
      </w:r>
    </w:p>
    <w:p w:rsidR="003B4DFB" w:rsidRDefault="003B4DFB">
      <w:pPr>
        <w:pStyle w:val="ConsPlusNonformat"/>
        <w:jc w:val="both"/>
      </w:pPr>
      <w:r>
        <w:t>и развития крестьянских (фермерских) хозяйств;</w:t>
      </w:r>
    </w:p>
    <w:p w:rsidR="003B4DFB" w:rsidRDefault="003B4DFB">
      <w:pPr>
        <w:pStyle w:val="ConsPlusNonformat"/>
        <w:jc w:val="both"/>
      </w:pPr>
      <w:r>
        <w:t xml:space="preserve">    3)  </w:t>
      </w:r>
      <w:proofErr w:type="gramStart"/>
      <w:r>
        <w:t>согласен</w:t>
      </w:r>
      <w:proofErr w:type="gramEnd"/>
      <w:r>
        <w:t xml:space="preserve">  на  передачу  и  обработку  моих  персональных  данных  в</w:t>
      </w:r>
    </w:p>
    <w:p w:rsidR="003B4DFB" w:rsidRDefault="003B4DFB">
      <w:pPr>
        <w:pStyle w:val="ConsPlusNonformat"/>
        <w:jc w:val="both"/>
      </w:pPr>
      <w:proofErr w:type="gramStart"/>
      <w:r>
        <w:t>соответствии</w:t>
      </w:r>
      <w:proofErr w:type="gramEnd"/>
      <w:r>
        <w:t xml:space="preserve"> с законодательством Российской Федерации.</w:t>
      </w:r>
    </w:p>
    <w:p w:rsidR="003B4DFB" w:rsidRDefault="003B4DFB">
      <w:pPr>
        <w:pStyle w:val="ConsPlusNonformat"/>
        <w:jc w:val="both"/>
      </w:pPr>
      <w:r>
        <w:t xml:space="preserve">    Прошу  включить  мою  заявку  на  участие  в конкурсном отборе проектов</w:t>
      </w:r>
    </w:p>
    <w:p w:rsidR="003B4DFB" w:rsidRDefault="003B4DFB">
      <w:pPr>
        <w:pStyle w:val="ConsPlusNonformat"/>
        <w:jc w:val="both"/>
      </w:pPr>
      <w:r>
        <w:t>создания   и   развития   крестьянских   (фермерских)   хозяйств   в  целях</w:t>
      </w:r>
    </w:p>
    <w:p w:rsidR="003B4DFB" w:rsidRDefault="003B4DFB">
      <w:pPr>
        <w:pStyle w:val="ConsPlusNonformat"/>
        <w:jc w:val="both"/>
      </w:pPr>
      <w:r>
        <w:t>предоставления грантов "</w:t>
      </w:r>
      <w:proofErr w:type="spellStart"/>
      <w:r>
        <w:t>Агростартап</w:t>
      </w:r>
      <w:proofErr w:type="spellEnd"/>
      <w:r>
        <w:t>" в форме субсидий.</w:t>
      </w:r>
    </w:p>
    <w:p w:rsidR="003B4DFB" w:rsidRDefault="003B4DFB">
      <w:pPr>
        <w:pStyle w:val="ConsPlusNonformat"/>
        <w:jc w:val="both"/>
      </w:pPr>
    </w:p>
    <w:p w:rsidR="003B4DFB" w:rsidRDefault="003B4DFB">
      <w:pPr>
        <w:pStyle w:val="ConsPlusNonformat"/>
        <w:jc w:val="both"/>
      </w:pPr>
      <w:r>
        <w:t>Заявитель ___________ _______________________</w:t>
      </w:r>
    </w:p>
    <w:p w:rsidR="003B4DFB" w:rsidRDefault="003B4DFB">
      <w:pPr>
        <w:pStyle w:val="ConsPlusNonformat"/>
        <w:jc w:val="both"/>
      </w:pPr>
      <w:r>
        <w:t xml:space="preserve">           (подпись)   (расшифровка подписи)</w:t>
      </w:r>
    </w:p>
    <w:p w:rsidR="003B4DFB" w:rsidRDefault="003B4DFB">
      <w:pPr>
        <w:pStyle w:val="ConsPlusNonformat"/>
        <w:jc w:val="both"/>
      </w:pPr>
      <w:r>
        <w:t>М.П.</w:t>
      </w:r>
    </w:p>
    <w:p w:rsidR="003B4DFB" w:rsidRDefault="003B4DFB">
      <w:pPr>
        <w:pStyle w:val="ConsPlusNonformat"/>
        <w:jc w:val="both"/>
      </w:pPr>
      <w:r>
        <w:t>"__" ______________ 20_ г.</w:t>
      </w: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right"/>
        <w:outlineLvl w:val="1"/>
      </w:pPr>
      <w:r>
        <w:t>Приложение N 2</w:t>
      </w:r>
    </w:p>
    <w:p w:rsidR="003B4DFB" w:rsidRDefault="003B4DFB">
      <w:pPr>
        <w:pStyle w:val="ConsPlusNormal"/>
        <w:jc w:val="right"/>
      </w:pPr>
      <w:r>
        <w:t>к Порядку</w:t>
      </w:r>
    </w:p>
    <w:p w:rsidR="003B4DFB" w:rsidRDefault="003B4DFB">
      <w:pPr>
        <w:pStyle w:val="ConsPlusNormal"/>
        <w:jc w:val="right"/>
      </w:pPr>
      <w:r>
        <w:t>предоставления грантов</w:t>
      </w:r>
    </w:p>
    <w:p w:rsidR="003B4DFB" w:rsidRDefault="003B4DFB">
      <w:pPr>
        <w:pStyle w:val="ConsPlusNormal"/>
        <w:jc w:val="right"/>
      </w:pPr>
      <w:r>
        <w:t>"</w:t>
      </w:r>
      <w:proofErr w:type="spellStart"/>
      <w:r>
        <w:t>Агростартап</w:t>
      </w:r>
      <w:proofErr w:type="spellEnd"/>
      <w:r>
        <w:t>" в форме</w:t>
      </w:r>
    </w:p>
    <w:p w:rsidR="003B4DFB" w:rsidRDefault="003B4DFB">
      <w:pPr>
        <w:pStyle w:val="ConsPlusNormal"/>
        <w:jc w:val="right"/>
      </w:pPr>
      <w:r>
        <w:t>субсидий на реализацию</w:t>
      </w:r>
    </w:p>
    <w:p w:rsidR="003B4DFB" w:rsidRDefault="003B4DFB">
      <w:pPr>
        <w:pStyle w:val="ConsPlusNormal"/>
        <w:jc w:val="right"/>
      </w:pPr>
      <w:r>
        <w:t>проектов создания и</w:t>
      </w:r>
    </w:p>
    <w:p w:rsidR="003B4DFB" w:rsidRDefault="003B4DFB">
      <w:pPr>
        <w:pStyle w:val="ConsPlusNormal"/>
        <w:jc w:val="right"/>
      </w:pPr>
      <w:r>
        <w:t xml:space="preserve">развития </w:t>
      </w:r>
      <w:proofErr w:type="gramStart"/>
      <w:r>
        <w:t>крестьянских</w:t>
      </w:r>
      <w:proofErr w:type="gramEnd"/>
    </w:p>
    <w:p w:rsidR="003B4DFB" w:rsidRDefault="003B4DFB">
      <w:pPr>
        <w:pStyle w:val="ConsPlusNormal"/>
        <w:jc w:val="right"/>
      </w:pPr>
      <w:r>
        <w:t>(фермерских) хозяйств</w:t>
      </w:r>
    </w:p>
    <w:p w:rsidR="003B4DFB" w:rsidRDefault="003B4DFB">
      <w:pPr>
        <w:pStyle w:val="ConsPlusNormal"/>
        <w:jc w:val="both"/>
      </w:pPr>
    </w:p>
    <w:p w:rsidR="003B4DFB" w:rsidRDefault="003B4DFB">
      <w:pPr>
        <w:pStyle w:val="ConsPlusNormal"/>
        <w:jc w:val="right"/>
      </w:pPr>
      <w:r>
        <w:t>Форма</w:t>
      </w:r>
    </w:p>
    <w:p w:rsidR="003B4DFB" w:rsidRDefault="003B4DFB">
      <w:pPr>
        <w:pStyle w:val="ConsPlusNormal"/>
        <w:jc w:val="both"/>
      </w:pPr>
    </w:p>
    <w:p w:rsidR="003B4DFB" w:rsidRDefault="003B4DFB">
      <w:pPr>
        <w:pStyle w:val="ConsPlusNonformat"/>
        <w:jc w:val="both"/>
      </w:pPr>
      <w:bookmarkStart w:id="14" w:name="P403"/>
      <w:bookmarkEnd w:id="14"/>
      <w:r>
        <w:t xml:space="preserve">                                   ОПИСЬ</w:t>
      </w:r>
    </w:p>
    <w:p w:rsidR="003B4DFB" w:rsidRDefault="003B4DFB">
      <w:pPr>
        <w:pStyle w:val="ConsPlusNonformat"/>
        <w:jc w:val="both"/>
      </w:pPr>
      <w:r>
        <w:t xml:space="preserve">                   документов, представленных заявителем</w:t>
      </w:r>
    </w:p>
    <w:p w:rsidR="003B4DFB" w:rsidRDefault="003B4DFB">
      <w:pPr>
        <w:pStyle w:val="ConsPlusNonformat"/>
        <w:jc w:val="both"/>
      </w:pPr>
      <w:r>
        <w:t xml:space="preserve">             для участия в конкурсном отборе проектов создания</w:t>
      </w:r>
    </w:p>
    <w:p w:rsidR="003B4DFB" w:rsidRDefault="003B4DFB">
      <w:pPr>
        <w:pStyle w:val="ConsPlusNonformat"/>
        <w:jc w:val="both"/>
      </w:pPr>
      <w:r>
        <w:t xml:space="preserve">           и развития крестьянских (фермерских) хозяйств в целях</w:t>
      </w:r>
    </w:p>
    <w:p w:rsidR="003B4DFB" w:rsidRDefault="003B4DFB">
      <w:pPr>
        <w:pStyle w:val="ConsPlusNonformat"/>
        <w:jc w:val="both"/>
      </w:pPr>
      <w:r>
        <w:t xml:space="preserve">           предоставления грантов "</w:t>
      </w:r>
      <w:proofErr w:type="spellStart"/>
      <w:r>
        <w:t>Агростартап</w:t>
      </w:r>
      <w:proofErr w:type="spellEnd"/>
      <w:r>
        <w:t>" в форме субсидий</w:t>
      </w:r>
    </w:p>
    <w:p w:rsidR="003B4DFB" w:rsidRDefault="003B4D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3345"/>
        <w:gridCol w:w="1570"/>
        <w:gridCol w:w="1709"/>
        <w:gridCol w:w="1560"/>
      </w:tblGrid>
      <w:tr w:rsidR="003B4DFB">
        <w:tc>
          <w:tcPr>
            <w:tcW w:w="571" w:type="dxa"/>
          </w:tcPr>
          <w:p w:rsidR="003B4DFB" w:rsidRDefault="003B4DFB">
            <w:pPr>
              <w:pStyle w:val="ConsPlusNormal"/>
              <w:jc w:val="center"/>
            </w:pPr>
            <w:r>
              <w:t xml:space="preserve">N </w:t>
            </w:r>
            <w:proofErr w:type="gramStart"/>
            <w:r>
              <w:t>п</w:t>
            </w:r>
            <w:proofErr w:type="gramEnd"/>
            <w:r>
              <w:t>/п</w:t>
            </w:r>
          </w:p>
        </w:tc>
        <w:tc>
          <w:tcPr>
            <w:tcW w:w="3345" w:type="dxa"/>
          </w:tcPr>
          <w:p w:rsidR="003B4DFB" w:rsidRDefault="003B4DFB">
            <w:pPr>
              <w:pStyle w:val="ConsPlusNormal"/>
              <w:jc w:val="center"/>
            </w:pPr>
            <w:r>
              <w:t>Наименование документа</w:t>
            </w:r>
          </w:p>
        </w:tc>
        <w:tc>
          <w:tcPr>
            <w:tcW w:w="1570" w:type="dxa"/>
          </w:tcPr>
          <w:p w:rsidR="003B4DFB" w:rsidRDefault="003B4DFB">
            <w:pPr>
              <w:pStyle w:val="ConsPlusNormal"/>
              <w:jc w:val="center"/>
            </w:pPr>
            <w:r>
              <w:t>Номер документа</w:t>
            </w:r>
          </w:p>
        </w:tc>
        <w:tc>
          <w:tcPr>
            <w:tcW w:w="1709" w:type="dxa"/>
          </w:tcPr>
          <w:p w:rsidR="003B4DFB" w:rsidRDefault="003B4DFB">
            <w:pPr>
              <w:pStyle w:val="ConsPlusNormal"/>
              <w:jc w:val="center"/>
            </w:pPr>
            <w:r>
              <w:t>Дата документа</w:t>
            </w:r>
          </w:p>
        </w:tc>
        <w:tc>
          <w:tcPr>
            <w:tcW w:w="1560" w:type="dxa"/>
          </w:tcPr>
          <w:p w:rsidR="003B4DFB" w:rsidRDefault="003B4DFB">
            <w:pPr>
              <w:pStyle w:val="ConsPlusNormal"/>
              <w:jc w:val="center"/>
            </w:pPr>
            <w:r>
              <w:t>Количество листов</w:t>
            </w:r>
          </w:p>
        </w:tc>
      </w:tr>
      <w:tr w:rsidR="003B4DFB">
        <w:tc>
          <w:tcPr>
            <w:tcW w:w="571" w:type="dxa"/>
          </w:tcPr>
          <w:p w:rsidR="003B4DFB" w:rsidRDefault="003B4DFB">
            <w:pPr>
              <w:pStyle w:val="ConsPlusNormal"/>
            </w:pPr>
            <w:r>
              <w:t>1</w:t>
            </w:r>
          </w:p>
        </w:tc>
        <w:tc>
          <w:tcPr>
            <w:tcW w:w="3345" w:type="dxa"/>
          </w:tcPr>
          <w:p w:rsidR="003B4DFB" w:rsidRDefault="003B4DFB">
            <w:pPr>
              <w:pStyle w:val="ConsPlusNormal"/>
            </w:pPr>
          </w:p>
        </w:tc>
        <w:tc>
          <w:tcPr>
            <w:tcW w:w="1570" w:type="dxa"/>
          </w:tcPr>
          <w:p w:rsidR="003B4DFB" w:rsidRDefault="003B4DFB">
            <w:pPr>
              <w:pStyle w:val="ConsPlusNormal"/>
            </w:pPr>
          </w:p>
        </w:tc>
        <w:tc>
          <w:tcPr>
            <w:tcW w:w="1709" w:type="dxa"/>
          </w:tcPr>
          <w:p w:rsidR="003B4DFB" w:rsidRDefault="003B4DFB">
            <w:pPr>
              <w:pStyle w:val="ConsPlusNormal"/>
            </w:pPr>
          </w:p>
        </w:tc>
        <w:tc>
          <w:tcPr>
            <w:tcW w:w="1560" w:type="dxa"/>
          </w:tcPr>
          <w:p w:rsidR="003B4DFB" w:rsidRDefault="003B4DFB">
            <w:pPr>
              <w:pStyle w:val="ConsPlusNormal"/>
            </w:pPr>
          </w:p>
        </w:tc>
      </w:tr>
      <w:tr w:rsidR="003B4DFB">
        <w:tc>
          <w:tcPr>
            <w:tcW w:w="571" w:type="dxa"/>
          </w:tcPr>
          <w:p w:rsidR="003B4DFB" w:rsidRDefault="003B4DFB">
            <w:pPr>
              <w:pStyle w:val="ConsPlusNormal"/>
            </w:pPr>
            <w:r>
              <w:t>2</w:t>
            </w:r>
          </w:p>
        </w:tc>
        <w:tc>
          <w:tcPr>
            <w:tcW w:w="3345" w:type="dxa"/>
          </w:tcPr>
          <w:p w:rsidR="003B4DFB" w:rsidRDefault="003B4DFB">
            <w:pPr>
              <w:pStyle w:val="ConsPlusNormal"/>
            </w:pPr>
          </w:p>
        </w:tc>
        <w:tc>
          <w:tcPr>
            <w:tcW w:w="1570" w:type="dxa"/>
          </w:tcPr>
          <w:p w:rsidR="003B4DFB" w:rsidRDefault="003B4DFB">
            <w:pPr>
              <w:pStyle w:val="ConsPlusNormal"/>
            </w:pPr>
          </w:p>
        </w:tc>
        <w:tc>
          <w:tcPr>
            <w:tcW w:w="1709" w:type="dxa"/>
          </w:tcPr>
          <w:p w:rsidR="003B4DFB" w:rsidRDefault="003B4DFB">
            <w:pPr>
              <w:pStyle w:val="ConsPlusNormal"/>
            </w:pPr>
          </w:p>
        </w:tc>
        <w:tc>
          <w:tcPr>
            <w:tcW w:w="1560" w:type="dxa"/>
          </w:tcPr>
          <w:p w:rsidR="003B4DFB" w:rsidRDefault="003B4DFB">
            <w:pPr>
              <w:pStyle w:val="ConsPlusNormal"/>
            </w:pPr>
          </w:p>
        </w:tc>
      </w:tr>
      <w:tr w:rsidR="003B4DFB">
        <w:tc>
          <w:tcPr>
            <w:tcW w:w="571" w:type="dxa"/>
          </w:tcPr>
          <w:p w:rsidR="003B4DFB" w:rsidRDefault="003B4DFB">
            <w:pPr>
              <w:pStyle w:val="ConsPlusNormal"/>
            </w:pPr>
            <w:r>
              <w:t>...</w:t>
            </w:r>
          </w:p>
        </w:tc>
        <w:tc>
          <w:tcPr>
            <w:tcW w:w="3345" w:type="dxa"/>
          </w:tcPr>
          <w:p w:rsidR="003B4DFB" w:rsidRDefault="003B4DFB">
            <w:pPr>
              <w:pStyle w:val="ConsPlusNormal"/>
            </w:pPr>
          </w:p>
        </w:tc>
        <w:tc>
          <w:tcPr>
            <w:tcW w:w="1570" w:type="dxa"/>
          </w:tcPr>
          <w:p w:rsidR="003B4DFB" w:rsidRDefault="003B4DFB">
            <w:pPr>
              <w:pStyle w:val="ConsPlusNormal"/>
            </w:pPr>
          </w:p>
        </w:tc>
        <w:tc>
          <w:tcPr>
            <w:tcW w:w="1709" w:type="dxa"/>
          </w:tcPr>
          <w:p w:rsidR="003B4DFB" w:rsidRDefault="003B4DFB">
            <w:pPr>
              <w:pStyle w:val="ConsPlusNormal"/>
            </w:pPr>
          </w:p>
        </w:tc>
        <w:tc>
          <w:tcPr>
            <w:tcW w:w="1560" w:type="dxa"/>
          </w:tcPr>
          <w:p w:rsidR="003B4DFB" w:rsidRDefault="003B4DFB">
            <w:pPr>
              <w:pStyle w:val="ConsPlusNormal"/>
            </w:pPr>
          </w:p>
        </w:tc>
      </w:tr>
    </w:tbl>
    <w:p w:rsidR="003B4DFB" w:rsidRDefault="003B4DFB">
      <w:pPr>
        <w:pStyle w:val="ConsPlusNormal"/>
        <w:jc w:val="both"/>
      </w:pPr>
    </w:p>
    <w:p w:rsidR="003B4DFB" w:rsidRDefault="003B4DFB">
      <w:pPr>
        <w:pStyle w:val="ConsPlusNonformat"/>
        <w:jc w:val="both"/>
      </w:pPr>
      <w:r>
        <w:t>Заявитель ___________ _______________________</w:t>
      </w:r>
    </w:p>
    <w:p w:rsidR="003B4DFB" w:rsidRDefault="003B4DFB">
      <w:pPr>
        <w:pStyle w:val="ConsPlusNonformat"/>
        <w:jc w:val="both"/>
      </w:pPr>
      <w:r>
        <w:t xml:space="preserve">           (подпись)   (расшифровка подписи)</w:t>
      </w:r>
    </w:p>
    <w:p w:rsidR="003B4DFB" w:rsidRDefault="003B4DFB">
      <w:pPr>
        <w:pStyle w:val="ConsPlusNonformat"/>
        <w:jc w:val="both"/>
      </w:pPr>
      <w:r>
        <w:t>_____________________</w:t>
      </w:r>
    </w:p>
    <w:p w:rsidR="003B4DFB" w:rsidRDefault="003B4DFB">
      <w:pPr>
        <w:pStyle w:val="ConsPlusNonformat"/>
        <w:jc w:val="both"/>
      </w:pPr>
      <w:r>
        <w:lastRenderedPageBreak/>
        <w:t xml:space="preserve">      (телефон)</w:t>
      </w:r>
    </w:p>
    <w:p w:rsidR="003B4DFB" w:rsidRDefault="003B4DFB">
      <w:pPr>
        <w:pStyle w:val="ConsPlusNonformat"/>
        <w:jc w:val="both"/>
      </w:pPr>
      <w:r>
        <w:t>М.П.</w:t>
      </w:r>
    </w:p>
    <w:p w:rsidR="003B4DFB" w:rsidRDefault="003B4DFB">
      <w:pPr>
        <w:pStyle w:val="ConsPlusNonformat"/>
        <w:jc w:val="both"/>
      </w:pPr>
      <w:r>
        <w:t>"__" ______________ 20__ г.</w:t>
      </w: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right"/>
        <w:outlineLvl w:val="1"/>
      </w:pPr>
      <w:r>
        <w:t>Приложение N 3</w:t>
      </w:r>
    </w:p>
    <w:p w:rsidR="003B4DFB" w:rsidRDefault="003B4DFB">
      <w:pPr>
        <w:pStyle w:val="ConsPlusNormal"/>
        <w:jc w:val="right"/>
      </w:pPr>
      <w:r>
        <w:t>к Порядку</w:t>
      </w:r>
    </w:p>
    <w:p w:rsidR="003B4DFB" w:rsidRDefault="003B4DFB">
      <w:pPr>
        <w:pStyle w:val="ConsPlusNormal"/>
        <w:jc w:val="right"/>
      </w:pPr>
      <w:r>
        <w:t>предоставления грантов</w:t>
      </w:r>
    </w:p>
    <w:p w:rsidR="003B4DFB" w:rsidRDefault="003B4DFB">
      <w:pPr>
        <w:pStyle w:val="ConsPlusNormal"/>
        <w:jc w:val="right"/>
      </w:pPr>
      <w:r>
        <w:t>"</w:t>
      </w:r>
      <w:proofErr w:type="spellStart"/>
      <w:r>
        <w:t>Агростартап</w:t>
      </w:r>
      <w:proofErr w:type="spellEnd"/>
      <w:r>
        <w:t>" в форме</w:t>
      </w:r>
    </w:p>
    <w:p w:rsidR="003B4DFB" w:rsidRDefault="003B4DFB">
      <w:pPr>
        <w:pStyle w:val="ConsPlusNormal"/>
        <w:jc w:val="right"/>
      </w:pPr>
      <w:r>
        <w:t>субсидий на реализацию</w:t>
      </w:r>
    </w:p>
    <w:p w:rsidR="003B4DFB" w:rsidRDefault="003B4DFB">
      <w:pPr>
        <w:pStyle w:val="ConsPlusNormal"/>
        <w:jc w:val="right"/>
      </w:pPr>
      <w:r>
        <w:t>проектов создания и</w:t>
      </w:r>
    </w:p>
    <w:p w:rsidR="003B4DFB" w:rsidRDefault="003B4DFB">
      <w:pPr>
        <w:pStyle w:val="ConsPlusNormal"/>
        <w:jc w:val="right"/>
      </w:pPr>
      <w:r>
        <w:t xml:space="preserve">развития </w:t>
      </w:r>
      <w:proofErr w:type="gramStart"/>
      <w:r>
        <w:t>крестьянских</w:t>
      </w:r>
      <w:proofErr w:type="gramEnd"/>
    </w:p>
    <w:p w:rsidR="003B4DFB" w:rsidRDefault="003B4DFB">
      <w:pPr>
        <w:pStyle w:val="ConsPlusNormal"/>
        <w:jc w:val="right"/>
      </w:pPr>
      <w:r>
        <w:t>(фермерских) хозяйств</w:t>
      </w:r>
    </w:p>
    <w:p w:rsidR="003B4DFB" w:rsidRDefault="003B4DFB">
      <w:pPr>
        <w:pStyle w:val="ConsPlusNormal"/>
        <w:jc w:val="both"/>
      </w:pPr>
    </w:p>
    <w:p w:rsidR="003B4DFB" w:rsidRDefault="003B4DFB">
      <w:pPr>
        <w:pStyle w:val="ConsPlusTitle"/>
        <w:jc w:val="center"/>
      </w:pPr>
      <w:bookmarkStart w:id="15" w:name="P450"/>
      <w:bookmarkEnd w:id="15"/>
      <w:r>
        <w:t>МАКСИМАЛЬНЫЙ РАЗМЕР ГРАНТА</w:t>
      </w:r>
    </w:p>
    <w:p w:rsidR="003B4DFB" w:rsidRDefault="003B4DFB">
      <w:pPr>
        <w:pStyle w:val="ConsPlusTitle"/>
        <w:jc w:val="center"/>
      </w:pPr>
      <w:r>
        <w:t>"АГРОСТАРТАП" В ФОРМЕ СУБСИДИЙ НА РЕАЛИЗАЦИЮ ПРОЕКТОВ</w:t>
      </w:r>
    </w:p>
    <w:p w:rsidR="003B4DFB" w:rsidRDefault="003B4DFB">
      <w:pPr>
        <w:pStyle w:val="ConsPlusTitle"/>
        <w:jc w:val="center"/>
      </w:pPr>
      <w:r>
        <w:t>СОЗДАНИЯ И РАЗВИТИЯ КРЕСТЬЯНСКИХ (ФЕРМЕРСКИХ) ХОЗЯЙСТВ</w:t>
      </w:r>
    </w:p>
    <w:p w:rsidR="003B4DFB" w:rsidRDefault="003B4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4DFB">
        <w:trPr>
          <w:jc w:val="center"/>
        </w:trPr>
        <w:tc>
          <w:tcPr>
            <w:tcW w:w="9294" w:type="dxa"/>
            <w:tcBorders>
              <w:top w:val="nil"/>
              <w:left w:val="single" w:sz="24" w:space="0" w:color="CED3F1"/>
              <w:bottom w:val="nil"/>
              <w:right w:val="single" w:sz="24" w:space="0" w:color="F4F3F8"/>
            </w:tcBorders>
            <w:shd w:val="clear" w:color="auto" w:fill="F4F3F8"/>
          </w:tcPr>
          <w:p w:rsidR="003B4DFB" w:rsidRDefault="003B4DFB">
            <w:pPr>
              <w:pStyle w:val="ConsPlusNormal"/>
              <w:jc w:val="center"/>
            </w:pPr>
            <w:r>
              <w:rPr>
                <w:color w:val="392C69"/>
              </w:rPr>
              <w:t>Список изменяющих документов</w:t>
            </w:r>
          </w:p>
          <w:p w:rsidR="003B4DFB" w:rsidRDefault="003B4DFB">
            <w:pPr>
              <w:pStyle w:val="ConsPlusNormal"/>
              <w:jc w:val="center"/>
            </w:pPr>
            <w:proofErr w:type="gramStart"/>
            <w:r>
              <w:rPr>
                <w:color w:val="392C69"/>
              </w:rPr>
              <w:t xml:space="preserve">(в ред. </w:t>
            </w:r>
            <w:hyperlink r:id="rId94" w:history="1">
              <w:r>
                <w:rPr>
                  <w:color w:val="0000FF"/>
                </w:rPr>
                <w:t>Постановления</w:t>
              </w:r>
            </w:hyperlink>
            <w:r>
              <w:rPr>
                <w:color w:val="392C69"/>
              </w:rPr>
              <w:t xml:space="preserve"> Правительства Приморского края</w:t>
            </w:r>
            <w:proofErr w:type="gramEnd"/>
          </w:p>
          <w:p w:rsidR="003B4DFB" w:rsidRDefault="003B4DFB">
            <w:pPr>
              <w:pStyle w:val="ConsPlusNormal"/>
              <w:jc w:val="center"/>
            </w:pPr>
            <w:r>
              <w:rPr>
                <w:color w:val="392C69"/>
              </w:rPr>
              <w:t>от 26.03.2020 N 259-пп)</w:t>
            </w:r>
          </w:p>
        </w:tc>
      </w:tr>
    </w:tbl>
    <w:p w:rsidR="003B4DFB" w:rsidRDefault="003B4D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8"/>
        <w:gridCol w:w="2381"/>
      </w:tblGrid>
      <w:tr w:rsidR="003B4DFB">
        <w:tc>
          <w:tcPr>
            <w:tcW w:w="6518" w:type="dxa"/>
          </w:tcPr>
          <w:p w:rsidR="003B4DFB" w:rsidRDefault="003B4DFB">
            <w:pPr>
              <w:pStyle w:val="ConsPlusNormal"/>
              <w:jc w:val="center"/>
            </w:pPr>
            <w:r>
              <w:t>Наименование направления реализации проекта создания и развития крестьянского (фермерского) хозяйства</w:t>
            </w:r>
          </w:p>
        </w:tc>
        <w:tc>
          <w:tcPr>
            <w:tcW w:w="2381" w:type="dxa"/>
          </w:tcPr>
          <w:p w:rsidR="003B4DFB" w:rsidRDefault="003B4DFB">
            <w:pPr>
              <w:pStyle w:val="ConsPlusNormal"/>
              <w:jc w:val="center"/>
            </w:pPr>
            <w:r>
              <w:t>Максимальные размеры</w:t>
            </w:r>
          </w:p>
        </w:tc>
      </w:tr>
      <w:tr w:rsidR="003B4DFB">
        <w:tc>
          <w:tcPr>
            <w:tcW w:w="6518" w:type="dxa"/>
          </w:tcPr>
          <w:p w:rsidR="003B4DFB" w:rsidRDefault="003B4DFB">
            <w:pPr>
              <w:pStyle w:val="ConsPlusNormal"/>
            </w:pPr>
            <w:r>
              <w:t>По разведению крупного рогатого скота мясного или молочного направлений продуктивности</w:t>
            </w:r>
          </w:p>
        </w:tc>
        <w:tc>
          <w:tcPr>
            <w:tcW w:w="2381" w:type="dxa"/>
          </w:tcPr>
          <w:p w:rsidR="003B4DFB" w:rsidRDefault="003B4DFB">
            <w:pPr>
              <w:pStyle w:val="ConsPlusNormal"/>
            </w:pPr>
            <w:r>
              <w:t>3000000,0 рубля, но не более 90 процентов затрат</w:t>
            </w:r>
          </w:p>
        </w:tc>
      </w:tr>
      <w:tr w:rsidR="003B4DFB">
        <w:tc>
          <w:tcPr>
            <w:tcW w:w="6518" w:type="dxa"/>
          </w:tcPr>
          <w:p w:rsidR="003B4DFB" w:rsidRDefault="003B4DFB">
            <w:pPr>
              <w:pStyle w:val="ConsPlusNormal"/>
            </w:pPr>
            <w:r>
              <w:t>По разведению крупного рогатого скота мясного или молочного направлений продуктивности, в случае если предусмотрено использование части сре</w:t>
            </w:r>
            <w:proofErr w:type="gramStart"/>
            <w:r>
              <w:t>дств гр</w:t>
            </w:r>
            <w:proofErr w:type="gramEnd"/>
            <w:r>
              <w:t>анта "</w:t>
            </w:r>
            <w:proofErr w:type="spellStart"/>
            <w:r>
              <w:t>Агростартап</w:t>
            </w:r>
            <w:proofErr w:type="spellEnd"/>
            <w: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tc>
        <w:tc>
          <w:tcPr>
            <w:tcW w:w="2381" w:type="dxa"/>
          </w:tcPr>
          <w:p w:rsidR="003B4DFB" w:rsidRDefault="003B4DFB">
            <w:pPr>
              <w:pStyle w:val="ConsPlusNormal"/>
            </w:pPr>
            <w:r>
              <w:t>4000000,0 рубля, но не более 90 процентов затрат</w:t>
            </w:r>
          </w:p>
        </w:tc>
      </w:tr>
      <w:tr w:rsidR="003B4DFB">
        <w:tc>
          <w:tcPr>
            <w:tcW w:w="6518" w:type="dxa"/>
          </w:tcPr>
          <w:p w:rsidR="003B4DFB" w:rsidRDefault="003B4DFB">
            <w:pPr>
              <w:pStyle w:val="ConsPlusNormal"/>
            </w:pPr>
            <w:r>
              <w:t xml:space="preserve">По иным направлениям проекта создания и (или) </w:t>
            </w:r>
            <w:r>
              <w:lastRenderedPageBreak/>
              <w:t>развития крестьянского (фермерского) хозяйства</w:t>
            </w:r>
          </w:p>
        </w:tc>
        <w:tc>
          <w:tcPr>
            <w:tcW w:w="2381" w:type="dxa"/>
          </w:tcPr>
          <w:p w:rsidR="003B4DFB" w:rsidRDefault="003B4DFB">
            <w:pPr>
              <w:pStyle w:val="ConsPlusNormal"/>
            </w:pPr>
            <w:r>
              <w:lastRenderedPageBreak/>
              <w:t xml:space="preserve">3000000,0 рубля, </w:t>
            </w:r>
            <w:r>
              <w:lastRenderedPageBreak/>
              <w:t>но не более 90 процентов затрат</w:t>
            </w:r>
          </w:p>
        </w:tc>
      </w:tr>
      <w:tr w:rsidR="003B4DFB">
        <w:tc>
          <w:tcPr>
            <w:tcW w:w="6518" w:type="dxa"/>
          </w:tcPr>
          <w:p w:rsidR="003B4DFB" w:rsidRDefault="003B4DFB">
            <w:pPr>
              <w:pStyle w:val="ConsPlusNormal"/>
            </w:pPr>
            <w:r>
              <w:lastRenderedPageBreak/>
              <w:t>По иным направлениям проекта создания и (или) развития крестьянского (фермерского) хозяйства, в случае если предусмотрено использование части сре</w:t>
            </w:r>
            <w:proofErr w:type="gramStart"/>
            <w:r>
              <w:t>дств гр</w:t>
            </w:r>
            <w:proofErr w:type="gramEnd"/>
            <w:r>
              <w:t>анта "</w:t>
            </w:r>
            <w:proofErr w:type="spellStart"/>
            <w:r>
              <w:t>Агростартап</w:t>
            </w:r>
            <w:proofErr w:type="spellEnd"/>
            <w: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tc>
        <w:tc>
          <w:tcPr>
            <w:tcW w:w="2381" w:type="dxa"/>
          </w:tcPr>
          <w:p w:rsidR="003B4DFB" w:rsidRDefault="003B4DFB">
            <w:pPr>
              <w:pStyle w:val="ConsPlusNormal"/>
            </w:pPr>
            <w:r>
              <w:t>4000000,0 рубля, но не более 90 процентов затрат</w:t>
            </w:r>
          </w:p>
        </w:tc>
      </w:tr>
    </w:tbl>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right"/>
        <w:outlineLvl w:val="1"/>
      </w:pPr>
      <w:r>
        <w:t>Приложение N 4</w:t>
      </w:r>
    </w:p>
    <w:p w:rsidR="003B4DFB" w:rsidRDefault="003B4DFB">
      <w:pPr>
        <w:pStyle w:val="ConsPlusNormal"/>
        <w:jc w:val="right"/>
      </w:pPr>
      <w:r>
        <w:t>к Порядку</w:t>
      </w:r>
    </w:p>
    <w:p w:rsidR="003B4DFB" w:rsidRDefault="003B4DFB">
      <w:pPr>
        <w:pStyle w:val="ConsPlusNormal"/>
        <w:jc w:val="right"/>
      </w:pPr>
      <w:r>
        <w:t>предоставления грантов</w:t>
      </w:r>
    </w:p>
    <w:p w:rsidR="003B4DFB" w:rsidRDefault="003B4DFB">
      <w:pPr>
        <w:pStyle w:val="ConsPlusNormal"/>
        <w:jc w:val="right"/>
      </w:pPr>
      <w:r>
        <w:t>"</w:t>
      </w:r>
      <w:proofErr w:type="spellStart"/>
      <w:r>
        <w:t>Агростартап</w:t>
      </w:r>
      <w:proofErr w:type="spellEnd"/>
      <w:r>
        <w:t>" в форме</w:t>
      </w:r>
    </w:p>
    <w:p w:rsidR="003B4DFB" w:rsidRDefault="003B4DFB">
      <w:pPr>
        <w:pStyle w:val="ConsPlusNormal"/>
        <w:jc w:val="right"/>
      </w:pPr>
      <w:r>
        <w:t>субсидий на реализацию</w:t>
      </w:r>
    </w:p>
    <w:p w:rsidR="003B4DFB" w:rsidRDefault="003B4DFB">
      <w:pPr>
        <w:pStyle w:val="ConsPlusNormal"/>
        <w:jc w:val="right"/>
      </w:pPr>
      <w:r>
        <w:t>проектов создания и</w:t>
      </w:r>
    </w:p>
    <w:p w:rsidR="003B4DFB" w:rsidRDefault="003B4DFB">
      <w:pPr>
        <w:pStyle w:val="ConsPlusNormal"/>
        <w:jc w:val="right"/>
      </w:pPr>
      <w:r>
        <w:t xml:space="preserve">развития </w:t>
      </w:r>
      <w:proofErr w:type="gramStart"/>
      <w:r>
        <w:t>крестьянских</w:t>
      </w:r>
      <w:proofErr w:type="gramEnd"/>
    </w:p>
    <w:p w:rsidR="003B4DFB" w:rsidRDefault="003B4DFB">
      <w:pPr>
        <w:pStyle w:val="ConsPlusNormal"/>
        <w:jc w:val="right"/>
      </w:pPr>
      <w:r>
        <w:t>(фермерских) хозяйств</w:t>
      </w:r>
    </w:p>
    <w:p w:rsidR="003B4DFB" w:rsidRDefault="003B4DFB">
      <w:pPr>
        <w:pStyle w:val="ConsPlusNormal"/>
        <w:jc w:val="both"/>
      </w:pPr>
    </w:p>
    <w:p w:rsidR="003B4DFB" w:rsidRDefault="003B4DFB">
      <w:pPr>
        <w:pStyle w:val="ConsPlusNormal"/>
        <w:jc w:val="right"/>
      </w:pPr>
      <w:r>
        <w:t>Форма</w:t>
      </w:r>
    </w:p>
    <w:p w:rsidR="003B4DFB" w:rsidRDefault="003B4DFB">
      <w:pPr>
        <w:pStyle w:val="ConsPlusNormal"/>
        <w:jc w:val="both"/>
      </w:pPr>
    </w:p>
    <w:p w:rsidR="003B4DFB" w:rsidRDefault="003B4DFB">
      <w:pPr>
        <w:pStyle w:val="ConsPlusNonformat"/>
        <w:jc w:val="both"/>
      </w:pPr>
      <w:bookmarkStart w:id="16" w:name="P483"/>
      <w:bookmarkEnd w:id="16"/>
      <w:r>
        <w:t xml:space="preserve">                               ПЛАН РАСХОДОВ</w:t>
      </w:r>
    </w:p>
    <w:p w:rsidR="003B4DFB" w:rsidRDefault="003B4DFB">
      <w:pPr>
        <w:pStyle w:val="ConsPlusNonformat"/>
        <w:jc w:val="both"/>
      </w:pPr>
      <w:r>
        <w:t xml:space="preserve">       гранта "</w:t>
      </w:r>
      <w:proofErr w:type="spellStart"/>
      <w:r>
        <w:t>Агростартап</w:t>
      </w:r>
      <w:proofErr w:type="spellEnd"/>
      <w:r>
        <w:t>" в форме субсидий на реализацию проектов</w:t>
      </w:r>
    </w:p>
    <w:p w:rsidR="003B4DFB" w:rsidRDefault="003B4DFB">
      <w:pPr>
        <w:pStyle w:val="ConsPlusNonformat"/>
        <w:jc w:val="both"/>
      </w:pPr>
      <w:r>
        <w:t xml:space="preserve">          создания и развития крестьянских (фермерских) хозяйств</w:t>
      </w:r>
    </w:p>
    <w:p w:rsidR="003B4DFB" w:rsidRDefault="003B4D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1636"/>
        <w:gridCol w:w="1644"/>
        <w:gridCol w:w="1048"/>
        <w:gridCol w:w="1252"/>
        <w:gridCol w:w="964"/>
        <w:gridCol w:w="856"/>
        <w:gridCol w:w="988"/>
      </w:tblGrid>
      <w:tr w:rsidR="003B4DFB">
        <w:tc>
          <w:tcPr>
            <w:tcW w:w="572" w:type="dxa"/>
            <w:vMerge w:val="restart"/>
          </w:tcPr>
          <w:p w:rsidR="003B4DFB" w:rsidRDefault="003B4DFB">
            <w:pPr>
              <w:pStyle w:val="ConsPlusNormal"/>
              <w:jc w:val="center"/>
            </w:pPr>
            <w:r>
              <w:t xml:space="preserve">N </w:t>
            </w:r>
            <w:proofErr w:type="gramStart"/>
            <w:r>
              <w:t>п</w:t>
            </w:r>
            <w:proofErr w:type="gramEnd"/>
            <w:r>
              <w:t>/п</w:t>
            </w:r>
          </w:p>
        </w:tc>
        <w:tc>
          <w:tcPr>
            <w:tcW w:w="1636" w:type="dxa"/>
            <w:vMerge w:val="restart"/>
          </w:tcPr>
          <w:p w:rsidR="003B4DFB" w:rsidRDefault="003B4DFB">
            <w:pPr>
              <w:pStyle w:val="ConsPlusNormal"/>
              <w:jc w:val="center"/>
            </w:pPr>
            <w:r>
              <w:t>Наименование приобретения</w:t>
            </w:r>
          </w:p>
        </w:tc>
        <w:tc>
          <w:tcPr>
            <w:tcW w:w="1644" w:type="dxa"/>
            <w:vMerge w:val="restart"/>
          </w:tcPr>
          <w:p w:rsidR="003B4DFB" w:rsidRDefault="003B4DFB">
            <w:pPr>
              <w:pStyle w:val="ConsPlusNormal"/>
              <w:jc w:val="center"/>
            </w:pPr>
            <w:r>
              <w:t>Количество (ед., шт., гол.)</w:t>
            </w:r>
          </w:p>
        </w:tc>
        <w:tc>
          <w:tcPr>
            <w:tcW w:w="1048" w:type="dxa"/>
            <w:vMerge w:val="restart"/>
          </w:tcPr>
          <w:p w:rsidR="003B4DFB" w:rsidRDefault="003B4DFB">
            <w:pPr>
              <w:pStyle w:val="ConsPlusNormal"/>
              <w:jc w:val="center"/>
            </w:pPr>
            <w:r>
              <w:t>Цена за единицу, руб.</w:t>
            </w:r>
          </w:p>
        </w:tc>
        <w:tc>
          <w:tcPr>
            <w:tcW w:w="1252" w:type="dxa"/>
            <w:vMerge w:val="restart"/>
          </w:tcPr>
          <w:p w:rsidR="003B4DFB" w:rsidRDefault="003B4DFB">
            <w:pPr>
              <w:pStyle w:val="ConsPlusNormal"/>
              <w:jc w:val="center"/>
            </w:pPr>
            <w:r>
              <w:t>Общая стоимость, руб.</w:t>
            </w:r>
          </w:p>
        </w:tc>
        <w:tc>
          <w:tcPr>
            <w:tcW w:w="2808" w:type="dxa"/>
            <w:gridSpan w:val="3"/>
          </w:tcPr>
          <w:p w:rsidR="003B4DFB" w:rsidRDefault="003B4DFB">
            <w:pPr>
              <w:pStyle w:val="ConsPlusNormal"/>
              <w:jc w:val="center"/>
            </w:pPr>
            <w:r>
              <w:t>За счет средств, руб.:</w:t>
            </w:r>
          </w:p>
        </w:tc>
      </w:tr>
      <w:tr w:rsidR="003B4DFB">
        <w:tc>
          <w:tcPr>
            <w:tcW w:w="572" w:type="dxa"/>
            <w:vMerge/>
          </w:tcPr>
          <w:p w:rsidR="003B4DFB" w:rsidRDefault="003B4DFB"/>
        </w:tc>
        <w:tc>
          <w:tcPr>
            <w:tcW w:w="1636" w:type="dxa"/>
            <w:vMerge/>
          </w:tcPr>
          <w:p w:rsidR="003B4DFB" w:rsidRDefault="003B4DFB"/>
        </w:tc>
        <w:tc>
          <w:tcPr>
            <w:tcW w:w="1644" w:type="dxa"/>
            <w:vMerge/>
          </w:tcPr>
          <w:p w:rsidR="003B4DFB" w:rsidRDefault="003B4DFB"/>
        </w:tc>
        <w:tc>
          <w:tcPr>
            <w:tcW w:w="1048" w:type="dxa"/>
            <w:vMerge/>
          </w:tcPr>
          <w:p w:rsidR="003B4DFB" w:rsidRDefault="003B4DFB"/>
        </w:tc>
        <w:tc>
          <w:tcPr>
            <w:tcW w:w="1252" w:type="dxa"/>
            <w:vMerge/>
          </w:tcPr>
          <w:p w:rsidR="003B4DFB" w:rsidRDefault="003B4DFB"/>
        </w:tc>
        <w:tc>
          <w:tcPr>
            <w:tcW w:w="964" w:type="dxa"/>
          </w:tcPr>
          <w:p w:rsidR="003B4DFB" w:rsidRDefault="003B4DFB">
            <w:pPr>
              <w:pStyle w:val="ConsPlusNormal"/>
              <w:jc w:val="center"/>
            </w:pPr>
            <w:r>
              <w:t>гранта</w:t>
            </w:r>
          </w:p>
        </w:tc>
        <w:tc>
          <w:tcPr>
            <w:tcW w:w="856" w:type="dxa"/>
          </w:tcPr>
          <w:p w:rsidR="003B4DFB" w:rsidRDefault="003B4DFB">
            <w:pPr>
              <w:pStyle w:val="ConsPlusNormal"/>
              <w:jc w:val="center"/>
            </w:pPr>
            <w:r>
              <w:t>собств.</w:t>
            </w:r>
          </w:p>
        </w:tc>
        <w:tc>
          <w:tcPr>
            <w:tcW w:w="988" w:type="dxa"/>
          </w:tcPr>
          <w:p w:rsidR="003B4DFB" w:rsidRDefault="003B4DFB">
            <w:pPr>
              <w:pStyle w:val="ConsPlusNormal"/>
              <w:jc w:val="center"/>
            </w:pPr>
            <w:r>
              <w:t>заемных</w:t>
            </w:r>
          </w:p>
        </w:tc>
      </w:tr>
      <w:tr w:rsidR="003B4DFB">
        <w:tc>
          <w:tcPr>
            <w:tcW w:w="572" w:type="dxa"/>
          </w:tcPr>
          <w:p w:rsidR="003B4DFB" w:rsidRDefault="003B4DFB">
            <w:pPr>
              <w:pStyle w:val="ConsPlusNormal"/>
            </w:pPr>
            <w:r>
              <w:t>1</w:t>
            </w:r>
          </w:p>
        </w:tc>
        <w:tc>
          <w:tcPr>
            <w:tcW w:w="1636" w:type="dxa"/>
          </w:tcPr>
          <w:p w:rsidR="003B4DFB" w:rsidRDefault="003B4DFB">
            <w:pPr>
              <w:pStyle w:val="ConsPlusNormal"/>
            </w:pPr>
          </w:p>
        </w:tc>
        <w:tc>
          <w:tcPr>
            <w:tcW w:w="1644" w:type="dxa"/>
          </w:tcPr>
          <w:p w:rsidR="003B4DFB" w:rsidRDefault="003B4DFB">
            <w:pPr>
              <w:pStyle w:val="ConsPlusNormal"/>
            </w:pPr>
          </w:p>
        </w:tc>
        <w:tc>
          <w:tcPr>
            <w:tcW w:w="1048" w:type="dxa"/>
          </w:tcPr>
          <w:p w:rsidR="003B4DFB" w:rsidRDefault="003B4DFB">
            <w:pPr>
              <w:pStyle w:val="ConsPlusNormal"/>
            </w:pPr>
          </w:p>
        </w:tc>
        <w:tc>
          <w:tcPr>
            <w:tcW w:w="1252" w:type="dxa"/>
          </w:tcPr>
          <w:p w:rsidR="003B4DFB" w:rsidRDefault="003B4DFB">
            <w:pPr>
              <w:pStyle w:val="ConsPlusNormal"/>
            </w:pPr>
          </w:p>
        </w:tc>
        <w:tc>
          <w:tcPr>
            <w:tcW w:w="964" w:type="dxa"/>
          </w:tcPr>
          <w:p w:rsidR="003B4DFB" w:rsidRDefault="003B4DFB">
            <w:pPr>
              <w:pStyle w:val="ConsPlusNormal"/>
            </w:pPr>
          </w:p>
        </w:tc>
        <w:tc>
          <w:tcPr>
            <w:tcW w:w="856" w:type="dxa"/>
          </w:tcPr>
          <w:p w:rsidR="003B4DFB" w:rsidRDefault="003B4DFB">
            <w:pPr>
              <w:pStyle w:val="ConsPlusNormal"/>
            </w:pPr>
          </w:p>
        </w:tc>
        <w:tc>
          <w:tcPr>
            <w:tcW w:w="988" w:type="dxa"/>
          </w:tcPr>
          <w:p w:rsidR="003B4DFB" w:rsidRDefault="003B4DFB">
            <w:pPr>
              <w:pStyle w:val="ConsPlusNormal"/>
            </w:pPr>
          </w:p>
        </w:tc>
      </w:tr>
      <w:tr w:rsidR="003B4DFB">
        <w:tc>
          <w:tcPr>
            <w:tcW w:w="572" w:type="dxa"/>
          </w:tcPr>
          <w:p w:rsidR="003B4DFB" w:rsidRDefault="003B4DFB">
            <w:pPr>
              <w:pStyle w:val="ConsPlusNormal"/>
            </w:pPr>
            <w:r>
              <w:t>2</w:t>
            </w:r>
          </w:p>
        </w:tc>
        <w:tc>
          <w:tcPr>
            <w:tcW w:w="1636" w:type="dxa"/>
          </w:tcPr>
          <w:p w:rsidR="003B4DFB" w:rsidRDefault="003B4DFB">
            <w:pPr>
              <w:pStyle w:val="ConsPlusNormal"/>
            </w:pPr>
          </w:p>
        </w:tc>
        <w:tc>
          <w:tcPr>
            <w:tcW w:w="1644" w:type="dxa"/>
          </w:tcPr>
          <w:p w:rsidR="003B4DFB" w:rsidRDefault="003B4DFB">
            <w:pPr>
              <w:pStyle w:val="ConsPlusNormal"/>
            </w:pPr>
          </w:p>
        </w:tc>
        <w:tc>
          <w:tcPr>
            <w:tcW w:w="1048" w:type="dxa"/>
          </w:tcPr>
          <w:p w:rsidR="003B4DFB" w:rsidRDefault="003B4DFB">
            <w:pPr>
              <w:pStyle w:val="ConsPlusNormal"/>
            </w:pPr>
          </w:p>
        </w:tc>
        <w:tc>
          <w:tcPr>
            <w:tcW w:w="1252" w:type="dxa"/>
          </w:tcPr>
          <w:p w:rsidR="003B4DFB" w:rsidRDefault="003B4DFB">
            <w:pPr>
              <w:pStyle w:val="ConsPlusNormal"/>
            </w:pPr>
          </w:p>
        </w:tc>
        <w:tc>
          <w:tcPr>
            <w:tcW w:w="964" w:type="dxa"/>
          </w:tcPr>
          <w:p w:rsidR="003B4DFB" w:rsidRDefault="003B4DFB">
            <w:pPr>
              <w:pStyle w:val="ConsPlusNormal"/>
            </w:pPr>
          </w:p>
        </w:tc>
        <w:tc>
          <w:tcPr>
            <w:tcW w:w="856" w:type="dxa"/>
          </w:tcPr>
          <w:p w:rsidR="003B4DFB" w:rsidRDefault="003B4DFB">
            <w:pPr>
              <w:pStyle w:val="ConsPlusNormal"/>
            </w:pPr>
          </w:p>
        </w:tc>
        <w:tc>
          <w:tcPr>
            <w:tcW w:w="988" w:type="dxa"/>
          </w:tcPr>
          <w:p w:rsidR="003B4DFB" w:rsidRDefault="003B4DFB">
            <w:pPr>
              <w:pStyle w:val="ConsPlusNormal"/>
            </w:pPr>
          </w:p>
        </w:tc>
      </w:tr>
      <w:tr w:rsidR="003B4DFB">
        <w:tc>
          <w:tcPr>
            <w:tcW w:w="572" w:type="dxa"/>
          </w:tcPr>
          <w:p w:rsidR="003B4DFB" w:rsidRDefault="003B4DFB">
            <w:pPr>
              <w:pStyle w:val="ConsPlusNormal"/>
            </w:pPr>
            <w:r>
              <w:t>...</w:t>
            </w:r>
          </w:p>
        </w:tc>
        <w:tc>
          <w:tcPr>
            <w:tcW w:w="1636" w:type="dxa"/>
          </w:tcPr>
          <w:p w:rsidR="003B4DFB" w:rsidRDefault="003B4DFB">
            <w:pPr>
              <w:pStyle w:val="ConsPlusNormal"/>
            </w:pPr>
            <w:r>
              <w:t>и т.д.</w:t>
            </w:r>
          </w:p>
        </w:tc>
        <w:tc>
          <w:tcPr>
            <w:tcW w:w="1644" w:type="dxa"/>
          </w:tcPr>
          <w:p w:rsidR="003B4DFB" w:rsidRDefault="003B4DFB">
            <w:pPr>
              <w:pStyle w:val="ConsPlusNormal"/>
            </w:pPr>
          </w:p>
        </w:tc>
        <w:tc>
          <w:tcPr>
            <w:tcW w:w="1048" w:type="dxa"/>
          </w:tcPr>
          <w:p w:rsidR="003B4DFB" w:rsidRDefault="003B4DFB">
            <w:pPr>
              <w:pStyle w:val="ConsPlusNormal"/>
            </w:pPr>
          </w:p>
        </w:tc>
        <w:tc>
          <w:tcPr>
            <w:tcW w:w="1252" w:type="dxa"/>
          </w:tcPr>
          <w:p w:rsidR="003B4DFB" w:rsidRDefault="003B4DFB">
            <w:pPr>
              <w:pStyle w:val="ConsPlusNormal"/>
            </w:pPr>
          </w:p>
        </w:tc>
        <w:tc>
          <w:tcPr>
            <w:tcW w:w="964" w:type="dxa"/>
          </w:tcPr>
          <w:p w:rsidR="003B4DFB" w:rsidRDefault="003B4DFB">
            <w:pPr>
              <w:pStyle w:val="ConsPlusNormal"/>
            </w:pPr>
          </w:p>
        </w:tc>
        <w:tc>
          <w:tcPr>
            <w:tcW w:w="856" w:type="dxa"/>
          </w:tcPr>
          <w:p w:rsidR="003B4DFB" w:rsidRDefault="003B4DFB">
            <w:pPr>
              <w:pStyle w:val="ConsPlusNormal"/>
            </w:pPr>
          </w:p>
        </w:tc>
        <w:tc>
          <w:tcPr>
            <w:tcW w:w="988" w:type="dxa"/>
          </w:tcPr>
          <w:p w:rsidR="003B4DFB" w:rsidRDefault="003B4DFB">
            <w:pPr>
              <w:pStyle w:val="ConsPlusNormal"/>
            </w:pPr>
          </w:p>
        </w:tc>
      </w:tr>
      <w:tr w:rsidR="003B4DFB">
        <w:tc>
          <w:tcPr>
            <w:tcW w:w="572" w:type="dxa"/>
          </w:tcPr>
          <w:p w:rsidR="003B4DFB" w:rsidRDefault="003B4DFB">
            <w:pPr>
              <w:pStyle w:val="ConsPlusNormal"/>
            </w:pPr>
          </w:p>
        </w:tc>
        <w:tc>
          <w:tcPr>
            <w:tcW w:w="1636" w:type="dxa"/>
          </w:tcPr>
          <w:p w:rsidR="003B4DFB" w:rsidRDefault="003B4DFB">
            <w:pPr>
              <w:pStyle w:val="ConsPlusNormal"/>
            </w:pPr>
            <w:r>
              <w:t>ИТОГО</w:t>
            </w:r>
          </w:p>
        </w:tc>
        <w:tc>
          <w:tcPr>
            <w:tcW w:w="1644" w:type="dxa"/>
          </w:tcPr>
          <w:p w:rsidR="003B4DFB" w:rsidRDefault="003B4DFB">
            <w:pPr>
              <w:pStyle w:val="ConsPlusNormal"/>
            </w:pPr>
          </w:p>
        </w:tc>
        <w:tc>
          <w:tcPr>
            <w:tcW w:w="1048" w:type="dxa"/>
          </w:tcPr>
          <w:p w:rsidR="003B4DFB" w:rsidRDefault="003B4DFB">
            <w:pPr>
              <w:pStyle w:val="ConsPlusNormal"/>
            </w:pPr>
          </w:p>
        </w:tc>
        <w:tc>
          <w:tcPr>
            <w:tcW w:w="1252" w:type="dxa"/>
          </w:tcPr>
          <w:p w:rsidR="003B4DFB" w:rsidRDefault="003B4DFB">
            <w:pPr>
              <w:pStyle w:val="ConsPlusNormal"/>
            </w:pPr>
          </w:p>
        </w:tc>
        <w:tc>
          <w:tcPr>
            <w:tcW w:w="964" w:type="dxa"/>
          </w:tcPr>
          <w:p w:rsidR="003B4DFB" w:rsidRDefault="003B4DFB">
            <w:pPr>
              <w:pStyle w:val="ConsPlusNormal"/>
            </w:pPr>
          </w:p>
        </w:tc>
        <w:tc>
          <w:tcPr>
            <w:tcW w:w="856" w:type="dxa"/>
          </w:tcPr>
          <w:p w:rsidR="003B4DFB" w:rsidRDefault="003B4DFB">
            <w:pPr>
              <w:pStyle w:val="ConsPlusNormal"/>
            </w:pPr>
          </w:p>
        </w:tc>
        <w:tc>
          <w:tcPr>
            <w:tcW w:w="988" w:type="dxa"/>
          </w:tcPr>
          <w:p w:rsidR="003B4DFB" w:rsidRDefault="003B4DFB">
            <w:pPr>
              <w:pStyle w:val="ConsPlusNormal"/>
            </w:pPr>
          </w:p>
        </w:tc>
      </w:tr>
    </w:tbl>
    <w:p w:rsidR="003B4DFB" w:rsidRDefault="003B4DFB">
      <w:pPr>
        <w:pStyle w:val="ConsPlusNormal"/>
        <w:jc w:val="both"/>
      </w:pPr>
    </w:p>
    <w:p w:rsidR="003B4DFB" w:rsidRDefault="003B4DFB">
      <w:pPr>
        <w:pStyle w:val="ConsPlusNonformat"/>
        <w:jc w:val="both"/>
      </w:pPr>
      <w:r>
        <w:t>Заявитель _________________________________________________________________</w:t>
      </w:r>
    </w:p>
    <w:p w:rsidR="003B4DFB" w:rsidRDefault="003B4DFB">
      <w:pPr>
        <w:pStyle w:val="ConsPlusNonformat"/>
        <w:jc w:val="both"/>
      </w:pPr>
      <w:r>
        <w:t xml:space="preserve">                     (ИП ГКФХ или гражданин Российской Федерации)</w:t>
      </w:r>
    </w:p>
    <w:p w:rsidR="003B4DFB" w:rsidRDefault="003B4DFB">
      <w:pPr>
        <w:pStyle w:val="ConsPlusNonformat"/>
        <w:jc w:val="both"/>
      </w:pPr>
      <w:r>
        <w:t xml:space="preserve">                                            _________ _____________________</w:t>
      </w:r>
    </w:p>
    <w:p w:rsidR="003B4DFB" w:rsidRDefault="003B4DFB">
      <w:pPr>
        <w:pStyle w:val="ConsPlusNonformat"/>
        <w:jc w:val="both"/>
      </w:pPr>
      <w:r>
        <w:lastRenderedPageBreak/>
        <w:t xml:space="preserve">                                             подпись   расшифровка подписи</w:t>
      </w:r>
    </w:p>
    <w:p w:rsidR="003B4DFB" w:rsidRDefault="003B4DFB">
      <w:pPr>
        <w:pStyle w:val="ConsPlusNonformat"/>
        <w:jc w:val="both"/>
      </w:pPr>
      <w:r>
        <w:t>М.П.</w:t>
      </w: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right"/>
        <w:outlineLvl w:val="1"/>
      </w:pPr>
      <w:r>
        <w:t>Приложение N 5</w:t>
      </w:r>
    </w:p>
    <w:p w:rsidR="003B4DFB" w:rsidRDefault="003B4DFB">
      <w:pPr>
        <w:pStyle w:val="ConsPlusNormal"/>
        <w:jc w:val="right"/>
      </w:pPr>
      <w:r>
        <w:t>к Порядку</w:t>
      </w:r>
    </w:p>
    <w:p w:rsidR="003B4DFB" w:rsidRDefault="003B4DFB">
      <w:pPr>
        <w:pStyle w:val="ConsPlusNormal"/>
        <w:jc w:val="right"/>
      </w:pPr>
      <w:r>
        <w:t>предоставления грантов</w:t>
      </w:r>
    </w:p>
    <w:p w:rsidR="003B4DFB" w:rsidRDefault="003B4DFB">
      <w:pPr>
        <w:pStyle w:val="ConsPlusNormal"/>
        <w:jc w:val="right"/>
      </w:pPr>
      <w:r>
        <w:t>"</w:t>
      </w:r>
      <w:proofErr w:type="spellStart"/>
      <w:r>
        <w:t>Агростартап</w:t>
      </w:r>
      <w:proofErr w:type="spellEnd"/>
      <w:r>
        <w:t>" в форме</w:t>
      </w:r>
    </w:p>
    <w:p w:rsidR="003B4DFB" w:rsidRDefault="003B4DFB">
      <w:pPr>
        <w:pStyle w:val="ConsPlusNormal"/>
        <w:jc w:val="right"/>
      </w:pPr>
      <w:r>
        <w:t>субсидий на реализацию</w:t>
      </w:r>
    </w:p>
    <w:p w:rsidR="003B4DFB" w:rsidRDefault="003B4DFB">
      <w:pPr>
        <w:pStyle w:val="ConsPlusNormal"/>
        <w:jc w:val="right"/>
      </w:pPr>
      <w:r>
        <w:t>проектов создания и</w:t>
      </w:r>
    </w:p>
    <w:p w:rsidR="003B4DFB" w:rsidRDefault="003B4DFB">
      <w:pPr>
        <w:pStyle w:val="ConsPlusNormal"/>
        <w:jc w:val="right"/>
      </w:pPr>
      <w:r>
        <w:t xml:space="preserve">развития </w:t>
      </w:r>
      <w:proofErr w:type="gramStart"/>
      <w:r>
        <w:t>крестьянских</w:t>
      </w:r>
      <w:proofErr w:type="gramEnd"/>
    </w:p>
    <w:p w:rsidR="003B4DFB" w:rsidRDefault="003B4DFB">
      <w:pPr>
        <w:pStyle w:val="ConsPlusNormal"/>
        <w:jc w:val="right"/>
      </w:pPr>
      <w:r>
        <w:t>(фермерских) хозяйств</w:t>
      </w:r>
    </w:p>
    <w:p w:rsidR="003B4DFB" w:rsidRDefault="003B4DFB">
      <w:pPr>
        <w:pStyle w:val="ConsPlusNormal"/>
        <w:jc w:val="both"/>
      </w:pPr>
    </w:p>
    <w:p w:rsidR="003B4DFB" w:rsidRDefault="003B4DFB">
      <w:pPr>
        <w:pStyle w:val="ConsPlusTitle"/>
        <w:jc w:val="center"/>
      </w:pPr>
      <w:bookmarkStart w:id="17" w:name="P548"/>
      <w:bookmarkEnd w:id="17"/>
      <w:r>
        <w:t>ПЕРЕЧЕНЬ</w:t>
      </w:r>
    </w:p>
    <w:p w:rsidR="003B4DFB" w:rsidRDefault="003B4DFB">
      <w:pPr>
        <w:pStyle w:val="ConsPlusTitle"/>
        <w:jc w:val="center"/>
      </w:pPr>
      <w:r>
        <w:t>КРИТЕРИЕВ ОЦЕНКИ ЗАЯВОК И ДОКУМЕНТОВ,</w:t>
      </w:r>
    </w:p>
    <w:p w:rsidR="003B4DFB" w:rsidRDefault="003B4DFB">
      <w:pPr>
        <w:pStyle w:val="ConsPlusTitle"/>
        <w:jc w:val="center"/>
      </w:pPr>
      <w:proofErr w:type="gramStart"/>
      <w:r>
        <w:t>ПРЕДОСТАВЛЕННЫХ</w:t>
      </w:r>
      <w:proofErr w:type="gramEnd"/>
      <w:r>
        <w:t xml:space="preserve"> В КОНКУРСНУЮ КОМИССИЮ ПО ОТБОРУ</w:t>
      </w:r>
    </w:p>
    <w:p w:rsidR="003B4DFB" w:rsidRDefault="003B4DFB">
      <w:pPr>
        <w:pStyle w:val="ConsPlusTitle"/>
        <w:jc w:val="center"/>
      </w:pPr>
      <w:r>
        <w:t>ПРОЕКТОВ СОЗДАНИЯ И РАЗВИТИЯ КРЕСТЬЯНСКИХ (ФЕРМЕРСКИХ)</w:t>
      </w:r>
    </w:p>
    <w:p w:rsidR="003B4DFB" w:rsidRDefault="003B4DFB">
      <w:pPr>
        <w:pStyle w:val="ConsPlusTitle"/>
        <w:jc w:val="center"/>
      </w:pPr>
      <w:r>
        <w:t>ХОЗЯЙСТВ В ЦЕЛЯХ ПРЕДОСТАВЛЕНИЯ ГРАНТОВ</w:t>
      </w:r>
    </w:p>
    <w:p w:rsidR="003B4DFB" w:rsidRDefault="003B4DFB">
      <w:pPr>
        <w:pStyle w:val="ConsPlusTitle"/>
        <w:jc w:val="center"/>
      </w:pPr>
      <w:r>
        <w:t>"АГРОСТАРТАП" В ФОРМЕ СУБСИДИЙ</w:t>
      </w:r>
    </w:p>
    <w:p w:rsidR="003B4DFB" w:rsidRDefault="003B4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4DFB">
        <w:trPr>
          <w:jc w:val="center"/>
        </w:trPr>
        <w:tc>
          <w:tcPr>
            <w:tcW w:w="9294" w:type="dxa"/>
            <w:tcBorders>
              <w:top w:val="nil"/>
              <w:left w:val="single" w:sz="24" w:space="0" w:color="CED3F1"/>
              <w:bottom w:val="nil"/>
              <w:right w:val="single" w:sz="24" w:space="0" w:color="F4F3F8"/>
            </w:tcBorders>
            <w:shd w:val="clear" w:color="auto" w:fill="F4F3F8"/>
          </w:tcPr>
          <w:p w:rsidR="003B4DFB" w:rsidRDefault="003B4DFB">
            <w:pPr>
              <w:pStyle w:val="ConsPlusNormal"/>
              <w:jc w:val="center"/>
            </w:pPr>
            <w:r>
              <w:rPr>
                <w:color w:val="392C69"/>
              </w:rPr>
              <w:t>Список изменяющих документов</w:t>
            </w:r>
          </w:p>
          <w:p w:rsidR="003B4DFB" w:rsidRDefault="003B4DFB">
            <w:pPr>
              <w:pStyle w:val="ConsPlusNormal"/>
              <w:jc w:val="center"/>
            </w:pPr>
            <w:proofErr w:type="gramStart"/>
            <w:r>
              <w:rPr>
                <w:color w:val="392C69"/>
              </w:rPr>
              <w:t xml:space="preserve">(в ред. </w:t>
            </w:r>
            <w:hyperlink r:id="rId95" w:history="1">
              <w:r>
                <w:rPr>
                  <w:color w:val="0000FF"/>
                </w:rPr>
                <w:t>Постановления</w:t>
              </w:r>
            </w:hyperlink>
            <w:r>
              <w:rPr>
                <w:color w:val="392C69"/>
              </w:rPr>
              <w:t xml:space="preserve"> Правительства Приморского края</w:t>
            </w:r>
            <w:proofErr w:type="gramEnd"/>
          </w:p>
          <w:p w:rsidR="003B4DFB" w:rsidRDefault="003B4DFB">
            <w:pPr>
              <w:pStyle w:val="ConsPlusNormal"/>
              <w:jc w:val="center"/>
            </w:pPr>
            <w:r>
              <w:rPr>
                <w:color w:val="392C69"/>
              </w:rPr>
              <w:t>от 26.03.2020 N 259-пп)</w:t>
            </w:r>
          </w:p>
        </w:tc>
      </w:tr>
    </w:tbl>
    <w:p w:rsidR="003B4DFB" w:rsidRDefault="003B4D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6"/>
        <w:gridCol w:w="3855"/>
        <w:gridCol w:w="2778"/>
        <w:gridCol w:w="1420"/>
      </w:tblGrid>
      <w:tr w:rsidR="003B4DFB">
        <w:tc>
          <w:tcPr>
            <w:tcW w:w="796" w:type="dxa"/>
          </w:tcPr>
          <w:p w:rsidR="003B4DFB" w:rsidRDefault="003B4DFB">
            <w:pPr>
              <w:pStyle w:val="ConsPlusNormal"/>
              <w:jc w:val="center"/>
            </w:pPr>
            <w:r>
              <w:t xml:space="preserve">N </w:t>
            </w:r>
            <w:proofErr w:type="gramStart"/>
            <w:r>
              <w:t>п</w:t>
            </w:r>
            <w:proofErr w:type="gramEnd"/>
            <w:r>
              <w:t>/п</w:t>
            </w:r>
          </w:p>
        </w:tc>
        <w:tc>
          <w:tcPr>
            <w:tcW w:w="3855" w:type="dxa"/>
          </w:tcPr>
          <w:p w:rsidR="003B4DFB" w:rsidRDefault="003B4DFB">
            <w:pPr>
              <w:pStyle w:val="ConsPlusNormal"/>
              <w:jc w:val="center"/>
            </w:pPr>
            <w:r>
              <w:t>Наименование критерия оценки документов</w:t>
            </w:r>
          </w:p>
        </w:tc>
        <w:tc>
          <w:tcPr>
            <w:tcW w:w="2778" w:type="dxa"/>
          </w:tcPr>
          <w:p w:rsidR="003B4DFB" w:rsidRDefault="003B4DFB">
            <w:pPr>
              <w:pStyle w:val="ConsPlusNormal"/>
              <w:jc w:val="center"/>
            </w:pPr>
            <w:r>
              <w:t>Характеристика критерия</w:t>
            </w:r>
          </w:p>
        </w:tc>
        <w:tc>
          <w:tcPr>
            <w:tcW w:w="1420" w:type="dxa"/>
          </w:tcPr>
          <w:p w:rsidR="003B4DFB" w:rsidRDefault="003B4DFB">
            <w:pPr>
              <w:pStyle w:val="ConsPlusNormal"/>
              <w:jc w:val="center"/>
            </w:pPr>
            <w:r>
              <w:t>Оценка в баллах</w:t>
            </w:r>
          </w:p>
        </w:tc>
      </w:tr>
      <w:tr w:rsidR="003B4DFB">
        <w:tc>
          <w:tcPr>
            <w:tcW w:w="796" w:type="dxa"/>
          </w:tcPr>
          <w:p w:rsidR="003B4DFB" w:rsidRDefault="003B4DFB">
            <w:pPr>
              <w:pStyle w:val="ConsPlusNormal"/>
              <w:jc w:val="center"/>
            </w:pPr>
            <w:r>
              <w:t>1</w:t>
            </w:r>
          </w:p>
        </w:tc>
        <w:tc>
          <w:tcPr>
            <w:tcW w:w="3855" w:type="dxa"/>
          </w:tcPr>
          <w:p w:rsidR="003B4DFB" w:rsidRDefault="003B4DFB">
            <w:pPr>
              <w:pStyle w:val="ConsPlusNormal"/>
              <w:jc w:val="center"/>
            </w:pPr>
            <w:r>
              <w:t>2</w:t>
            </w:r>
          </w:p>
        </w:tc>
        <w:tc>
          <w:tcPr>
            <w:tcW w:w="2778" w:type="dxa"/>
          </w:tcPr>
          <w:p w:rsidR="003B4DFB" w:rsidRDefault="003B4DFB">
            <w:pPr>
              <w:pStyle w:val="ConsPlusNormal"/>
              <w:jc w:val="center"/>
            </w:pPr>
            <w:r>
              <w:t>3</w:t>
            </w:r>
          </w:p>
        </w:tc>
        <w:tc>
          <w:tcPr>
            <w:tcW w:w="1420" w:type="dxa"/>
          </w:tcPr>
          <w:p w:rsidR="003B4DFB" w:rsidRDefault="003B4DFB">
            <w:pPr>
              <w:pStyle w:val="ConsPlusNormal"/>
              <w:jc w:val="center"/>
            </w:pPr>
            <w:r>
              <w:t>4</w:t>
            </w:r>
          </w:p>
        </w:tc>
      </w:tr>
      <w:tr w:rsidR="003B4DFB">
        <w:tc>
          <w:tcPr>
            <w:tcW w:w="796" w:type="dxa"/>
            <w:vMerge w:val="restart"/>
          </w:tcPr>
          <w:p w:rsidR="003B4DFB" w:rsidRDefault="003B4DFB">
            <w:pPr>
              <w:pStyle w:val="ConsPlusNormal"/>
            </w:pPr>
            <w:r>
              <w:t>1.</w:t>
            </w:r>
          </w:p>
        </w:tc>
        <w:tc>
          <w:tcPr>
            <w:tcW w:w="3855" w:type="dxa"/>
            <w:vMerge w:val="restart"/>
          </w:tcPr>
          <w:p w:rsidR="003B4DFB" w:rsidRDefault="003B4DFB">
            <w:pPr>
              <w:pStyle w:val="ConsPlusNormal"/>
            </w:pPr>
            <w:r>
              <w:t>Наличие у заявителя профессионального образования сельскохозяйственного профиля</w:t>
            </w:r>
          </w:p>
        </w:tc>
        <w:tc>
          <w:tcPr>
            <w:tcW w:w="2778" w:type="dxa"/>
          </w:tcPr>
          <w:p w:rsidR="003B4DFB" w:rsidRDefault="003B4DFB">
            <w:pPr>
              <w:pStyle w:val="ConsPlusNormal"/>
            </w:pPr>
            <w:r>
              <w:t>высшее</w:t>
            </w:r>
          </w:p>
        </w:tc>
        <w:tc>
          <w:tcPr>
            <w:tcW w:w="1420" w:type="dxa"/>
          </w:tcPr>
          <w:p w:rsidR="003B4DFB" w:rsidRDefault="003B4DFB">
            <w:pPr>
              <w:pStyle w:val="ConsPlusNormal"/>
              <w:jc w:val="center"/>
            </w:pPr>
            <w:r>
              <w:t>9</w:t>
            </w:r>
          </w:p>
        </w:tc>
      </w:tr>
      <w:tr w:rsidR="003B4DFB">
        <w:tc>
          <w:tcPr>
            <w:tcW w:w="796" w:type="dxa"/>
            <w:vMerge/>
          </w:tcPr>
          <w:p w:rsidR="003B4DFB" w:rsidRDefault="003B4DFB"/>
        </w:tc>
        <w:tc>
          <w:tcPr>
            <w:tcW w:w="3855" w:type="dxa"/>
            <w:vMerge/>
          </w:tcPr>
          <w:p w:rsidR="003B4DFB" w:rsidRDefault="003B4DFB"/>
        </w:tc>
        <w:tc>
          <w:tcPr>
            <w:tcW w:w="2778" w:type="dxa"/>
          </w:tcPr>
          <w:p w:rsidR="003B4DFB" w:rsidRDefault="003B4DFB">
            <w:pPr>
              <w:pStyle w:val="ConsPlusNormal"/>
            </w:pPr>
            <w:r>
              <w:t>среднее специальное (профессиональное)</w:t>
            </w:r>
          </w:p>
        </w:tc>
        <w:tc>
          <w:tcPr>
            <w:tcW w:w="1420" w:type="dxa"/>
          </w:tcPr>
          <w:p w:rsidR="003B4DFB" w:rsidRDefault="003B4DFB">
            <w:pPr>
              <w:pStyle w:val="ConsPlusNormal"/>
              <w:jc w:val="center"/>
            </w:pPr>
            <w:r>
              <w:t>4</w:t>
            </w:r>
          </w:p>
        </w:tc>
      </w:tr>
      <w:tr w:rsidR="003B4DFB">
        <w:tc>
          <w:tcPr>
            <w:tcW w:w="796" w:type="dxa"/>
            <w:vMerge w:val="restart"/>
          </w:tcPr>
          <w:p w:rsidR="003B4DFB" w:rsidRDefault="003B4DFB">
            <w:pPr>
              <w:pStyle w:val="ConsPlusNormal"/>
            </w:pPr>
            <w:r>
              <w:t>2.</w:t>
            </w:r>
          </w:p>
        </w:tc>
        <w:tc>
          <w:tcPr>
            <w:tcW w:w="3855" w:type="dxa"/>
            <w:vMerge w:val="restart"/>
          </w:tcPr>
          <w:p w:rsidR="003B4DFB" w:rsidRDefault="003B4DFB">
            <w:pPr>
              <w:pStyle w:val="ConsPlusNormal"/>
            </w:pPr>
            <w:r>
              <w:t>Наличие у заявителя трудового стажа в сельском хозяйстве</w:t>
            </w:r>
          </w:p>
        </w:tc>
        <w:tc>
          <w:tcPr>
            <w:tcW w:w="2778" w:type="dxa"/>
          </w:tcPr>
          <w:p w:rsidR="003B4DFB" w:rsidRDefault="003B4DFB">
            <w:pPr>
              <w:pStyle w:val="ConsPlusNormal"/>
            </w:pPr>
            <w:r>
              <w:t>свыше 10 лет</w:t>
            </w:r>
          </w:p>
        </w:tc>
        <w:tc>
          <w:tcPr>
            <w:tcW w:w="1420" w:type="dxa"/>
          </w:tcPr>
          <w:p w:rsidR="003B4DFB" w:rsidRDefault="003B4DFB">
            <w:pPr>
              <w:pStyle w:val="ConsPlusNormal"/>
              <w:jc w:val="center"/>
            </w:pPr>
            <w:r>
              <w:t>9</w:t>
            </w:r>
          </w:p>
        </w:tc>
      </w:tr>
      <w:tr w:rsidR="003B4DFB">
        <w:tc>
          <w:tcPr>
            <w:tcW w:w="796" w:type="dxa"/>
            <w:vMerge/>
          </w:tcPr>
          <w:p w:rsidR="003B4DFB" w:rsidRDefault="003B4DFB"/>
        </w:tc>
        <w:tc>
          <w:tcPr>
            <w:tcW w:w="3855" w:type="dxa"/>
            <w:vMerge/>
          </w:tcPr>
          <w:p w:rsidR="003B4DFB" w:rsidRDefault="003B4DFB"/>
        </w:tc>
        <w:tc>
          <w:tcPr>
            <w:tcW w:w="2778" w:type="dxa"/>
          </w:tcPr>
          <w:p w:rsidR="003B4DFB" w:rsidRDefault="003B4DFB">
            <w:pPr>
              <w:pStyle w:val="ConsPlusNormal"/>
            </w:pPr>
            <w:r>
              <w:t>от 3 до 10 лет включительно</w:t>
            </w:r>
          </w:p>
        </w:tc>
        <w:tc>
          <w:tcPr>
            <w:tcW w:w="1420" w:type="dxa"/>
          </w:tcPr>
          <w:p w:rsidR="003B4DFB" w:rsidRDefault="003B4DFB">
            <w:pPr>
              <w:pStyle w:val="ConsPlusNormal"/>
              <w:jc w:val="center"/>
            </w:pPr>
            <w:r>
              <w:t>6</w:t>
            </w:r>
          </w:p>
        </w:tc>
      </w:tr>
      <w:tr w:rsidR="003B4DFB">
        <w:tc>
          <w:tcPr>
            <w:tcW w:w="796" w:type="dxa"/>
            <w:vMerge w:val="restart"/>
          </w:tcPr>
          <w:p w:rsidR="003B4DFB" w:rsidRDefault="003B4DFB">
            <w:pPr>
              <w:pStyle w:val="ConsPlusNormal"/>
            </w:pPr>
            <w:r>
              <w:t>3.</w:t>
            </w:r>
          </w:p>
        </w:tc>
        <w:tc>
          <w:tcPr>
            <w:tcW w:w="3855" w:type="dxa"/>
            <w:vMerge w:val="restart"/>
          </w:tcPr>
          <w:p w:rsidR="003B4DFB" w:rsidRDefault="003B4DFB">
            <w:pPr>
              <w:pStyle w:val="ConsPlusNormal"/>
            </w:pPr>
            <w:r>
              <w:t xml:space="preserve">Наличие </w:t>
            </w:r>
            <w:r>
              <w:lastRenderedPageBreak/>
              <w:t>сельскохозяйственной техники, необходимой для реализации бизнес-плана</w:t>
            </w:r>
          </w:p>
        </w:tc>
        <w:tc>
          <w:tcPr>
            <w:tcW w:w="2778" w:type="dxa"/>
          </w:tcPr>
          <w:p w:rsidR="003B4DFB" w:rsidRDefault="003B4DFB">
            <w:pPr>
              <w:pStyle w:val="ConsPlusNormal"/>
            </w:pPr>
            <w:r>
              <w:lastRenderedPageBreak/>
              <w:t xml:space="preserve">на праве </w:t>
            </w:r>
            <w:r>
              <w:lastRenderedPageBreak/>
              <w:t>собственности</w:t>
            </w:r>
          </w:p>
        </w:tc>
        <w:tc>
          <w:tcPr>
            <w:tcW w:w="1420" w:type="dxa"/>
          </w:tcPr>
          <w:p w:rsidR="003B4DFB" w:rsidRDefault="003B4DFB">
            <w:pPr>
              <w:pStyle w:val="ConsPlusNormal"/>
              <w:jc w:val="center"/>
            </w:pPr>
            <w:r>
              <w:lastRenderedPageBreak/>
              <w:t>8</w:t>
            </w:r>
          </w:p>
        </w:tc>
      </w:tr>
      <w:tr w:rsidR="003B4DFB">
        <w:tc>
          <w:tcPr>
            <w:tcW w:w="796" w:type="dxa"/>
            <w:vMerge/>
          </w:tcPr>
          <w:p w:rsidR="003B4DFB" w:rsidRDefault="003B4DFB"/>
        </w:tc>
        <w:tc>
          <w:tcPr>
            <w:tcW w:w="3855" w:type="dxa"/>
            <w:vMerge/>
          </w:tcPr>
          <w:p w:rsidR="003B4DFB" w:rsidRDefault="003B4DFB"/>
        </w:tc>
        <w:tc>
          <w:tcPr>
            <w:tcW w:w="2778" w:type="dxa"/>
          </w:tcPr>
          <w:p w:rsidR="003B4DFB" w:rsidRDefault="003B4DFB">
            <w:pPr>
              <w:pStyle w:val="ConsPlusNormal"/>
            </w:pPr>
            <w:r>
              <w:t>на праве финансовой аренды (лизинг)</w:t>
            </w:r>
          </w:p>
        </w:tc>
        <w:tc>
          <w:tcPr>
            <w:tcW w:w="1420" w:type="dxa"/>
          </w:tcPr>
          <w:p w:rsidR="003B4DFB" w:rsidRDefault="003B4DFB">
            <w:pPr>
              <w:pStyle w:val="ConsPlusNormal"/>
              <w:jc w:val="center"/>
            </w:pPr>
            <w:r>
              <w:t>6</w:t>
            </w:r>
          </w:p>
        </w:tc>
      </w:tr>
      <w:tr w:rsidR="003B4DFB">
        <w:tc>
          <w:tcPr>
            <w:tcW w:w="796" w:type="dxa"/>
            <w:vMerge/>
          </w:tcPr>
          <w:p w:rsidR="003B4DFB" w:rsidRDefault="003B4DFB"/>
        </w:tc>
        <w:tc>
          <w:tcPr>
            <w:tcW w:w="3855" w:type="dxa"/>
            <w:vMerge/>
          </w:tcPr>
          <w:p w:rsidR="003B4DFB" w:rsidRDefault="003B4DFB"/>
        </w:tc>
        <w:tc>
          <w:tcPr>
            <w:tcW w:w="2778" w:type="dxa"/>
          </w:tcPr>
          <w:p w:rsidR="003B4DFB" w:rsidRDefault="003B4DFB">
            <w:pPr>
              <w:pStyle w:val="ConsPlusNormal"/>
            </w:pPr>
            <w:r>
              <w:t>на праве аренды</w:t>
            </w:r>
          </w:p>
        </w:tc>
        <w:tc>
          <w:tcPr>
            <w:tcW w:w="1420" w:type="dxa"/>
          </w:tcPr>
          <w:p w:rsidR="003B4DFB" w:rsidRDefault="003B4DFB">
            <w:pPr>
              <w:pStyle w:val="ConsPlusNormal"/>
              <w:jc w:val="center"/>
            </w:pPr>
            <w:r>
              <w:t>2</w:t>
            </w:r>
          </w:p>
        </w:tc>
      </w:tr>
      <w:tr w:rsidR="003B4DFB">
        <w:tc>
          <w:tcPr>
            <w:tcW w:w="796" w:type="dxa"/>
            <w:vMerge w:val="restart"/>
          </w:tcPr>
          <w:p w:rsidR="003B4DFB" w:rsidRDefault="003B4DFB">
            <w:pPr>
              <w:pStyle w:val="ConsPlusNormal"/>
            </w:pPr>
            <w:r>
              <w:t>4.</w:t>
            </w:r>
          </w:p>
        </w:tc>
        <w:tc>
          <w:tcPr>
            <w:tcW w:w="3855" w:type="dxa"/>
            <w:vMerge w:val="restart"/>
          </w:tcPr>
          <w:p w:rsidR="003B4DFB" w:rsidRDefault="003B4DFB">
            <w:pPr>
              <w:pStyle w:val="ConsPlusNormal"/>
            </w:pPr>
            <w:r>
              <w:t>Возраст заявителя</w:t>
            </w:r>
          </w:p>
        </w:tc>
        <w:tc>
          <w:tcPr>
            <w:tcW w:w="2778" w:type="dxa"/>
          </w:tcPr>
          <w:p w:rsidR="003B4DFB" w:rsidRDefault="003B4DFB">
            <w:pPr>
              <w:pStyle w:val="ConsPlusNormal"/>
            </w:pPr>
            <w:r>
              <w:t>до 30 лет включительно</w:t>
            </w:r>
          </w:p>
        </w:tc>
        <w:tc>
          <w:tcPr>
            <w:tcW w:w="1420" w:type="dxa"/>
          </w:tcPr>
          <w:p w:rsidR="003B4DFB" w:rsidRDefault="003B4DFB">
            <w:pPr>
              <w:pStyle w:val="ConsPlusNormal"/>
              <w:jc w:val="center"/>
            </w:pPr>
            <w:r>
              <w:t>4</w:t>
            </w:r>
          </w:p>
        </w:tc>
      </w:tr>
      <w:tr w:rsidR="003B4DFB">
        <w:tc>
          <w:tcPr>
            <w:tcW w:w="796" w:type="dxa"/>
            <w:vMerge/>
          </w:tcPr>
          <w:p w:rsidR="003B4DFB" w:rsidRDefault="003B4DFB"/>
        </w:tc>
        <w:tc>
          <w:tcPr>
            <w:tcW w:w="3855" w:type="dxa"/>
            <w:vMerge/>
          </w:tcPr>
          <w:p w:rsidR="003B4DFB" w:rsidRDefault="003B4DFB"/>
        </w:tc>
        <w:tc>
          <w:tcPr>
            <w:tcW w:w="2778" w:type="dxa"/>
          </w:tcPr>
          <w:p w:rsidR="003B4DFB" w:rsidRDefault="003B4DFB">
            <w:pPr>
              <w:pStyle w:val="ConsPlusNormal"/>
            </w:pPr>
            <w:r>
              <w:t>свыше 30 до 60 лет</w:t>
            </w:r>
          </w:p>
        </w:tc>
        <w:tc>
          <w:tcPr>
            <w:tcW w:w="1420" w:type="dxa"/>
          </w:tcPr>
          <w:p w:rsidR="003B4DFB" w:rsidRDefault="003B4DFB">
            <w:pPr>
              <w:pStyle w:val="ConsPlusNormal"/>
              <w:jc w:val="center"/>
            </w:pPr>
            <w:r>
              <w:t>8</w:t>
            </w:r>
          </w:p>
        </w:tc>
      </w:tr>
      <w:tr w:rsidR="003B4DFB">
        <w:tc>
          <w:tcPr>
            <w:tcW w:w="796" w:type="dxa"/>
            <w:vMerge/>
          </w:tcPr>
          <w:p w:rsidR="003B4DFB" w:rsidRDefault="003B4DFB"/>
        </w:tc>
        <w:tc>
          <w:tcPr>
            <w:tcW w:w="3855" w:type="dxa"/>
            <w:vMerge/>
          </w:tcPr>
          <w:p w:rsidR="003B4DFB" w:rsidRDefault="003B4DFB"/>
        </w:tc>
        <w:tc>
          <w:tcPr>
            <w:tcW w:w="2778" w:type="dxa"/>
          </w:tcPr>
          <w:p w:rsidR="003B4DFB" w:rsidRDefault="003B4DFB">
            <w:pPr>
              <w:pStyle w:val="ConsPlusNormal"/>
            </w:pPr>
            <w:r>
              <w:t>свыше 60 лет</w:t>
            </w:r>
          </w:p>
        </w:tc>
        <w:tc>
          <w:tcPr>
            <w:tcW w:w="1420" w:type="dxa"/>
          </w:tcPr>
          <w:p w:rsidR="003B4DFB" w:rsidRDefault="003B4DFB">
            <w:pPr>
              <w:pStyle w:val="ConsPlusNormal"/>
              <w:jc w:val="center"/>
            </w:pPr>
            <w:r>
              <w:t>1</w:t>
            </w:r>
          </w:p>
        </w:tc>
      </w:tr>
      <w:tr w:rsidR="003B4DFB">
        <w:tc>
          <w:tcPr>
            <w:tcW w:w="796" w:type="dxa"/>
            <w:vMerge w:val="restart"/>
            <w:tcBorders>
              <w:bottom w:val="nil"/>
            </w:tcBorders>
          </w:tcPr>
          <w:p w:rsidR="003B4DFB" w:rsidRDefault="003B4DFB">
            <w:pPr>
              <w:pStyle w:val="ConsPlusNormal"/>
            </w:pPr>
            <w:r>
              <w:t>5.</w:t>
            </w:r>
          </w:p>
        </w:tc>
        <w:tc>
          <w:tcPr>
            <w:tcW w:w="3855" w:type="dxa"/>
          </w:tcPr>
          <w:p w:rsidR="003B4DFB" w:rsidRDefault="003B4DFB">
            <w:pPr>
              <w:pStyle w:val="ConsPlusNormal"/>
            </w:pPr>
            <w:r>
              <w:t>Наличие необходимого для реализации бизнес-плана земельного участка, но не менее 1 гектара, из земель сельскохозяйственного назначения, отмежеванного, поставленного на кадастровый учет, не обремененного договором с третьими лицами:</w:t>
            </w:r>
          </w:p>
        </w:tc>
        <w:tc>
          <w:tcPr>
            <w:tcW w:w="2778" w:type="dxa"/>
          </w:tcPr>
          <w:p w:rsidR="003B4DFB" w:rsidRDefault="003B4DFB">
            <w:pPr>
              <w:pStyle w:val="ConsPlusNormal"/>
            </w:pPr>
            <w:proofErr w:type="gramStart"/>
            <w:r>
              <w:t>на праве собственности, и (или) на праве постоянного (бессрочного) пользования, и (или) на праве пожизненного наследуемого владения</w:t>
            </w:r>
            <w:proofErr w:type="gramEnd"/>
          </w:p>
        </w:tc>
        <w:tc>
          <w:tcPr>
            <w:tcW w:w="1420" w:type="dxa"/>
          </w:tcPr>
          <w:p w:rsidR="003B4DFB" w:rsidRDefault="003B4DFB">
            <w:pPr>
              <w:pStyle w:val="ConsPlusNormal"/>
              <w:jc w:val="center"/>
            </w:pPr>
            <w:r>
              <w:t>8</w:t>
            </w:r>
          </w:p>
        </w:tc>
      </w:tr>
      <w:tr w:rsidR="003B4DFB">
        <w:tc>
          <w:tcPr>
            <w:tcW w:w="796" w:type="dxa"/>
            <w:vMerge/>
            <w:tcBorders>
              <w:bottom w:val="nil"/>
            </w:tcBorders>
          </w:tcPr>
          <w:p w:rsidR="003B4DFB" w:rsidRDefault="003B4DFB"/>
        </w:tc>
        <w:tc>
          <w:tcPr>
            <w:tcW w:w="3855" w:type="dxa"/>
          </w:tcPr>
          <w:p w:rsidR="003B4DFB" w:rsidRDefault="003B4DFB">
            <w:pPr>
              <w:pStyle w:val="ConsPlusNormal"/>
            </w:pPr>
            <w:r>
              <w:t>для ведения животноводства - не менее 3 гектаров на одну условную голову сельскохозяйственных животных;</w:t>
            </w:r>
          </w:p>
        </w:tc>
        <w:tc>
          <w:tcPr>
            <w:tcW w:w="2778" w:type="dxa"/>
            <w:vMerge w:val="restart"/>
            <w:tcBorders>
              <w:bottom w:val="nil"/>
            </w:tcBorders>
          </w:tcPr>
          <w:p w:rsidR="003B4DFB" w:rsidRDefault="003B4DFB">
            <w:pPr>
              <w:pStyle w:val="ConsPlusNormal"/>
            </w:pPr>
            <w:r>
              <w:t>на праве аренды на срок пять и более лет и (или) на срок от одного года до трех лет для участков под сенокосы и пастбища</w:t>
            </w:r>
          </w:p>
        </w:tc>
        <w:tc>
          <w:tcPr>
            <w:tcW w:w="1420" w:type="dxa"/>
            <w:vMerge w:val="restart"/>
            <w:tcBorders>
              <w:bottom w:val="nil"/>
            </w:tcBorders>
          </w:tcPr>
          <w:p w:rsidR="003B4DFB" w:rsidRDefault="003B4DFB">
            <w:pPr>
              <w:pStyle w:val="ConsPlusNormal"/>
              <w:jc w:val="center"/>
            </w:pPr>
            <w:r>
              <w:t>6</w:t>
            </w:r>
          </w:p>
        </w:tc>
      </w:tr>
      <w:tr w:rsidR="003B4DFB">
        <w:tc>
          <w:tcPr>
            <w:tcW w:w="796" w:type="dxa"/>
            <w:vMerge/>
            <w:tcBorders>
              <w:bottom w:val="nil"/>
            </w:tcBorders>
          </w:tcPr>
          <w:p w:rsidR="003B4DFB" w:rsidRDefault="003B4DFB"/>
        </w:tc>
        <w:tc>
          <w:tcPr>
            <w:tcW w:w="3855" w:type="dxa"/>
          </w:tcPr>
          <w:p w:rsidR="003B4DFB" w:rsidRDefault="003B4DFB">
            <w:pPr>
              <w:pStyle w:val="ConsPlusNormal"/>
            </w:pPr>
            <w:r>
              <w:t>для ведения растениеводства - не менее 10 гектаров;</w:t>
            </w:r>
          </w:p>
        </w:tc>
        <w:tc>
          <w:tcPr>
            <w:tcW w:w="2778" w:type="dxa"/>
            <w:vMerge/>
            <w:tcBorders>
              <w:bottom w:val="nil"/>
            </w:tcBorders>
          </w:tcPr>
          <w:p w:rsidR="003B4DFB" w:rsidRDefault="003B4DFB"/>
        </w:tc>
        <w:tc>
          <w:tcPr>
            <w:tcW w:w="1420" w:type="dxa"/>
            <w:vMerge/>
            <w:tcBorders>
              <w:bottom w:val="nil"/>
            </w:tcBorders>
          </w:tcPr>
          <w:p w:rsidR="003B4DFB" w:rsidRDefault="003B4DFB"/>
        </w:tc>
      </w:tr>
      <w:tr w:rsidR="003B4DFB">
        <w:tblPrEx>
          <w:tblBorders>
            <w:insideH w:val="nil"/>
          </w:tblBorders>
        </w:tblPrEx>
        <w:tc>
          <w:tcPr>
            <w:tcW w:w="796" w:type="dxa"/>
            <w:vMerge/>
            <w:tcBorders>
              <w:bottom w:val="nil"/>
            </w:tcBorders>
          </w:tcPr>
          <w:p w:rsidR="003B4DFB" w:rsidRDefault="003B4DFB"/>
        </w:tc>
        <w:tc>
          <w:tcPr>
            <w:tcW w:w="3855" w:type="dxa"/>
            <w:tcBorders>
              <w:bottom w:val="nil"/>
            </w:tcBorders>
          </w:tcPr>
          <w:p w:rsidR="003B4DFB" w:rsidRDefault="003B4DFB">
            <w:pPr>
              <w:pStyle w:val="ConsPlusNormal"/>
            </w:pPr>
            <w:r>
              <w:t>для ведения овощеводства - не менее 2 гектаров</w:t>
            </w:r>
          </w:p>
        </w:tc>
        <w:tc>
          <w:tcPr>
            <w:tcW w:w="2778" w:type="dxa"/>
            <w:vMerge/>
            <w:tcBorders>
              <w:bottom w:val="nil"/>
            </w:tcBorders>
          </w:tcPr>
          <w:p w:rsidR="003B4DFB" w:rsidRDefault="003B4DFB"/>
        </w:tc>
        <w:tc>
          <w:tcPr>
            <w:tcW w:w="1420" w:type="dxa"/>
            <w:vMerge/>
            <w:tcBorders>
              <w:bottom w:val="nil"/>
            </w:tcBorders>
          </w:tcPr>
          <w:p w:rsidR="003B4DFB" w:rsidRDefault="003B4DFB"/>
        </w:tc>
      </w:tr>
      <w:tr w:rsidR="003B4DFB">
        <w:tblPrEx>
          <w:tblBorders>
            <w:insideH w:val="nil"/>
          </w:tblBorders>
        </w:tblPrEx>
        <w:tc>
          <w:tcPr>
            <w:tcW w:w="8849" w:type="dxa"/>
            <w:gridSpan w:val="4"/>
            <w:tcBorders>
              <w:top w:val="nil"/>
            </w:tcBorders>
          </w:tcPr>
          <w:p w:rsidR="003B4DFB" w:rsidRDefault="003B4DFB">
            <w:pPr>
              <w:pStyle w:val="ConsPlusNormal"/>
              <w:jc w:val="both"/>
            </w:pPr>
            <w:r>
              <w:t xml:space="preserve">(в ред. </w:t>
            </w:r>
            <w:hyperlink r:id="rId96" w:history="1">
              <w:r>
                <w:rPr>
                  <w:color w:val="0000FF"/>
                </w:rPr>
                <w:t>Постановления</w:t>
              </w:r>
            </w:hyperlink>
            <w:r>
              <w:t xml:space="preserve"> Правительства Приморского края от 26.03.2020 N 259-пп)</w:t>
            </w:r>
          </w:p>
        </w:tc>
      </w:tr>
    </w:tbl>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right"/>
        <w:outlineLvl w:val="1"/>
      </w:pPr>
      <w:r>
        <w:t>Приложение N 6</w:t>
      </w:r>
    </w:p>
    <w:p w:rsidR="003B4DFB" w:rsidRDefault="003B4DFB">
      <w:pPr>
        <w:pStyle w:val="ConsPlusNormal"/>
        <w:jc w:val="right"/>
      </w:pPr>
      <w:r>
        <w:t>к Порядку</w:t>
      </w:r>
    </w:p>
    <w:p w:rsidR="003B4DFB" w:rsidRDefault="003B4DFB">
      <w:pPr>
        <w:pStyle w:val="ConsPlusNormal"/>
        <w:jc w:val="right"/>
      </w:pPr>
      <w:r>
        <w:t>предоставления грантов</w:t>
      </w:r>
    </w:p>
    <w:p w:rsidR="003B4DFB" w:rsidRDefault="003B4DFB">
      <w:pPr>
        <w:pStyle w:val="ConsPlusNormal"/>
        <w:jc w:val="right"/>
      </w:pPr>
      <w:r>
        <w:lastRenderedPageBreak/>
        <w:t>"</w:t>
      </w:r>
      <w:proofErr w:type="spellStart"/>
      <w:r>
        <w:t>Агростартап</w:t>
      </w:r>
      <w:proofErr w:type="spellEnd"/>
      <w:r>
        <w:t>" в форме</w:t>
      </w:r>
    </w:p>
    <w:p w:rsidR="003B4DFB" w:rsidRDefault="003B4DFB">
      <w:pPr>
        <w:pStyle w:val="ConsPlusNormal"/>
        <w:jc w:val="right"/>
      </w:pPr>
      <w:r>
        <w:t>субсидий на реализацию</w:t>
      </w:r>
    </w:p>
    <w:p w:rsidR="003B4DFB" w:rsidRDefault="003B4DFB">
      <w:pPr>
        <w:pStyle w:val="ConsPlusNormal"/>
        <w:jc w:val="right"/>
      </w:pPr>
      <w:r>
        <w:t>проектов создания и</w:t>
      </w:r>
    </w:p>
    <w:p w:rsidR="003B4DFB" w:rsidRDefault="003B4DFB">
      <w:pPr>
        <w:pStyle w:val="ConsPlusNormal"/>
        <w:jc w:val="right"/>
      </w:pPr>
      <w:r>
        <w:t xml:space="preserve">развития </w:t>
      </w:r>
      <w:proofErr w:type="gramStart"/>
      <w:r>
        <w:t>крестьянских</w:t>
      </w:r>
      <w:proofErr w:type="gramEnd"/>
    </w:p>
    <w:p w:rsidR="003B4DFB" w:rsidRDefault="003B4DFB">
      <w:pPr>
        <w:pStyle w:val="ConsPlusNormal"/>
        <w:jc w:val="right"/>
      </w:pPr>
      <w:r>
        <w:t>(фермерских) хозяйств</w:t>
      </w:r>
    </w:p>
    <w:p w:rsidR="003B4DFB" w:rsidRDefault="003B4DFB">
      <w:pPr>
        <w:pStyle w:val="ConsPlusNormal"/>
        <w:jc w:val="both"/>
      </w:pPr>
    </w:p>
    <w:p w:rsidR="003B4DFB" w:rsidRDefault="003B4DFB">
      <w:pPr>
        <w:pStyle w:val="ConsPlusNormal"/>
        <w:jc w:val="right"/>
      </w:pPr>
      <w:r>
        <w:t>Форма</w:t>
      </w:r>
    </w:p>
    <w:p w:rsidR="003B4DFB" w:rsidRDefault="003B4DFB">
      <w:pPr>
        <w:pStyle w:val="ConsPlusNormal"/>
        <w:jc w:val="both"/>
      </w:pPr>
    </w:p>
    <w:p w:rsidR="003B4DFB" w:rsidRDefault="003B4DFB">
      <w:pPr>
        <w:pStyle w:val="ConsPlusNonformat"/>
        <w:jc w:val="both"/>
      </w:pPr>
      <w:bookmarkStart w:id="18" w:name="P620"/>
      <w:bookmarkEnd w:id="18"/>
      <w:r>
        <w:t xml:space="preserve">                           КВАРТАЛЬНЫЙ ОТЧЕТ &lt;*&gt;</w:t>
      </w:r>
    </w:p>
    <w:p w:rsidR="003B4DFB" w:rsidRDefault="003B4DFB">
      <w:pPr>
        <w:pStyle w:val="ConsPlusNonformat"/>
        <w:jc w:val="both"/>
      </w:pPr>
      <w:r>
        <w:t xml:space="preserve">               о целевом использовании гранта "</w:t>
      </w:r>
      <w:proofErr w:type="spellStart"/>
      <w:r>
        <w:t>Агростартап</w:t>
      </w:r>
      <w:proofErr w:type="spellEnd"/>
      <w:r>
        <w:t>"</w:t>
      </w:r>
    </w:p>
    <w:p w:rsidR="003B4DFB" w:rsidRDefault="003B4DFB">
      <w:pPr>
        <w:pStyle w:val="ConsPlusNonformat"/>
        <w:jc w:val="both"/>
      </w:pPr>
      <w:r>
        <w:t xml:space="preserve">                    от "__" ____________ 20_ г. N _____</w:t>
      </w:r>
    </w:p>
    <w:p w:rsidR="003B4DFB" w:rsidRDefault="003B4DFB">
      <w:pPr>
        <w:pStyle w:val="ConsPlusNonformat"/>
        <w:jc w:val="both"/>
      </w:pPr>
      <w:r>
        <w:t xml:space="preserve">              _______________________________________________</w:t>
      </w:r>
    </w:p>
    <w:p w:rsidR="003B4DFB" w:rsidRDefault="003B4DFB">
      <w:pPr>
        <w:pStyle w:val="ConsPlusNonformat"/>
        <w:jc w:val="both"/>
      </w:pPr>
      <w:r>
        <w:t xml:space="preserve">                      (наименование </w:t>
      </w:r>
      <w:proofErr w:type="spellStart"/>
      <w:r>
        <w:t>грантополучателя</w:t>
      </w:r>
      <w:proofErr w:type="spellEnd"/>
      <w:r>
        <w:t>)</w:t>
      </w:r>
    </w:p>
    <w:p w:rsidR="003B4DFB" w:rsidRDefault="003B4DFB">
      <w:pPr>
        <w:pStyle w:val="ConsPlusNonformat"/>
        <w:jc w:val="both"/>
      </w:pPr>
    </w:p>
    <w:p w:rsidR="003B4DFB" w:rsidRDefault="003B4DFB">
      <w:pPr>
        <w:pStyle w:val="ConsPlusNonformat"/>
        <w:jc w:val="both"/>
      </w:pPr>
      <w:r>
        <w:t xml:space="preserve">    --------------------------------</w:t>
      </w:r>
    </w:p>
    <w:p w:rsidR="003B4DFB" w:rsidRDefault="003B4DFB">
      <w:pPr>
        <w:pStyle w:val="ConsPlusNonformat"/>
        <w:jc w:val="both"/>
      </w:pPr>
      <w:r>
        <w:t xml:space="preserve">    &lt;*&gt;  -  представляется  ежеквартально,  в  срок  до  15  числа  месяца,</w:t>
      </w:r>
    </w:p>
    <w:p w:rsidR="003B4DFB" w:rsidRDefault="003B4DFB">
      <w:pPr>
        <w:pStyle w:val="ConsPlusNonformat"/>
        <w:jc w:val="both"/>
      </w:pPr>
      <w:r>
        <w:t>следующего  за  отчетным  кварталом,  с  приложением  копий  подтверждающих</w:t>
      </w:r>
    </w:p>
    <w:p w:rsidR="003B4DFB" w:rsidRDefault="003B4DFB">
      <w:pPr>
        <w:pStyle w:val="ConsPlusNonformat"/>
        <w:jc w:val="both"/>
      </w:pPr>
      <w:r>
        <w:t>документов.</w:t>
      </w:r>
    </w:p>
    <w:p w:rsidR="003B4DFB" w:rsidRDefault="003B4D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92"/>
        <w:gridCol w:w="1048"/>
        <w:gridCol w:w="892"/>
        <w:gridCol w:w="856"/>
        <w:gridCol w:w="1077"/>
        <w:gridCol w:w="1072"/>
        <w:gridCol w:w="1924"/>
      </w:tblGrid>
      <w:tr w:rsidR="003B4DFB">
        <w:tc>
          <w:tcPr>
            <w:tcW w:w="1247" w:type="dxa"/>
            <w:vMerge w:val="restart"/>
          </w:tcPr>
          <w:p w:rsidR="003B4DFB" w:rsidRDefault="003B4DFB">
            <w:pPr>
              <w:pStyle w:val="ConsPlusNormal"/>
              <w:jc w:val="center"/>
            </w:pPr>
            <w:r>
              <w:t>Наименование расхода (с указанием марки, модели, года выпуска)</w:t>
            </w:r>
          </w:p>
        </w:tc>
        <w:tc>
          <w:tcPr>
            <w:tcW w:w="892" w:type="dxa"/>
            <w:vMerge w:val="restart"/>
          </w:tcPr>
          <w:p w:rsidR="003B4DFB" w:rsidRDefault="003B4DFB">
            <w:pPr>
              <w:pStyle w:val="ConsPlusNormal"/>
              <w:jc w:val="center"/>
            </w:pPr>
            <w:r>
              <w:t>Кол-во, ед.</w:t>
            </w:r>
          </w:p>
        </w:tc>
        <w:tc>
          <w:tcPr>
            <w:tcW w:w="1048" w:type="dxa"/>
            <w:vMerge w:val="restart"/>
          </w:tcPr>
          <w:p w:rsidR="003B4DFB" w:rsidRDefault="003B4DFB">
            <w:pPr>
              <w:pStyle w:val="ConsPlusNormal"/>
              <w:jc w:val="center"/>
            </w:pPr>
            <w:r>
              <w:t>Цена за единицу, руб. коп</w:t>
            </w:r>
          </w:p>
        </w:tc>
        <w:tc>
          <w:tcPr>
            <w:tcW w:w="892" w:type="dxa"/>
            <w:vMerge w:val="restart"/>
          </w:tcPr>
          <w:p w:rsidR="003B4DFB" w:rsidRDefault="003B4DFB">
            <w:pPr>
              <w:pStyle w:val="ConsPlusNormal"/>
              <w:jc w:val="center"/>
            </w:pPr>
            <w:r>
              <w:t>Сумма, рублей, коп</w:t>
            </w:r>
          </w:p>
        </w:tc>
        <w:tc>
          <w:tcPr>
            <w:tcW w:w="3005" w:type="dxa"/>
            <w:gridSpan w:val="3"/>
          </w:tcPr>
          <w:p w:rsidR="003B4DFB" w:rsidRDefault="003B4DFB">
            <w:pPr>
              <w:pStyle w:val="ConsPlusNormal"/>
              <w:jc w:val="center"/>
            </w:pPr>
            <w:r>
              <w:t>В том числе:</w:t>
            </w:r>
          </w:p>
        </w:tc>
        <w:tc>
          <w:tcPr>
            <w:tcW w:w="1924" w:type="dxa"/>
            <w:vMerge w:val="restart"/>
          </w:tcPr>
          <w:p w:rsidR="003B4DFB" w:rsidRDefault="003B4DFB">
            <w:pPr>
              <w:pStyle w:val="ConsPlusNormal"/>
              <w:jc w:val="center"/>
            </w:pPr>
            <w:r>
              <w:t>Реквизиты документов, подтверждающие целевое использование средств (наименование, N, дата)</w:t>
            </w:r>
          </w:p>
        </w:tc>
      </w:tr>
      <w:tr w:rsidR="003B4DFB">
        <w:tc>
          <w:tcPr>
            <w:tcW w:w="1247" w:type="dxa"/>
            <w:vMerge/>
          </w:tcPr>
          <w:p w:rsidR="003B4DFB" w:rsidRDefault="003B4DFB"/>
        </w:tc>
        <w:tc>
          <w:tcPr>
            <w:tcW w:w="892" w:type="dxa"/>
            <w:vMerge/>
          </w:tcPr>
          <w:p w:rsidR="003B4DFB" w:rsidRDefault="003B4DFB"/>
        </w:tc>
        <w:tc>
          <w:tcPr>
            <w:tcW w:w="1048" w:type="dxa"/>
            <w:vMerge/>
          </w:tcPr>
          <w:p w:rsidR="003B4DFB" w:rsidRDefault="003B4DFB"/>
        </w:tc>
        <w:tc>
          <w:tcPr>
            <w:tcW w:w="892" w:type="dxa"/>
            <w:vMerge/>
          </w:tcPr>
          <w:p w:rsidR="003B4DFB" w:rsidRDefault="003B4DFB"/>
        </w:tc>
        <w:tc>
          <w:tcPr>
            <w:tcW w:w="856" w:type="dxa"/>
          </w:tcPr>
          <w:p w:rsidR="003B4DFB" w:rsidRDefault="003B4DFB">
            <w:pPr>
              <w:pStyle w:val="ConsPlusNormal"/>
              <w:jc w:val="center"/>
            </w:pPr>
            <w:r>
              <w:t>за счет гранта, руб.</w:t>
            </w:r>
          </w:p>
        </w:tc>
        <w:tc>
          <w:tcPr>
            <w:tcW w:w="1077" w:type="dxa"/>
          </w:tcPr>
          <w:p w:rsidR="003B4DFB" w:rsidRDefault="003B4DFB">
            <w:pPr>
              <w:pStyle w:val="ConsPlusNormal"/>
              <w:jc w:val="center"/>
            </w:pPr>
            <w:r>
              <w:t>собственные средства, руб.</w:t>
            </w:r>
          </w:p>
        </w:tc>
        <w:tc>
          <w:tcPr>
            <w:tcW w:w="1072" w:type="dxa"/>
          </w:tcPr>
          <w:p w:rsidR="003B4DFB" w:rsidRDefault="003B4DFB">
            <w:pPr>
              <w:pStyle w:val="ConsPlusNormal"/>
              <w:jc w:val="center"/>
            </w:pPr>
            <w:r>
              <w:t>заемные средства, руб.</w:t>
            </w:r>
          </w:p>
        </w:tc>
        <w:tc>
          <w:tcPr>
            <w:tcW w:w="1924" w:type="dxa"/>
            <w:vMerge/>
          </w:tcPr>
          <w:p w:rsidR="003B4DFB" w:rsidRDefault="003B4DFB"/>
        </w:tc>
      </w:tr>
      <w:tr w:rsidR="003B4DFB">
        <w:tc>
          <w:tcPr>
            <w:tcW w:w="1247" w:type="dxa"/>
          </w:tcPr>
          <w:p w:rsidR="003B4DFB" w:rsidRDefault="003B4DFB">
            <w:pPr>
              <w:pStyle w:val="ConsPlusNormal"/>
            </w:pPr>
            <w:r>
              <w:t>1.</w:t>
            </w:r>
          </w:p>
        </w:tc>
        <w:tc>
          <w:tcPr>
            <w:tcW w:w="892" w:type="dxa"/>
          </w:tcPr>
          <w:p w:rsidR="003B4DFB" w:rsidRDefault="003B4DFB">
            <w:pPr>
              <w:pStyle w:val="ConsPlusNormal"/>
            </w:pPr>
          </w:p>
        </w:tc>
        <w:tc>
          <w:tcPr>
            <w:tcW w:w="1048" w:type="dxa"/>
          </w:tcPr>
          <w:p w:rsidR="003B4DFB" w:rsidRDefault="003B4DFB">
            <w:pPr>
              <w:pStyle w:val="ConsPlusNormal"/>
            </w:pPr>
          </w:p>
        </w:tc>
        <w:tc>
          <w:tcPr>
            <w:tcW w:w="892" w:type="dxa"/>
          </w:tcPr>
          <w:p w:rsidR="003B4DFB" w:rsidRDefault="003B4DFB">
            <w:pPr>
              <w:pStyle w:val="ConsPlusNormal"/>
            </w:pPr>
          </w:p>
        </w:tc>
        <w:tc>
          <w:tcPr>
            <w:tcW w:w="856" w:type="dxa"/>
          </w:tcPr>
          <w:p w:rsidR="003B4DFB" w:rsidRDefault="003B4DFB">
            <w:pPr>
              <w:pStyle w:val="ConsPlusNormal"/>
            </w:pPr>
          </w:p>
        </w:tc>
        <w:tc>
          <w:tcPr>
            <w:tcW w:w="1077" w:type="dxa"/>
          </w:tcPr>
          <w:p w:rsidR="003B4DFB" w:rsidRDefault="003B4DFB">
            <w:pPr>
              <w:pStyle w:val="ConsPlusNormal"/>
            </w:pPr>
          </w:p>
        </w:tc>
        <w:tc>
          <w:tcPr>
            <w:tcW w:w="1072" w:type="dxa"/>
          </w:tcPr>
          <w:p w:rsidR="003B4DFB" w:rsidRDefault="003B4DFB">
            <w:pPr>
              <w:pStyle w:val="ConsPlusNormal"/>
            </w:pPr>
          </w:p>
        </w:tc>
        <w:tc>
          <w:tcPr>
            <w:tcW w:w="1924" w:type="dxa"/>
          </w:tcPr>
          <w:p w:rsidR="003B4DFB" w:rsidRDefault="003B4DFB">
            <w:pPr>
              <w:pStyle w:val="ConsPlusNormal"/>
            </w:pPr>
          </w:p>
        </w:tc>
      </w:tr>
      <w:tr w:rsidR="003B4DFB">
        <w:tc>
          <w:tcPr>
            <w:tcW w:w="1247" w:type="dxa"/>
          </w:tcPr>
          <w:p w:rsidR="003B4DFB" w:rsidRDefault="003B4DFB">
            <w:pPr>
              <w:pStyle w:val="ConsPlusNormal"/>
            </w:pPr>
            <w:r>
              <w:t>2.</w:t>
            </w:r>
          </w:p>
        </w:tc>
        <w:tc>
          <w:tcPr>
            <w:tcW w:w="892" w:type="dxa"/>
          </w:tcPr>
          <w:p w:rsidR="003B4DFB" w:rsidRDefault="003B4DFB">
            <w:pPr>
              <w:pStyle w:val="ConsPlusNormal"/>
            </w:pPr>
          </w:p>
        </w:tc>
        <w:tc>
          <w:tcPr>
            <w:tcW w:w="1048" w:type="dxa"/>
          </w:tcPr>
          <w:p w:rsidR="003B4DFB" w:rsidRDefault="003B4DFB">
            <w:pPr>
              <w:pStyle w:val="ConsPlusNormal"/>
            </w:pPr>
          </w:p>
        </w:tc>
        <w:tc>
          <w:tcPr>
            <w:tcW w:w="892" w:type="dxa"/>
          </w:tcPr>
          <w:p w:rsidR="003B4DFB" w:rsidRDefault="003B4DFB">
            <w:pPr>
              <w:pStyle w:val="ConsPlusNormal"/>
            </w:pPr>
          </w:p>
        </w:tc>
        <w:tc>
          <w:tcPr>
            <w:tcW w:w="856" w:type="dxa"/>
          </w:tcPr>
          <w:p w:rsidR="003B4DFB" w:rsidRDefault="003B4DFB">
            <w:pPr>
              <w:pStyle w:val="ConsPlusNormal"/>
            </w:pPr>
          </w:p>
        </w:tc>
        <w:tc>
          <w:tcPr>
            <w:tcW w:w="1077" w:type="dxa"/>
          </w:tcPr>
          <w:p w:rsidR="003B4DFB" w:rsidRDefault="003B4DFB">
            <w:pPr>
              <w:pStyle w:val="ConsPlusNormal"/>
            </w:pPr>
          </w:p>
        </w:tc>
        <w:tc>
          <w:tcPr>
            <w:tcW w:w="1072" w:type="dxa"/>
          </w:tcPr>
          <w:p w:rsidR="003B4DFB" w:rsidRDefault="003B4DFB">
            <w:pPr>
              <w:pStyle w:val="ConsPlusNormal"/>
            </w:pPr>
          </w:p>
        </w:tc>
        <w:tc>
          <w:tcPr>
            <w:tcW w:w="1924" w:type="dxa"/>
          </w:tcPr>
          <w:p w:rsidR="003B4DFB" w:rsidRDefault="003B4DFB">
            <w:pPr>
              <w:pStyle w:val="ConsPlusNormal"/>
            </w:pPr>
          </w:p>
        </w:tc>
      </w:tr>
      <w:tr w:rsidR="003B4DFB">
        <w:tc>
          <w:tcPr>
            <w:tcW w:w="1247" w:type="dxa"/>
          </w:tcPr>
          <w:p w:rsidR="003B4DFB" w:rsidRDefault="003B4DFB">
            <w:pPr>
              <w:pStyle w:val="ConsPlusNormal"/>
            </w:pPr>
            <w:r>
              <w:t>...</w:t>
            </w:r>
          </w:p>
        </w:tc>
        <w:tc>
          <w:tcPr>
            <w:tcW w:w="892" w:type="dxa"/>
          </w:tcPr>
          <w:p w:rsidR="003B4DFB" w:rsidRDefault="003B4DFB">
            <w:pPr>
              <w:pStyle w:val="ConsPlusNormal"/>
            </w:pPr>
          </w:p>
        </w:tc>
        <w:tc>
          <w:tcPr>
            <w:tcW w:w="1048" w:type="dxa"/>
          </w:tcPr>
          <w:p w:rsidR="003B4DFB" w:rsidRDefault="003B4DFB">
            <w:pPr>
              <w:pStyle w:val="ConsPlusNormal"/>
            </w:pPr>
          </w:p>
        </w:tc>
        <w:tc>
          <w:tcPr>
            <w:tcW w:w="892" w:type="dxa"/>
          </w:tcPr>
          <w:p w:rsidR="003B4DFB" w:rsidRDefault="003B4DFB">
            <w:pPr>
              <w:pStyle w:val="ConsPlusNormal"/>
            </w:pPr>
          </w:p>
        </w:tc>
        <w:tc>
          <w:tcPr>
            <w:tcW w:w="856" w:type="dxa"/>
          </w:tcPr>
          <w:p w:rsidR="003B4DFB" w:rsidRDefault="003B4DFB">
            <w:pPr>
              <w:pStyle w:val="ConsPlusNormal"/>
            </w:pPr>
          </w:p>
        </w:tc>
        <w:tc>
          <w:tcPr>
            <w:tcW w:w="1077" w:type="dxa"/>
          </w:tcPr>
          <w:p w:rsidR="003B4DFB" w:rsidRDefault="003B4DFB">
            <w:pPr>
              <w:pStyle w:val="ConsPlusNormal"/>
            </w:pPr>
          </w:p>
        </w:tc>
        <w:tc>
          <w:tcPr>
            <w:tcW w:w="1072" w:type="dxa"/>
          </w:tcPr>
          <w:p w:rsidR="003B4DFB" w:rsidRDefault="003B4DFB">
            <w:pPr>
              <w:pStyle w:val="ConsPlusNormal"/>
            </w:pPr>
          </w:p>
        </w:tc>
        <w:tc>
          <w:tcPr>
            <w:tcW w:w="1924" w:type="dxa"/>
          </w:tcPr>
          <w:p w:rsidR="003B4DFB" w:rsidRDefault="003B4DFB">
            <w:pPr>
              <w:pStyle w:val="ConsPlusNormal"/>
            </w:pPr>
          </w:p>
        </w:tc>
      </w:tr>
      <w:tr w:rsidR="003B4DFB">
        <w:tc>
          <w:tcPr>
            <w:tcW w:w="1247" w:type="dxa"/>
          </w:tcPr>
          <w:p w:rsidR="003B4DFB" w:rsidRDefault="003B4DFB">
            <w:pPr>
              <w:pStyle w:val="ConsPlusNormal"/>
            </w:pPr>
            <w:r>
              <w:t>ИТОГО:</w:t>
            </w:r>
          </w:p>
        </w:tc>
        <w:tc>
          <w:tcPr>
            <w:tcW w:w="892" w:type="dxa"/>
          </w:tcPr>
          <w:p w:rsidR="003B4DFB" w:rsidRDefault="003B4DFB">
            <w:pPr>
              <w:pStyle w:val="ConsPlusNormal"/>
              <w:jc w:val="center"/>
            </w:pPr>
            <w:r>
              <w:t>Х</w:t>
            </w:r>
          </w:p>
        </w:tc>
        <w:tc>
          <w:tcPr>
            <w:tcW w:w="1048" w:type="dxa"/>
          </w:tcPr>
          <w:p w:rsidR="003B4DFB" w:rsidRDefault="003B4DFB">
            <w:pPr>
              <w:pStyle w:val="ConsPlusNormal"/>
              <w:jc w:val="center"/>
            </w:pPr>
            <w:r>
              <w:t>Х</w:t>
            </w:r>
          </w:p>
        </w:tc>
        <w:tc>
          <w:tcPr>
            <w:tcW w:w="892" w:type="dxa"/>
          </w:tcPr>
          <w:p w:rsidR="003B4DFB" w:rsidRDefault="003B4DFB">
            <w:pPr>
              <w:pStyle w:val="ConsPlusNormal"/>
            </w:pPr>
          </w:p>
        </w:tc>
        <w:tc>
          <w:tcPr>
            <w:tcW w:w="856" w:type="dxa"/>
          </w:tcPr>
          <w:p w:rsidR="003B4DFB" w:rsidRDefault="003B4DFB">
            <w:pPr>
              <w:pStyle w:val="ConsPlusNormal"/>
            </w:pPr>
          </w:p>
        </w:tc>
        <w:tc>
          <w:tcPr>
            <w:tcW w:w="1077" w:type="dxa"/>
          </w:tcPr>
          <w:p w:rsidR="003B4DFB" w:rsidRDefault="003B4DFB">
            <w:pPr>
              <w:pStyle w:val="ConsPlusNormal"/>
            </w:pPr>
          </w:p>
        </w:tc>
        <w:tc>
          <w:tcPr>
            <w:tcW w:w="1072" w:type="dxa"/>
          </w:tcPr>
          <w:p w:rsidR="003B4DFB" w:rsidRDefault="003B4DFB">
            <w:pPr>
              <w:pStyle w:val="ConsPlusNormal"/>
            </w:pPr>
          </w:p>
        </w:tc>
        <w:tc>
          <w:tcPr>
            <w:tcW w:w="1924" w:type="dxa"/>
          </w:tcPr>
          <w:p w:rsidR="003B4DFB" w:rsidRDefault="003B4DFB">
            <w:pPr>
              <w:pStyle w:val="ConsPlusNormal"/>
              <w:jc w:val="center"/>
            </w:pPr>
            <w:r>
              <w:t>Х</w:t>
            </w:r>
          </w:p>
        </w:tc>
      </w:tr>
    </w:tbl>
    <w:p w:rsidR="003B4DFB" w:rsidRDefault="003B4DFB">
      <w:pPr>
        <w:pStyle w:val="ConsPlusNormal"/>
        <w:jc w:val="both"/>
      </w:pPr>
    </w:p>
    <w:p w:rsidR="003B4DFB" w:rsidRDefault="003B4DFB">
      <w:pPr>
        <w:pStyle w:val="ConsPlusNonformat"/>
        <w:jc w:val="both"/>
      </w:pPr>
      <w:r>
        <w:t>Получатель гранта ___________ ________________</w:t>
      </w:r>
    </w:p>
    <w:p w:rsidR="003B4DFB" w:rsidRDefault="003B4DFB">
      <w:pPr>
        <w:pStyle w:val="ConsPlusNonformat"/>
        <w:jc w:val="both"/>
      </w:pPr>
      <w:r>
        <w:t>М.П.               (подпись)      (Ф.И.О.)</w:t>
      </w: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right"/>
        <w:outlineLvl w:val="1"/>
      </w:pPr>
      <w:r>
        <w:t>Приложение N 7</w:t>
      </w:r>
    </w:p>
    <w:p w:rsidR="003B4DFB" w:rsidRDefault="003B4DFB">
      <w:pPr>
        <w:pStyle w:val="ConsPlusNormal"/>
        <w:jc w:val="right"/>
      </w:pPr>
      <w:r>
        <w:t>к Порядку</w:t>
      </w:r>
    </w:p>
    <w:p w:rsidR="003B4DFB" w:rsidRDefault="003B4DFB">
      <w:pPr>
        <w:pStyle w:val="ConsPlusNormal"/>
        <w:jc w:val="right"/>
      </w:pPr>
      <w:r>
        <w:t>предоставления грантов</w:t>
      </w:r>
    </w:p>
    <w:p w:rsidR="003B4DFB" w:rsidRDefault="003B4DFB">
      <w:pPr>
        <w:pStyle w:val="ConsPlusNormal"/>
        <w:jc w:val="right"/>
      </w:pPr>
      <w:r>
        <w:t>"</w:t>
      </w:r>
      <w:proofErr w:type="spellStart"/>
      <w:r>
        <w:t>Агростартап</w:t>
      </w:r>
      <w:proofErr w:type="spellEnd"/>
      <w:r>
        <w:t>" в форме</w:t>
      </w:r>
    </w:p>
    <w:p w:rsidR="003B4DFB" w:rsidRDefault="003B4DFB">
      <w:pPr>
        <w:pStyle w:val="ConsPlusNormal"/>
        <w:jc w:val="right"/>
      </w:pPr>
      <w:r>
        <w:t>субсидий на реализацию</w:t>
      </w:r>
    </w:p>
    <w:p w:rsidR="003B4DFB" w:rsidRDefault="003B4DFB">
      <w:pPr>
        <w:pStyle w:val="ConsPlusNormal"/>
        <w:jc w:val="right"/>
      </w:pPr>
      <w:r>
        <w:lastRenderedPageBreak/>
        <w:t>проектов создания и</w:t>
      </w:r>
    </w:p>
    <w:p w:rsidR="003B4DFB" w:rsidRDefault="003B4DFB">
      <w:pPr>
        <w:pStyle w:val="ConsPlusNormal"/>
        <w:jc w:val="right"/>
      </w:pPr>
      <w:r>
        <w:t xml:space="preserve">развития </w:t>
      </w:r>
      <w:proofErr w:type="gramStart"/>
      <w:r>
        <w:t>крестьянских</w:t>
      </w:r>
      <w:proofErr w:type="gramEnd"/>
    </w:p>
    <w:p w:rsidR="003B4DFB" w:rsidRDefault="003B4DFB">
      <w:pPr>
        <w:pStyle w:val="ConsPlusNormal"/>
        <w:jc w:val="right"/>
      </w:pPr>
      <w:r>
        <w:t>(фермерских) хозяйств</w:t>
      </w:r>
    </w:p>
    <w:p w:rsidR="003B4DFB" w:rsidRDefault="003B4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4DFB">
        <w:trPr>
          <w:jc w:val="center"/>
        </w:trPr>
        <w:tc>
          <w:tcPr>
            <w:tcW w:w="9294" w:type="dxa"/>
            <w:tcBorders>
              <w:top w:val="nil"/>
              <w:left w:val="single" w:sz="24" w:space="0" w:color="CED3F1"/>
              <w:bottom w:val="nil"/>
              <w:right w:val="single" w:sz="24" w:space="0" w:color="F4F3F8"/>
            </w:tcBorders>
            <w:shd w:val="clear" w:color="auto" w:fill="F4F3F8"/>
          </w:tcPr>
          <w:p w:rsidR="003B4DFB" w:rsidRDefault="003B4DFB">
            <w:pPr>
              <w:pStyle w:val="ConsPlusNormal"/>
              <w:jc w:val="center"/>
            </w:pPr>
            <w:r>
              <w:rPr>
                <w:color w:val="392C69"/>
              </w:rPr>
              <w:t>Список изменяющих документов</w:t>
            </w:r>
          </w:p>
          <w:p w:rsidR="003B4DFB" w:rsidRDefault="003B4DFB">
            <w:pPr>
              <w:pStyle w:val="ConsPlusNormal"/>
              <w:jc w:val="center"/>
            </w:pPr>
            <w:proofErr w:type="gramStart"/>
            <w:r>
              <w:rPr>
                <w:color w:val="392C69"/>
              </w:rPr>
              <w:t xml:space="preserve">(в ред. </w:t>
            </w:r>
            <w:hyperlink r:id="rId97" w:history="1">
              <w:r>
                <w:rPr>
                  <w:color w:val="0000FF"/>
                </w:rPr>
                <w:t>Постановления</w:t>
              </w:r>
            </w:hyperlink>
            <w:r>
              <w:rPr>
                <w:color w:val="392C69"/>
              </w:rPr>
              <w:t xml:space="preserve"> Правительства Приморского края</w:t>
            </w:r>
            <w:proofErr w:type="gramEnd"/>
          </w:p>
          <w:p w:rsidR="003B4DFB" w:rsidRDefault="003B4DFB">
            <w:pPr>
              <w:pStyle w:val="ConsPlusNormal"/>
              <w:jc w:val="center"/>
            </w:pPr>
            <w:r>
              <w:rPr>
                <w:color w:val="392C69"/>
              </w:rPr>
              <w:t>от 26.03.2020 N 259-пп)</w:t>
            </w:r>
          </w:p>
        </w:tc>
      </w:tr>
    </w:tbl>
    <w:p w:rsidR="003B4DFB" w:rsidRDefault="003B4DFB">
      <w:pPr>
        <w:pStyle w:val="ConsPlusNormal"/>
        <w:jc w:val="both"/>
      </w:pPr>
    </w:p>
    <w:p w:rsidR="003B4DFB" w:rsidRDefault="003B4DFB">
      <w:pPr>
        <w:pStyle w:val="ConsPlusNormal"/>
        <w:jc w:val="right"/>
      </w:pPr>
      <w:r>
        <w:t>Форма</w:t>
      </w:r>
    </w:p>
    <w:p w:rsidR="003B4DFB" w:rsidRDefault="003B4DFB">
      <w:pPr>
        <w:pStyle w:val="ConsPlusNormal"/>
        <w:jc w:val="both"/>
      </w:pPr>
    </w:p>
    <w:p w:rsidR="003B4DFB" w:rsidRDefault="003B4DFB">
      <w:pPr>
        <w:pStyle w:val="ConsPlusNonformat"/>
        <w:jc w:val="both"/>
      </w:pPr>
      <w:bookmarkStart w:id="19" w:name="P694"/>
      <w:bookmarkEnd w:id="19"/>
      <w:r>
        <w:t xml:space="preserve">                             СВОДНЫЙ ОТЧЕТ &lt;*&gt;</w:t>
      </w:r>
    </w:p>
    <w:p w:rsidR="003B4DFB" w:rsidRDefault="003B4DFB">
      <w:pPr>
        <w:pStyle w:val="ConsPlusNonformat"/>
        <w:jc w:val="both"/>
      </w:pPr>
      <w:r>
        <w:t xml:space="preserve">               о целевом использовании гранта "</w:t>
      </w:r>
      <w:proofErr w:type="spellStart"/>
      <w:r>
        <w:t>Агростартап</w:t>
      </w:r>
      <w:proofErr w:type="spellEnd"/>
      <w:r>
        <w:t>"</w:t>
      </w:r>
    </w:p>
    <w:p w:rsidR="003B4DFB" w:rsidRDefault="003B4DFB">
      <w:pPr>
        <w:pStyle w:val="ConsPlusNonformat"/>
        <w:jc w:val="both"/>
      </w:pPr>
      <w:r>
        <w:t xml:space="preserve">                      на "__" _____________ 20_ года</w:t>
      </w:r>
    </w:p>
    <w:p w:rsidR="003B4DFB" w:rsidRDefault="003B4DFB">
      <w:pPr>
        <w:pStyle w:val="ConsPlusNonformat"/>
        <w:jc w:val="both"/>
      </w:pPr>
      <w:r>
        <w:t xml:space="preserve">             ________________________________________________</w:t>
      </w:r>
    </w:p>
    <w:p w:rsidR="003B4DFB" w:rsidRDefault="003B4DFB">
      <w:pPr>
        <w:pStyle w:val="ConsPlusNonformat"/>
        <w:jc w:val="both"/>
      </w:pPr>
      <w:r>
        <w:t xml:space="preserve">                     (наименование </w:t>
      </w:r>
      <w:proofErr w:type="spellStart"/>
      <w:r>
        <w:t>грантополучателя</w:t>
      </w:r>
      <w:proofErr w:type="spellEnd"/>
      <w:r>
        <w:t>")</w:t>
      </w:r>
    </w:p>
    <w:p w:rsidR="003B4DFB" w:rsidRDefault="003B4DFB">
      <w:pPr>
        <w:pStyle w:val="ConsPlusNonformat"/>
        <w:jc w:val="both"/>
      </w:pPr>
    </w:p>
    <w:p w:rsidR="003B4DFB" w:rsidRDefault="003B4DFB">
      <w:pPr>
        <w:pStyle w:val="ConsPlusNonformat"/>
        <w:jc w:val="both"/>
      </w:pPr>
      <w:r>
        <w:t xml:space="preserve">    --------------------------------</w:t>
      </w:r>
    </w:p>
    <w:p w:rsidR="003B4DFB" w:rsidRDefault="003B4DFB">
      <w:pPr>
        <w:pStyle w:val="ConsPlusNonformat"/>
        <w:jc w:val="both"/>
      </w:pPr>
      <w:r>
        <w:t xml:space="preserve">    &lt;*&gt;  -  представляется  в  течение  месяца со дня полного использования</w:t>
      </w:r>
    </w:p>
    <w:p w:rsidR="003B4DFB" w:rsidRDefault="003B4DFB">
      <w:pPr>
        <w:pStyle w:val="ConsPlusNonformat"/>
        <w:jc w:val="both"/>
      </w:pPr>
      <w:r>
        <w:t>гранта "</w:t>
      </w:r>
      <w:proofErr w:type="spellStart"/>
      <w:r>
        <w:t>Агростартап</w:t>
      </w:r>
      <w:proofErr w:type="spellEnd"/>
      <w:r>
        <w:t>" с приложением фотоматериалов.</w:t>
      </w:r>
    </w:p>
    <w:p w:rsidR="003B4DFB" w:rsidRDefault="003B4D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892"/>
        <w:gridCol w:w="1247"/>
        <w:gridCol w:w="1701"/>
        <w:gridCol w:w="1304"/>
        <w:gridCol w:w="1587"/>
      </w:tblGrid>
      <w:tr w:rsidR="003B4DFB">
        <w:tc>
          <w:tcPr>
            <w:tcW w:w="8829" w:type="dxa"/>
            <w:gridSpan w:val="6"/>
          </w:tcPr>
          <w:p w:rsidR="003B4DFB" w:rsidRDefault="003B4DFB">
            <w:pPr>
              <w:pStyle w:val="ConsPlusNormal"/>
              <w:jc w:val="center"/>
            </w:pPr>
            <w:r>
              <w:t>Дата и номер соглашения с министерством</w:t>
            </w:r>
          </w:p>
        </w:tc>
      </w:tr>
      <w:tr w:rsidR="003B4DFB">
        <w:tc>
          <w:tcPr>
            <w:tcW w:w="2098" w:type="dxa"/>
            <w:vMerge w:val="restart"/>
          </w:tcPr>
          <w:p w:rsidR="003B4DFB" w:rsidRDefault="003B4DFB">
            <w:pPr>
              <w:pStyle w:val="ConsPlusNormal"/>
              <w:jc w:val="center"/>
            </w:pPr>
            <w:r>
              <w:t>Квартальный отчет о целевом использовании гранта (N, дата)</w:t>
            </w:r>
          </w:p>
        </w:tc>
        <w:tc>
          <w:tcPr>
            <w:tcW w:w="892" w:type="dxa"/>
            <w:vMerge w:val="restart"/>
          </w:tcPr>
          <w:p w:rsidR="003B4DFB" w:rsidRDefault="003B4DFB">
            <w:pPr>
              <w:pStyle w:val="ConsPlusNormal"/>
              <w:jc w:val="center"/>
            </w:pPr>
            <w:r>
              <w:t>Сумма, рублей, коп</w:t>
            </w:r>
          </w:p>
        </w:tc>
        <w:tc>
          <w:tcPr>
            <w:tcW w:w="4252" w:type="dxa"/>
            <w:gridSpan w:val="3"/>
          </w:tcPr>
          <w:p w:rsidR="003B4DFB" w:rsidRDefault="003B4DFB">
            <w:pPr>
              <w:pStyle w:val="ConsPlusNormal"/>
              <w:jc w:val="center"/>
            </w:pPr>
            <w:r>
              <w:t>в том числе:</w:t>
            </w:r>
          </w:p>
        </w:tc>
        <w:tc>
          <w:tcPr>
            <w:tcW w:w="1587" w:type="dxa"/>
            <w:vMerge w:val="restart"/>
          </w:tcPr>
          <w:p w:rsidR="003B4DFB" w:rsidRDefault="003B4DFB">
            <w:pPr>
              <w:pStyle w:val="ConsPlusNormal"/>
              <w:jc w:val="center"/>
            </w:pPr>
            <w:r>
              <w:t>Остаток сре</w:t>
            </w:r>
            <w:proofErr w:type="gramStart"/>
            <w:r>
              <w:t>дств гр</w:t>
            </w:r>
            <w:proofErr w:type="gramEnd"/>
            <w:r>
              <w:t>анта, руб. коп.</w:t>
            </w:r>
          </w:p>
        </w:tc>
      </w:tr>
      <w:tr w:rsidR="003B4DFB">
        <w:tc>
          <w:tcPr>
            <w:tcW w:w="2098" w:type="dxa"/>
            <w:vMerge/>
          </w:tcPr>
          <w:p w:rsidR="003B4DFB" w:rsidRDefault="003B4DFB"/>
        </w:tc>
        <w:tc>
          <w:tcPr>
            <w:tcW w:w="892" w:type="dxa"/>
            <w:vMerge/>
          </w:tcPr>
          <w:p w:rsidR="003B4DFB" w:rsidRDefault="003B4DFB"/>
        </w:tc>
        <w:tc>
          <w:tcPr>
            <w:tcW w:w="1247" w:type="dxa"/>
          </w:tcPr>
          <w:p w:rsidR="003B4DFB" w:rsidRDefault="003B4DFB">
            <w:pPr>
              <w:pStyle w:val="ConsPlusNormal"/>
              <w:jc w:val="center"/>
            </w:pPr>
            <w:r>
              <w:t>за счет гранта, руб. коп.</w:t>
            </w:r>
          </w:p>
        </w:tc>
        <w:tc>
          <w:tcPr>
            <w:tcW w:w="1701" w:type="dxa"/>
          </w:tcPr>
          <w:p w:rsidR="003B4DFB" w:rsidRDefault="003B4DFB">
            <w:pPr>
              <w:pStyle w:val="ConsPlusNormal"/>
              <w:jc w:val="center"/>
            </w:pPr>
            <w:r>
              <w:t>собственные средства, руб. коп.</w:t>
            </w:r>
          </w:p>
        </w:tc>
        <w:tc>
          <w:tcPr>
            <w:tcW w:w="1304" w:type="dxa"/>
          </w:tcPr>
          <w:p w:rsidR="003B4DFB" w:rsidRDefault="003B4DFB">
            <w:pPr>
              <w:pStyle w:val="ConsPlusNormal"/>
              <w:jc w:val="center"/>
            </w:pPr>
            <w:r>
              <w:t>заемные средства, руб. коп.</w:t>
            </w:r>
          </w:p>
        </w:tc>
        <w:tc>
          <w:tcPr>
            <w:tcW w:w="1587" w:type="dxa"/>
            <w:vMerge/>
          </w:tcPr>
          <w:p w:rsidR="003B4DFB" w:rsidRDefault="003B4DFB"/>
        </w:tc>
      </w:tr>
      <w:tr w:rsidR="003B4DFB">
        <w:tc>
          <w:tcPr>
            <w:tcW w:w="2098" w:type="dxa"/>
          </w:tcPr>
          <w:p w:rsidR="003B4DFB" w:rsidRDefault="003B4DFB">
            <w:pPr>
              <w:pStyle w:val="ConsPlusNormal"/>
            </w:pPr>
            <w:r>
              <w:t>1.</w:t>
            </w:r>
          </w:p>
        </w:tc>
        <w:tc>
          <w:tcPr>
            <w:tcW w:w="892" w:type="dxa"/>
          </w:tcPr>
          <w:p w:rsidR="003B4DFB" w:rsidRDefault="003B4DFB">
            <w:pPr>
              <w:pStyle w:val="ConsPlusNormal"/>
            </w:pPr>
          </w:p>
        </w:tc>
        <w:tc>
          <w:tcPr>
            <w:tcW w:w="1247" w:type="dxa"/>
          </w:tcPr>
          <w:p w:rsidR="003B4DFB" w:rsidRDefault="003B4DFB">
            <w:pPr>
              <w:pStyle w:val="ConsPlusNormal"/>
            </w:pPr>
          </w:p>
        </w:tc>
        <w:tc>
          <w:tcPr>
            <w:tcW w:w="1701" w:type="dxa"/>
          </w:tcPr>
          <w:p w:rsidR="003B4DFB" w:rsidRDefault="003B4DFB">
            <w:pPr>
              <w:pStyle w:val="ConsPlusNormal"/>
            </w:pPr>
          </w:p>
        </w:tc>
        <w:tc>
          <w:tcPr>
            <w:tcW w:w="1304" w:type="dxa"/>
          </w:tcPr>
          <w:p w:rsidR="003B4DFB" w:rsidRDefault="003B4DFB">
            <w:pPr>
              <w:pStyle w:val="ConsPlusNormal"/>
            </w:pPr>
          </w:p>
        </w:tc>
        <w:tc>
          <w:tcPr>
            <w:tcW w:w="1587" w:type="dxa"/>
          </w:tcPr>
          <w:p w:rsidR="003B4DFB" w:rsidRDefault="003B4DFB">
            <w:pPr>
              <w:pStyle w:val="ConsPlusNormal"/>
              <w:jc w:val="center"/>
            </w:pPr>
            <w:r>
              <w:t>Х</w:t>
            </w:r>
          </w:p>
        </w:tc>
      </w:tr>
      <w:tr w:rsidR="003B4DFB">
        <w:tc>
          <w:tcPr>
            <w:tcW w:w="2098" w:type="dxa"/>
          </w:tcPr>
          <w:p w:rsidR="003B4DFB" w:rsidRDefault="003B4DFB">
            <w:pPr>
              <w:pStyle w:val="ConsPlusNormal"/>
            </w:pPr>
            <w:r>
              <w:t>2.</w:t>
            </w:r>
          </w:p>
        </w:tc>
        <w:tc>
          <w:tcPr>
            <w:tcW w:w="892" w:type="dxa"/>
          </w:tcPr>
          <w:p w:rsidR="003B4DFB" w:rsidRDefault="003B4DFB">
            <w:pPr>
              <w:pStyle w:val="ConsPlusNormal"/>
            </w:pPr>
          </w:p>
        </w:tc>
        <w:tc>
          <w:tcPr>
            <w:tcW w:w="1247" w:type="dxa"/>
          </w:tcPr>
          <w:p w:rsidR="003B4DFB" w:rsidRDefault="003B4DFB">
            <w:pPr>
              <w:pStyle w:val="ConsPlusNormal"/>
            </w:pPr>
          </w:p>
        </w:tc>
        <w:tc>
          <w:tcPr>
            <w:tcW w:w="1701" w:type="dxa"/>
          </w:tcPr>
          <w:p w:rsidR="003B4DFB" w:rsidRDefault="003B4DFB">
            <w:pPr>
              <w:pStyle w:val="ConsPlusNormal"/>
            </w:pPr>
          </w:p>
        </w:tc>
        <w:tc>
          <w:tcPr>
            <w:tcW w:w="1304" w:type="dxa"/>
          </w:tcPr>
          <w:p w:rsidR="003B4DFB" w:rsidRDefault="003B4DFB">
            <w:pPr>
              <w:pStyle w:val="ConsPlusNormal"/>
            </w:pPr>
          </w:p>
        </w:tc>
        <w:tc>
          <w:tcPr>
            <w:tcW w:w="1587" w:type="dxa"/>
          </w:tcPr>
          <w:p w:rsidR="003B4DFB" w:rsidRDefault="003B4DFB">
            <w:pPr>
              <w:pStyle w:val="ConsPlusNormal"/>
              <w:jc w:val="center"/>
            </w:pPr>
            <w:r>
              <w:t>Х</w:t>
            </w:r>
          </w:p>
        </w:tc>
      </w:tr>
      <w:tr w:rsidR="003B4DFB">
        <w:tc>
          <w:tcPr>
            <w:tcW w:w="2098" w:type="dxa"/>
          </w:tcPr>
          <w:p w:rsidR="003B4DFB" w:rsidRDefault="003B4DFB">
            <w:pPr>
              <w:pStyle w:val="ConsPlusNormal"/>
            </w:pPr>
            <w:r>
              <w:t>...</w:t>
            </w:r>
          </w:p>
        </w:tc>
        <w:tc>
          <w:tcPr>
            <w:tcW w:w="892" w:type="dxa"/>
          </w:tcPr>
          <w:p w:rsidR="003B4DFB" w:rsidRDefault="003B4DFB">
            <w:pPr>
              <w:pStyle w:val="ConsPlusNormal"/>
            </w:pPr>
          </w:p>
        </w:tc>
        <w:tc>
          <w:tcPr>
            <w:tcW w:w="1247" w:type="dxa"/>
          </w:tcPr>
          <w:p w:rsidR="003B4DFB" w:rsidRDefault="003B4DFB">
            <w:pPr>
              <w:pStyle w:val="ConsPlusNormal"/>
            </w:pPr>
          </w:p>
        </w:tc>
        <w:tc>
          <w:tcPr>
            <w:tcW w:w="1701" w:type="dxa"/>
          </w:tcPr>
          <w:p w:rsidR="003B4DFB" w:rsidRDefault="003B4DFB">
            <w:pPr>
              <w:pStyle w:val="ConsPlusNormal"/>
            </w:pPr>
          </w:p>
        </w:tc>
        <w:tc>
          <w:tcPr>
            <w:tcW w:w="1304" w:type="dxa"/>
          </w:tcPr>
          <w:p w:rsidR="003B4DFB" w:rsidRDefault="003B4DFB">
            <w:pPr>
              <w:pStyle w:val="ConsPlusNormal"/>
            </w:pPr>
          </w:p>
        </w:tc>
        <w:tc>
          <w:tcPr>
            <w:tcW w:w="1587" w:type="dxa"/>
          </w:tcPr>
          <w:p w:rsidR="003B4DFB" w:rsidRDefault="003B4DFB">
            <w:pPr>
              <w:pStyle w:val="ConsPlusNormal"/>
              <w:jc w:val="center"/>
            </w:pPr>
            <w:r>
              <w:t>Х</w:t>
            </w:r>
          </w:p>
        </w:tc>
      </w:tr>
      <w:tr w:rsidR="003B4DFB">
        <w:tc>
          <w:tcPr>
            <w:tcW w:w="2098" w:type="dxa"/>
          </w:tcPr>
          <w:p w:rsidR="003B4DFB" w:rsidRDefault="003B4DFB">
            <w:pPr>
              <w:pStyle w:val="ConsPlusNormal"/>
            </w:pPr>
            <w:r>
              <w:t>ИТОГО:</w:t>
            </w:r>
          </w:p>
        </w:tc>
        <w:tc>
          <w:tcPr>
            <w:tcW w:w="892" w:type="dxa"/>
          </w:tcPr>
          <w:p w:rsidR="003B4DFB" w:rsidRDefault="003B4DFB">
            <w:pPr>
              <w:pStyle w:val="ConsPlusNormal"/>
            </w:pPr>
          </w:p>
        </w:tc>
        <w:tc>
          <w:tcPr>
            <w:tcW w:w="1247" w:type="dxa"/>
          </w:tcPr>
          <w:p w:rsidR="003B4DFB" w:rsidRDefault="003B4DFB">
            <w:pPr>
              <w:pStyle w:val="ConsPlusNormal"/>
            </w:pPr>
          </w:p>
        </w:tc>
        <w:tc>
          <w:tcPr>
            <w:tcW w:w="1701" w:type="dxa"/>
          </w:tcPr>
          <w:p w:rsidR="003B4DFB" w:rsidRDefault="003B4DFB">
            <w:pPr>
              <w:pStyle w:val="ConsPlusNormal"/>
            </w:pPr>
          </w:p>
        </w:tc>
        <w:tc>
          <w:tcPr>
            <w:tcW w:w="1304" w:type="dxa"/>
          </w:tcPr>
          <w:p w:rsidR="003B4DFB" w:rsidRDefault="003B4DFB">
            <w:pPr>
              <w:pStyle w:val="ConsPlusNormal"/>
            </w:pPr>
          </w:p>
        </w:tc>
        <w:tc>
          <w:tcPr>
            <w:tcW w:w="1587" w:type="dxa"/>
          </w:tcPr>
          <w:p w:rsidR="003B4DFB" w:rsidRDefault="003B4DFB">
            <w:pPr>
              <w:pStyle w:val="ConsPlusNormal"/>
            </w:pPr>
          </w:p>
        </w:tc>
      </w:tr>
    </w:tbl>
    <w:p w:rsidR="003B4DFB" w:rsidRDefault="003B4DFB">
      <w:pPr>
        <w:pStyle w:val="ConsPlusNormal"/>
        <w:jc w:val="both"/>
      </w:pPr>
    </w:p>
    <w:p w:rsidR="003B4DFB" w:rsidRDefault="003B4DFB">
      <w:pPr>
        <w:pStyle w:val="ConsPlusNonformat"/>
        <w:jc w:val="both"/>
      </w:pPr>
      <w:r>
        <w:t>Получатель гранта ___________ ________________</w:t>
      </w:r>
    </w:p>
    <w:p w:rsidR="003B4DFB" w:rsidRDefault="003B4DFB">
      <w:pPr>
        <w:pStyle w:val="ConsPlusNonformat"/>
        <w:jc w:val="both"/>
      </w:pPr>
      <w:r>
        <w:t>М.П.               (подпись)      (Ф.И.О.)</w:t>
      </w: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right"/>
        <w:outlineLvl w:val="1"/>
      </w:pPr>
      <w:r>
        <w:t>Приложение N 8</w:t>
      </w:r>
    </w:p>
    <w:p w:rsidR="003B4DFB" w:rsidRDefault="003B4DFB">
      <w:pPr>
        <w:pStyle w:val="ConsPlusNormal"/>
        <w:jc w:val="right"/>
      </w:pPr>
      <w:r>
        <w:t>к Порядку</w:t>
      </w:r>
    </w:p>
    <w:p w:rsidR="003B4DFB" w:rsidRDefault="003B4DFB">
      <w:pPr>
        <w:pStyle w:val="ConsPlusNormal"/>
        <w:jc w:val="right"/>
      </w:pPr>
      <w:r>
        <w:t>предоставления грантов</w:t>
      </w:r>
    </w:p>
    <w:p w:rsidR="003B4DFB" w:rsidRDefault="003B4DFB">
      <w:pPr>
        <w:pStyle w:val="ConsPlusNormal"/>
        <w:jc w:val="right"/>
      </w:pPr>
      <w:r>
        <w:t>"</w:t>
      </w:r>
      <w:proofErr w:type="spellStart"/>
      <w:r>
        <w:t>Агростартап</w:t>
      </w:r>
      <w:proofErr w:type="spellEnd"/>
      <w:r>
        <w:t>" в форме</w:t>
      </w:r>
    </w:p>
    <w:p w:rsidR="003B4DFB" w:rsidRDefault="003B4DFB">
      <w:pPr>
        <w:pStyle w:val="ConsPlusNormal"/>
        <w:jc w:val="right"/>
      </w:pPr>
      <w:r>
        <w:t>субсидий на реализацию</w:t>
      </w:r>
    </w:p>
    <w:p w:rsidR="003B4DFB" w:rsidRDefault="003B4DFB">
      <w:pPr>
        <w:pStyle w:val="ConsPlusNormal"/>
        <w:jc w:val="right"/>
      </w:pPr>
      <w:r>
        <w:lastRenderedPageBreak/>
        <w:t>проектов создания и</w:t>
      </w:r>
    </w:p>
    <w:p w:rsidR="003B4DFB" w:rsidRDefault="003B4DFB">
      <w:pPr>
        <w:pStyle w:val="ConsPlusNormal"/>
        <w:jc w:val="right"/>
      </w:pPr>
      <w:r>
        <w:t xml:space="preserve">развития </w:t>
      </w:r>
      <w:proofErr w:type="gramStart"/>
      <w:r>
        <w:t>крестьянских</w:t>
      </w:r>
      <w:proofErr w:type="gramEnd"/>
    </w:p>
    <w:p w:rsidR="003B4DFB" w:rsidRDefault="003B4DFB">
      <w:pPr>
        <w:pStyle w:val="ConsPlusNormal"/>
        <w:jc w:val="right"/>
      </w:pPr>
      <w:r>
        <w:t>(фермерских) хозяйств</w:t>
      </w:r>
    </w:p>
    <w:p w:rsidR="003B4DFB" w:rsidRDefault="003B4DFB">
      <w:pPr>
        <w:pStyle w:val="ConsPlusNormal"/>
        <w:jc w:val="both"/>
      </w:pPr>
    </w:p>
    <w:p w:rsidR="003B4DFB" w:rsidRDefault="003B4DFB">
      <w:pPr>
        <w:pStyle w:val="ConsPlusNormal"/>
        <w:jc w:val="right"/>
      </w:pPr>
      <w:r>
        <w:t>Форма</w:t>
      </w:r>
    </w:p>
    <w:p w:rsidR="003B4DFB" w:rsidRDefault="003B4DFB">
      <w:pPr>
        <w:pStyle w:val="ConsPlusNormal"/>
        <w:jc w:val="both"/>
      </w:pPr>
    </w:p>
    <w:p w:rsidR="003B4DFB" w:rsidRDefault="003B4DFB">
      <w:pPr>
        <w:pStyle w:val="ConsPlusNonformat"/>
        <w:jc w:val="both"/>
      </w:pPr>
      <w:bookmarkStart w:id="20" w:name="P755"/>
      <w:bookmarkEnd w:id="20"/>
      <w:r>
        <w:t xml:space="preserve">                                 ОТЧЕТ &lt;*&gt;</w:t>
      </w:r>
    </w:p>
    <w:p w:rsidR="003B4DFB" w:rsidRDefault="003B4DFB">
      <w:pPr>
        <w:pStyle w:val="ConsPlusNonformat"/>
        <w:jc w:val="both"/>
      </w:pPr>
      <w:r>
        <w:t xml:space="preserve">           о достигнутых значениях показателей результативности</w:t>
      </w:r>
    </w:p>
    <w:p w:rsidR="003B4DFB" w:rsidRDefault="003B4DFB">
      <w:pPr>
        <w:pStyle w:val="ConsPlusNonformat"/>
        <w:jc w:val="both"/>
      </w:pPr>
      <w:r>
        <w:t xml:space="preserve">                       на "__" ____________ 20_ года</w:t>
      </w:r>
    </w:p>
    <w:p w:rsidR="003B4DFB" w:rsidRDefault="003B4DFB">
      <w:pPr>
        <w:pStyle w:val="ConsPlusNonformat"/>
        <w:jc w:val="both"/>
      </w:pPr>
      <w:r>
        <w:t xml:space="preserve">              _______________________________________________</w:t>
      </w:r>
    </w:p>
    <w:p w:rsidR="003B4DFB" w:rsidRDefault="003B4DFB">
      <w:pPr>
        <w:pStyle w:val="ConsPlusNonformat"/>
        <w:jc w:val="both"/>
      </w:pPr>
      <w:r>
        <w:t xml:space="preserve">                      (наименование </w:t>
      </w:r>
      <w:proofErr w:type="spellStart"/>
      <w:r>
        <w:t>грантополучателя</w:t>
      </w:r>
      <w:proofErr w:type="spellEnd"/>
      <w:r>
        <w:t>)</w:t>
      </w:r>
    </w:p>
    <w:p w:rsidR="003B4DFB" w:rsidRDefault="003B4DFB">
      <w:pPr>
        <w:pStyle w:val="ConsPlusNonformat"/>
        <w:jc w:val="both"/>
      </w:pPr>
    </w:p>
    <w:p w:rsidR="003B4DFB" w:rsidRDefault="003B4DFB">
      <w:pPr>
        <w:pStyle w:val="ConsPlusNonformat"/>
        <w:jc w:val="both"/>
      </w:pPr>
      <w:r>
        <w:t xml:space="preserve">    --------------------------------</w:t>
      </w:r>
    </w:p>
    <w:p w:rsidR="003B4DFB" w:rsidRDefault="003B4DFB">
      <w:pPr>
        <w:pStyle w:val="ConsPlusNonformat"/>
        <w:jc w:val="both"/>
      </w:pPr>
      <w:r>
        <w:t xml:space="preserve">    &lt;*&gt;   -  представляется  ежеквартально,  не  позднее  5  числа  месяца,</w:t>
      </w:r>
    </w:p>
    <w:p w:rsidR="003B4DFB" w:rsidRDefault="003B4DFB">
      <w:pPr>
        <w:pStyle w:val="ConsPlusNonformat"/>
        <w:jc w:val="both"/>
      </w:pPr>
      <w:r>
        <w:t>следующего за отчетным кварталом.</w:t>
      </w:r>
    </w:p>
    <w:p w:rsidR="003B4DFB" w:rsidRDefault="003B4DFB">
      <w:pPr>
        <w:pStyle w:val="ConsPlusNormal"/>
        <w:jc w:val="both"/>
      </w:pPr>
    </w:p>
    <w:p w:rsidR="003B4DFB" w:rsidRDefault="003B4DFB">
      <w:pPr>
        <w:sectPr w:rsidR="003B4DFB" w:rsidSect="002613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8"/>
        <w:gridCol w:w="1552"/>
        <w:gridCol w:w="1948"/>
        <w:gridCol w:w="1948"/>
        <w:gridCol w:w="1948"/>
      </w:tblGrid>
      <w:tr w:rsidR="003B4DFB">
        <w:tc>
          <w:tcPr>
            <w:tcW w:w="2428" w:type="dxa"/>
          </w:tcPr>
          <w:p w:rsidR="003B4DFB" w:rsidRDefault="003B4DFB">
            <w:pPr>
              <w:pStyle w:val="ConsPlusNormal"/>
              <w:jc w:val="center"/>
            </w:pPr>
            <w:r>
              <w:lastRenderedPageBreak/>
              <w:t>Наименование целевого показателя результативности (эффективности использования) бюджетных сре</w:t>
            </w:r>
            <w:proofErr w:type="gramStart"/>
            <w:r>
              <w:t>дств Гр</w:t>
            </w:r>
            <w:proofErr w:type="gramEnd"/>
            <w:r>
              <w:t>антов в соответствии с планом расходов, заключенным Соглашением</w:t>
            </w:r>
          </w:p>
        </w:tc>
        <w:tc>
          <w:tcPr>
            <w:tcW w:w="1552" w:type="dxa"/>
          </w:tcPr>
          <w:p w:rsidR="003B4DFB" w:rsidRDefault="003B4DFB">
            <w:pPr>
              <w:pStyle w:val="ConsPlusNormal"/>
              <w:jc w:val="center"/>
            </w:pPr>
            <w:r>
              <w:t>Код ОКП/единица измерения</w:t>
            </w:r>
          </w:p>
        </w:tc>
        <w:tc>
          <w:tcPr>
            <w:tcW w:w="1948" w:type="dxa"/>
          </w:tcPr>
          <w:p w:rsidR="003B4DFB" w:rsidRDefault="003B4DFB">
            <w:pPr>
              <w:pStyle w:val="ConsPlusNormal"/>
              <w:jc w:val="center"/>
            </w:pPr>
            <w:r>
              <w:t>Плановое значение целевого показателя результативности (эффективности использования) бюджетных сре</w:t>
            </w:r>
            <w:proofErr w:type="gramStart"/>
            <w:r>
              <w:t>дств Гр</w:t>
            </w:r>
            <w:proofErr w:type="gramEnd"/>
            <w:r>
              <w:t>антов в соответствии с бизнес-планом, заключенным Соглашением</w:t>
            </w:r>
          </w:p>
        </w:tc>
        <w:tc>
          <w:tcPr>
            <w:tcW w:w="1948" w:type="dxa"/>
          </w:tcPr>
          <w:p w:rsidR="003B4DFB" w:rsidRDefault="003B4DFB">
            <w:pPr>
              <w:pStyle w:val="ConsPlusNormal"/>
              <w:jc w:val="center"/>
            </w:pPr>
            <w:r>
              <w:t>Фактическое значение целевого показателя результативности (эффективности использования) бюджетных сре</w:t>
            </w:r>
            <w:proofErr w:type="gramStart"/>
            <w:r>
              <w:t>дств Гр</w:t>
            </w:r>
            <w:proofErr w:type="gramEnd"/>
            <w:r>
              <w:t>антов</w:t>
            </w:r>
          </w:p>
        </w:tc>
        <w:tc>
          <w:tcPr>
            <w:tcW w:w="1948" w:type="dxa"/>
          </w:tcPr>
          <w:p w:rsidR="003B4DFB" w:rsidRDefault="003B4DFB">
            <w:pPr>
              <w:pStyle w:val="ConsPlusNormal"/>
              <w:jc w:val="center"/>
            </w:pPr>
            <w:r>
              <w:t>Отметка о выполнении показателя результативности (эффективности использования) бюджетных средств Грантов</w:t>
            </w:r>
            <w:proofErr w:type="gramStart"/>
            <w:r>
              <w:t xml:space="preserve"> (%)</w:t>
            </w:r>
            <w:proofErr w:type="gramEnd"/>
          </w:p>
        </w:tc>
      </w:tr>
      <w:tr w:rsidR="003B4DFB">
        <w:tc>
          <w:tcPr>
            <w:tcW w:w="2428" w:type="dxa"/>
          </w:tcPr>
          <w:p w:rsidR="003B4DFB" w:rsidRDefault="003B4DFB">
            <w:pPr>
              <w:pStyle w:val="ConsPlusNormal"/>
            </w:pPr>
            <w:r>
              <w:t>Увеличение объема сельскохозяйственной продукции, произведенной крестьянским (фермерским) хозяйством, получившим грант "</w:t>
            </w:r>
            <w:proofErr w:type="spellStart"/>
            <w:r>
              <w:t>Агростартап</w:t>
            </w:r>
            <w:proofErr w:type="spellEnd"/>
            <w:r>
              <w:t>"</w:t>
            </w:r>
          </w:p>
        </w:tc>
        <w:tc>
          <w:tcPr>
            <w:tcW w:w="1552" w:type="dxa"/>
          </w:tcPr>
          <w:p w:rsidR="003B4DFB" w:rsidRDefault="003B4DFB">
            <w:pPr>
              <w:pStyle w:val="ConsPlusNormal"/>
            </w:pPr>
          </w:p>
        </w:tc>
        <w:tc>
          <w:tcPr>
            <w:tcW w:w="1948" w:type="dxa"/>
          </w:tcPr>
          <w:p w:rsidR="003B4DFB" w:rsidRDefault="003B4DFB">
            <w:pPr>
              <w:pStyle w:val="ConsPlusNormal"/>
            </w:pPr>
          </w:p>
        </w:tc>
        <w:tc>
          <w:tcPr>
            <w:tcW w:w="1948" w:type="dxa"/>
          </w:tcPr>
          <w:p w:rsidR="003B4DFB" w:rsidRDefault="003B4DFB">
            <w:pPr>
              <w:pStyle w:val="ConsPlusNormal"/>
            </w:pPr>
          </w:p>
        </w:tc>
        <w:tc>
          <w:tcPr>
            <w:tcW w:w="1948" w:type="dxa"/>
          </w:tcPr>
          <w:p w:rsidR="003B4DFB" w:rsidRDefault="003B4DFB">
            <w:pPr>
              <w:pStyle w:val="ConsPlusNormal"/>
            </w:pPr>
          </w:p>
        </w:tc>
      </w:tr>
    </w:tbl>
    <w:p w:rsidR="003B4DFB" w:rsidRDefault="003B4DFB">
      <w:pPr>
        <w:pStyle w:val="ConsPlusNormal"/>
        <w:jc w:val="both"/>
      </w:pPr>
    </w:p>
    <w:p w:rsidR="003B4DFB" w:rsidRDefault="003B4DFB">
      <w:pPr>
        <w:pStyle w:val="ConsPlusNonformat"/>
        <w:jc w:val="both"/>
      </w:pPr>
      <w:r>
        <w:t>Получатель гранта ___________ ________________</w:t>
      </w:r>
    </w:p>
    <w:p w:rsidR="003B4DFB" w:rsidRDefault="003B4DFB">
      <w:pPr>
        <w:pStyle w:val="ConsPlusNonformat"/>
        <w:jc w:val="both"/>
      </w:pPr>
      <w:r>
        <w:t>М.П.               (подпись)      (Ф.И.О.)</w:t>
      </w:r>
    </w:p>
    <w:p w:rsidR="003B4DFB" w:rsidRDefault="003B4DFB">
      <w:pPr>
        <w:sectPr w:rsidR="003B4DFB">
          <w:pgSz w:w="16838" w:h="11905" w:orient="landscape"/>
          <w:pgMar w:top="1701" w:right="1134" w:bottom="850" w:left="1134" w:header="0" w:footer="0" w:gutter="0"/>
          <w:cols w:space="720"/>
        </w:sectPr>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right"/>
        <w:outlineLvl w:val="1"/>
      </w:pPr>
      <w:r>
        <w:t>Приложение N 9</w:t>
      </w:r>
    </w:p>
    <w:p w:rsidR="003B4DFB" w:rsidRDefault="003B4DFB">
      <w:pPr>
        <w:pStyle w:val="ConsPlusNormal"/>
        <w:jc w:val="right"/>
      </w:pPr>
      <w:r>
        <w:t>к Порядку</w:t>
      </w:r>
    </w:p>
    <w:p w:rsidR="003B4DFB" w:rsidRDefault="003B4DFB">
      <w:pPr>
        <w:pStyle w:val="ConsPlusNormal"/>
        <w:jc w:val="right"/>
      </w:pPr>
      <w:r>
        <w:t>предоставления грантов</w:t>
      </w:r>
    </w:p>
    <w:p w:rsidR="003B4DFB" w:rsidRDefault="003B4DFB">
      <w:pPr>
        <w:pStyle w:val="ConsPlusNormal"/>
        <w:jc w:val="right"/>
      </w:pPr>
      <w:r>
        <w:t>"</w:t>
      </w:r>
      <w:proofErr w:type="spellStart"/>
      <w:r>
        <w:t>Агростартап</w:t>
      </w:r>
      <w:proofErr w:type="spellEnd"/>
      <w:r>
        <w:t>" в форме</w:t>
      </w:r>
    </w:p>
    <w:p w:rsidR="003B4DFB" w:rsidRDefault="003B4DFB">
      <w:pPr>
        <w:pStyle w:val="ConsPlusNormal"/>
        <w:jc w:val="right"/>
      </w:pPr>
      <w:r>
        <w:t>субсидий на реализацию</w:t>
      </w:r>
    </w:p>
    <w:p w:rsidR="003B4DFB" w:rsidRDefault="003B4DFB">
      <w:pPr>
        <w:pStyle w:val="ConsPlusNormal"/>
        <w:jc w:val="right"/>
      </w:pPr>
      <w:r>
        <w:t>проектов создания и</w:t>
      </w:r>
    </w:p>
    <w:p w:rsidR="003B4DFB" w:rsidRDefault="003B4DFB">
      <w:pPr>
        <w:pStyle w:val="ConsPlusNormal"/>
        <w:jc w:val="right"/>
      </w:pPr>
      <w:r>
        <w:t xml:space="preserve">развития </w:t>
      </w:r>
      <w:proofErr w:type="gramStart"/>
      <w:r>
        <w:t>крестьянских</w:t>
      </w:r>
      <w:proofErr w:type="gramEnd"/>
    </w:p>
    <w:p w:rsidR="003B4DFB" w:rsidRDefault="003B4DFB">
      <w:pPr>
        <w:pStyle w:val="ConsPlusNormal"/>
        <w:jc w:val="right"/>
      </w:pPr>
      <w:r>
        <w:t>(фермерских) хозяйств</w:t>
      </w:r>
    </w:p>
    <w:p w:rsidR="003B4DFB" w:rsidRDefault="003B4DFB">
      <w:pPr>
        <w:pStyle w:val="ConsPlusNormal"/>
        <w:jc w:val="both"/>
      </w:pPr>
    </w:p>
    <w:p w:rsidR="003B4DFB" w:rsidRDefault="003B4DFB">
      <w:pPr>
        <w:pStyle w:val="ConsPlusNormal"/>
        <w:jc w:val="right"/>
      </w:pPr>
      <w:r>
        <w:t>Форма</w:t>
      </w:r>
    </w:p>
    <w:p w:rsidR="003B4DFB" w:rsidRDefault="003B4DFB">
      <w:pPr>
        <w:pStyle w:val="ConsPlusNormal"/>
        <w:jc w:val="both"/>
      </w:pPr>
    </w:p>
    <w:p w:rsidR="003B4DFB" w:rsidRDefault="003B4DFB">
      <w:pPr>
        <w:pStyle w:val="ConsPlusNonformat"/>
        <w:jc w:val="both"/>
      </w:pPr>
      <w:bookmarkStart w:id="21" w:name="P794"/>
      <w:bookmarkEnd w:id="21"/>
      <w:r>
        <w:t xml:space="preserve">                                   ОТЧЕТ</w:t>
      </w:r>
    </w:p>
    <w:p w:rsidR="003B4DFB" w:rsidRDefault="003B4DFB">
      <w:pPr>
        <w:pStyle w:val="ConsPlusNonformat"/>
        <w:jc w:val="both"/>
      </w:pPr>
      <w:r>
        <w:t xml:space="preserve">                       об уплате налоговых платежей</w:t>
      </w:r>
    </w:p>
    <w:p w:rsidR="003B4DFB" w:rsidRDefault="003B4DFB">
      <w:pPr>
        <w:pStyle w:val="ConsPlusNonformat"/>
        <w:jc w:val="both"/>
      </w:pPr>
      <w:r>
        <w:t xml:space="preserve">                в консолидированный бюджет Приморского края</w:t>
      </w:r>
    </w:p>
    <w:p w:rsidR="003B4DFB" w:rsidRDefault="003B4DFB">
      <w:pPr>
        <w:pStyle w:val="ConsPlusNonformat"/>
        <w:jc w:val="both"/>
      </w:pPr>
      <w:r>
        <w:t xml:space="preserve">                по состоянию на "__" ____________ 20_ года</w:t>
      </w:r>
    </w:p>
    <w:p w:rsidR="003B4DFB" w:rsidRDefault="003B4DFB">
      <w:pPr>
        <w:pStyle w:val="ConsPlusNonformat"/>
        <w:jc w:val="both"/>
      </w:pPr>
      <w:r>
        <w:t xml:space="preserve">             _________________________________________________</w:t>
      </w:r>
    </w:p>
    <w:p w:rsidR="003B4DFB" w:rsidRDefault="003B4DFB">
      <w:pPr>
        <w:pStyle w:val="ConsPlusNonformat"/>
        <w:jc w:val="both"/>
      </w:pPr>
      <w:r>
        <w:t xml:space="preserve">                     (получатель гранта "</w:t>
      </w:r>
      <w:proofErr w:type="spellStart"/>
      <w:r>
        <w:t>Агростартап</w:t>
      </w:r>
      <w:proofErr w:type="spellEnd"/>
      <w:r>
        <w:t>")</w:t>
      </w:r>
    </w:p>
    <w:p w:rsidR="003B4DFB" w:rsidRDefault="003B4DFB">
      <w:pPr>
        <w:pStyle w:val="ConsPlusNonformat"/>
        <w:jc w:val="both"/>
      </w:pPr>
    </w:p>
    <w:p w:rsidR="003B4DFB" w:rsidRDefault="003B4DFB">
      <w:pPr>
        <w:pStyle w:val="ConsPlusNonformat"/>
        <w:jc w:val="both"/>
      </w:pPr>
      <w:r>
        <w:t xml:space="preserve">    </w:t>
      </w:r>
      <w:proofErr w:type="gramStart"/>
      <w:r>
        <w:t>Периодичность:  ежеквартально (не позднее 5 числа месяца, следующего за</w:t>
      </w:r>
      <w:proofErr w:type="gramEnd"/>
    </w:p>
    <w:p w:rsidR="003B4DFB" w:rsidRDefault="003B4DFB">
      <w:pPr>
        <w:pStyle w:val="ConsPlusNonformat"/>
        <w:jc w:val="both"/>
      </w:pPr>
      <w:r>
        <w:t>окончанием очередного квартала текущего финансового года).</w:t>
      </w:r>
    </w:p>
    <w:p w:rsidR="003B4DFB" w:rsidRDefault="003B4DFB">
      <w:pPr>
        <w:pStyle w:val="ConsPlusNormal"/>
        <w:jc w:val="both"/>
      </w:pPr>
    </w:p>
    <w:p w:rsidR="003B4DFB" w:rsidRDefault="003B4DFB">
      <w:pPr>
        <w:pStyle w:val="ConsPlusNormal"/>
        <w:jc w:val="right"/>
      </w:pPr>
      <w:r>
        <w:t>руб.</w:t>
      </w:r>
    </w:p>
    <w:p w:rsidR="003B4DFB" w:rsidRDefault="003B4DF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304"/>
        <w:gridCol w:w="1984"/>
        <w:gridCol w:w="2268"/>
      </w:tblGrid>
      <w:tr w:rsidR="003B4DFB">
        <w:tc>
          <w:tcPr>
            <w:tcW w:w="3175" w:type="dxa"/>
            <w:vMerge w:val="restart"/>
          </w:tcPr>
          <w:p w:rsidR="003B4DFB" w:rsidRDefault="003B4DFB">
            <w:pPr>
              <w:pStyle w:val="ConsPlusNormal"/>
              <w:jc w:val="center"/>
            </w:pPr>
            <w:r>
              <w:t>Наименование показателя</w:t>
            </w:r>
          </w:p>
        </w:tc>
        <w:tc>
          <w:tcPr>
            <w:tcW w:w="1304" w:type="dxa"/>
            <w:vMerge w:val="restart"/>
          </w:tcPr>
          <w:p w:rsidR="003B4DFB" w:rsidRDefault="003B4DFB">
            <w:pPr>
              <w:pStyle w:val="ConsPlusNormal"/>
              <w:jc w:val="center"/>
            </w:pPr>
            <w:r>
              <w:t>Единица измерения</w:t>
            </w:r>
          </w:p>
        </w:tc>
        <w:tc>
          <w:tcPr>
            <w:tcW w:w="4252" w:type="dxa"/>
            <w:gridSpan w:val="2"/>
          </w:tcPr>
          <w:p w:rsidR="003B4DFB" w:rsidRDefault="003B4DFB">
            <w:pPr>
              <w:pStyle w:val="ConsPlusNormal"/>
              <w:jc w:val="center"/>
            </w:pPr>
            <w:r>
              <w:t>Сумма уплаченных налоговых платежей в соответствующий период финансового года</w:t>
            </w:r>
          </w:p>
        </w:tc>
      </w:tr>
      <w:tr w:rsidR="003B4DFB">
        <w:tc>
          <w:tcPr>
            <w:tcW w:w="3175" w:type="dxa"/>
            <w:vMerge/>
          </w:tcPr>
          <w:p w:rsidR="003B4DFB" w:rsidRDefault="003B4DFB"/>
        </w:tc>
        <w:tc>
          <w:tcPr>
            <w:tcW w:w="1304" w:type="dxa"/>
            <w:vMerge/>
          </w:tcPr>
          <w:p w:rsidR="003B4DFB" w:rsidRDefault="003B4DFB"/>
        </w:tc>
        <w:tc>
          <w:tcPr>
            <w:tcW w:w="1984" w:type="dxa"/>
          </w:tcPr>
          <w:p w:rsidR="003B4DFB" w:rsidRDefault="003B4DFB">
            <w:pPr>
              <w:pStyle w:val="ConsPlusNormal"/>
              <w:jc w:val="center"/>
            </w:pPr>
            <w:r>
              <w:t>отчетный</w:t>
            </w:r>
          </w:p>
        </w:tc>
        <w:tc>
          <w:tcPr>
            <w:tcW w:w="2268" w:type="dxa"/>
          </w:tcPr>
          <w:p w:rsidR="003B4DFB" w:rsidRDefault="003B4DFB">
            <w:pPr>
              <w:pStyle w:val="ConsPlusNormal"/>
              <w:jc w:val="center"/>
            </w:pPr>
            <w:r>
              <w:t>текущего</w:t>
            </w:r>
          </w:p>
        </w:tc>
      </w:tr>
      <w:tr w:rsidR="003B4DFB">
        <w:tc>
          <w:tcPr>
            <w:tcW w:w="3175" w:type="dxa"/>
          </w:tcPr>
          <w:p w:rsidR="003B4DFB" w:rsidRDefault="003B4DFB">
            <w:pPr>
              <w:pStyle w:val="ConsPlusNormal"/>
              <w:jc w:val="center"/>
            </w:pPr>
            <w:r>
              <w:t>1</w:t>
            </w:r>
          </w:p>
        </w:tc>
        <w:tc>
          <w:tcPr>
            <w:tcW w:w="1304" w:type="dxa"/>
          </w:tcPr>
          <w:p w:rsidR="003B4DFB" w:rsidRDefault="003B4DFB">
            <w:pPr>
              <w:pStyle w:val="ConsPlusNormal"/>
              <w:jc w:val="center"/>
            </w:pPr>
            <w:r>
              <w:t>2</w:t>
            </w:r>
          </w:p>
        </w:tc>
        <w:tc>
          <w:tcPr>
            <w:tcW w:w="1984" w:type="dxa"/>
          </w:tcPr>
          <w:p w:rsidR="003B4DFB" w:rsidRDefault="003B4DFB">
            <w:pPr>
              <w:pStyle w:val="ConsPlusNormal"/>
            </w:pPr>
          </w:p>
        </w:tc>
        <w:tc>
          <w:tcPr>
            <w:tcW w:w="2268" w:type="dxa"/>
          </w:tcPr>
          <w:p w:rsidR="003B4DFB" w:rsidRDefault="003B4DFB">
            <w:pPr>
              <w:pStyle w:val="ConsPlusNormal"/>
              <w:jc w:val="center"/>
            </w:pPr>
            <w:r>
              <w:t>3</w:t>
            </w:r>
          </w:p>
        </w:tc>
      </w:tr>
      <w:tr w:rsidR="003B4DFB">
        <w:tc>
          <w:tcPr>
            <w:tcW w:w="3175" w:type="dxa"/>
          </w:tcPr>
          <w:p w:rsidR="003B4DFB" w:rsidRDefault="003B4DFB">
            <w:pPr>
              <w:pStyle w:val="ConsPlusNormal"/>
            </w:pPr>
            <w:r>
              <w:t>Уплата налоговых платежей</w:t>
            </w:r>
          </w:p>
        </w:tc>
        <w:tc>
          <w:tcPr>
            <w:tcW w:w="1304" w:type="dxa"/>
          </w:tcPr>
          <w:p w:rsidR="003B4DFB" w:rsidRDefault="003B4DFB">
            <w:pPr>
              <w:pStyle w:val="ConsPlusNormal"/>
            </w:pPr>
          </w:p>
        </w:tc>
        <w:tc>
          <w:tcPr>
            <w:tcW w:w="1984" w:type="dxa"/>
          </w:tcPr>
          <w:p w:rsidR="003B4DFB" w:rsidRDefault="003B4DFB">
            <w:pPr>
              <w:pStyle w:val="ConsPlusNormal"/>
            </w:pPr>
          </w:p>
        </w:tc>
        <w:tc>
          <w:tcPr>
            <w:tcW w:w="2268" w:type="dxa"/>
          </w:tcPr>
          <w:p w:rsidR="003B4DFB" w:rsidRDefault="003B4DFB">
            <w:pPr>
              <w:pStyle w:val="ConsPlusNormal"/>
            </w:pPr>
          </w:p>
        </w:tc>
      </w:tr>
    </w:tbl>
    <w:p w:rsidR="003B4DFB" w:rsidRDefault="003B4DFB">
      <w:pPr>
        <w:pStyle w:val="ConsPlusNormal"/>
        <w:jc w:val="both"/>
      </w:pPr>
    </w:p>
    <w:p w:rsidR="003B4DFB" w:rsidRDefault="003B4DFB">
      <w:pPr>
        <w:pStyle w:val="ConsPlusNonformat"/>
        <w:jc w:val="both"/>
      </w:pPr>
      <w:r>
        <w:t xml:space="preserve">Глава </w:t>
      </w:r>
      <w:proofErr w:type="gramStart"/>
      <w:r>
        <w:t>крестьянского</w:t>
      </w:r>
      <w:proofErr w:type="gramEnd"/>
    </w:p>
    <w:p w:rsidR="003B4DFB" w:rsidRDefault="003B4DFB">
      <w:pPr>
        <w:pStyle w:val="ConsPlusNonformat"/>
        <w:jc w:val="both"/>
      </w:pPr>
      <w:r>
        <w:t>(фермерского) хозяйства ___________ _______________________</w:t>
      </w:r>
    </w:p>
    <w:p w:rsidR="003B4DFB" w:rsidRDefault="003B4DFB">
      <w:pPr>
        <w:pStyle w:val="ConsPlusNonformat"/>
        <w:jc w:val="both"/>
      </w:pPr>
      <w:r>
        <w:t xml:space="preserve">                         (подпись)   (расшифровка подписи)</w:t>
      </w: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right"/>
        <w:outlineLvl w:val="0"/>
      </w:pPr>
      <w:r>
        <w:t>Утвержден</w:t>
      </w:r>
    </w:p>
    <w:p w:rsidR="003B4DFB" w:rsidRDefault="003B4DFB">
      <w:pPr>
        <w:pStyle w:val="ConsPlusNormal"/>
        <w:jc w:val="right"/>
      </w:pPr>
      <w:r>
        <w:lastRenderedPageBreak/>
        <w:t>постановлением</w:t>
      </w:r>
    </w:p>
    <w:p w:rsidR="003B4DFB" w:rsidRDefault="003B4DFB">
      <w:pPr>
        <w:pStyle w:val="ConsPlusNormal"/>
        <w:jc w:val="right"/>
      </w:pPr>
      <w:r>
        <w:t>Администрации</w:t>
      </w:r>
    </w:p>
    <w:p w:rsidR="003B4DFB" w:rsidRDefault="003B4DFB">
      <w:pPr>
        <w:pStyle w:val="ConsPlusNormal"/>
        <w:jc w:val="right"/>
      </w:pPr>
      <w:r>
        <w:t>Приморского края</w:t>
      </w:r>
    </w:p>
    <w:p w:rsidR="003B4DFB" w:rsidRDefault="003B4DFB">
      <w:pPr>
        <w:pStyle w:val="ConsPlusNormal"/>
        <w:jc w:val="right"/>
      </w:pPr>
      <w:r>
        <w:t>от 29.05.2019 N 311-па</w:t>
      </w:r>
    </w:p>
    <w:p w:rsidR="003B4DFB" w:rsidRDefault="003B4DFB">
      <w:pPr>
        <w:pStyle w:val="ConsPlusNormal"/>
        <w:jc w:val="both"/>
      </w:pPr>
    </w:p>
    <w:p w:rsidR="003B4DFB" w:rsidRDefault="003B4DFB">
      <w:pPr>
        <w:pStyle w:val="ConsPlusTitle"/>
        <w:jc w:val="center"/>
      </w:pPr>
      <w:bookmarkStart w:id="22" w:name="P833"/>
      <w:bookmarkEnd w:id="22"/>
      <w:r>
        <w:t>ПОРЯДОК</w:t>
      </w:r>
    </w:p>
    <w:p w:rsidR="003B4DFB" w:rsidRDefault="003B4DFB">
      <w:pPr>
        <w:pStyle w:val="ConsPlusTitle"/>
        <w:jc w:val="center"/>
      </w:pPr>
      <w:r>
        <w:t xml:space="preserve">ПРЕДОСТАВЛЕНИЯ СУБСИДИЙ </w:t>
      </w:r>
      <w:proofErr w:type="gramStart"/>
      <w:r>
        <w:t>СЕЛЬСКОХОЗЯЙСТВЕННЫМ</w:t>
      </w:r>
      <w:proofErr w:type="gramEnd"/>
    </w:p>
    <w:p w:rsidR="003B4DFB" w:rsidRDefault="003B4DFB">
      <w:pPr>
        <w:pStyle w:val="ConsPlusTitle"/>
        <w:jc w:val="center"/>
      </w:pPr>
      <w:r>
        <w:t>ПОТРЕБИТЕЛЬСКИМ КООПЕРАТИВАМ НА ВОЗМЕЩЕНИЕ ЧАСТИ ЗАТРАТ</w:t>
      </w:r>
    </w:p>
    <w:p w:rsidR="003B4DFB" w:rsidRDefault="003B4DFB">
      <w:pPr>
        <w:pStyle w:val="ConsPlusTitle"/>
        <w:jc w:val="center"/>
      </w:pPr>
      <w:r>
        <w:t>В РАМКАХ СОЗДАНИЯ СИСТЕМЫ ПОДДЕРЖКИ ФЕРМЕРОВ</w:t>
      </w:r>
    </w:p>
    <w:p w:rsidR="003B4DFB" w:rsidRDefault="003B4DFB">
      <w:pPr>
        <w:pStyle w:val="ConsPlusTitle"/>
        <w:jc w:val="center"/>
      </w:pPr>
      <w:r>
        <w:t>И РАЗВИТИЯ СЕЛЬСКОЙ КООПЕРАЦИИ</w:t>
      </w:r>
    </w:p>
    <w:p w:rsidR="003B4DFB" w:rsidRDefault="003B4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4DFB">
        <w:trPr>
          <w:jc w:val="center"/>
        </w:trPr>
        <w:tc>
          <w:tcPr>
            <w:tcW w:w="9294" w:type="dxa"/>
            <w:tcBorders>
              <w:top w:val="nil"/>
              <w:left w:val="single" w:sz="24" w:space="0" w:color="CED3F1"/>
              <w:bottom w:val="nil"/>
              <w:right w:val="single" w:sz="24" w:space="0" w:color="F4F3F8"/>
            </w:tcBorders>
            <w:shd w:val="clear" w:color="auto" w:fill="F4F3F8"/>
          </w:tcPr>
          <w:p w:rsidR="003B4DFB" w:rsidRDefault="003B4DFB">
            <w:pPr>
              <w:pStyle w:val="ConsPlusNormal"/>
              <w:jc w:val="center"/>
            </w:pPr>
            <w:r>
              <w:rPr>
                <w:color w:val="392C69"/>
              </w:rPr>
              <w:t>Список изменяющих документов</w:t>
            </w:r>
          </w:p>
          <w:p w:rsidR="003B4DFB" w:rsidRDefault="003B4DFB">
            <w:pPr>
              <w:pStyle w:val="ConsPlusNormal"/>
              <w:jc w:val="center"/>
            </w:pPr>
            <w:proofErr w:type="gramStart"/>
            <w:r>
              <w:rPr>
                <w:color w:val="392C69"/>
              </w:rPr>
              <w:t xml:space="preserve">(в ред. </w:t>
            </w:r>
            <w:hyperlink r:id="rId98" w:history="1">
              <w:r>
                <w:rPr>
                  <w:color w:val="0000FF"/>
                </w:rPr>
                <w:t>Постановления</w:t>
              </w:r>
            </w:hyperlink>
            <w:r>
              <w:rPr>
                <w:color w:val="392C69"/>
              </w:rPr>
              <w:t xml:space="preserve"> Администрации Приморского края</w:t>
            </w:r>
            <w:proofErr w:type="gramEnd"/>
          </w:p>
          <w:p w:rsidR="003B4DFB" w:rsidRDefault="003B4DFB">
            <w:pPr>
              <w:pStyle w:val="ConsPlusNormal"/>
              <w:jc w:val="center"/>
            </w:pPr>
            <w:r>
              <w:rPr>
                <w:color w:val="392C69"/>
              </w:rPr>
              <w:t>от 08.10.2019 N 648-па,</w:t>
            </w:r>
          </w:p>
          <w:p w:rsidR="003B4DFB" w:rsidRDefault="003B4DFB">
            <w:pPr>
              <w:pStyle w:val="ConsPlusNormal"/>
              <w:jc w:val="center"/>
            </w:pPr>
            <w:hyperlink r:id="rId99" w:history="1">
              <w:r>
                <w:rPr>
                  <w:color w:val="0000FF"/>
                </w:rPr>
                <w:t>Постановления</w:t>
              </w:r>
            </w:hyperlink>
            <w:r>
              <w:rPr>
                <w:color w:val="392C69"/>
              </w:rPr>
              <w:t xml:space="preserve"> Правительства Приморского края</w:t>
            </w:r>
          </w:p>
          <w:p w:rsidR="003B4DFB" w:rsidRDefault="003B4DFB">
            <w:pPr>
              <w:pStyle w:val="ConsPlusNormal"/>
              <w:jc w:val="center"/>
            </w:pPr>
            <w:r>
              <w:rPr>
                <w:color w:val="392C69"/>
              </w:rPr>
              <w:t>от 26.03.2020 N 259-пп)</w:t>
            </w:r>
          </w:p>
        </w:tc>
      </w:tr>
    </w:tbl>
    <w:p w:rsidR="003B4DFB" w:rsidRDefault="003B4DFB">
      <w:pPr>
        <w:pStyle w:val="ConsPlusNormal"/>
        <w:jc w:val="both"/>
      </w:pPr>
    </w:p>
    <w:p w:rsidR="003B4DFB" w:rsidRDefault="003B4DFB">
      <w:pPr>
        <w:pStyle w:val="ConsPlusNormal"/>
        <w:ind w:firstLine="540"/>
        <w:jc w:val="both"/>
      </w:pPr>
      <w:r>
        <w:t xml:space="preserve">1. </w:t>
      </w:r>
      <w:proofErr w:type="gramStart"/>
      <w:r>
        <w:t>Настоящий Порядок устанавливает цели, условия и порядок предоставления субсидий сельскохозяйственным потребительским кооперативам на возмещение части затрат, понесенных в текущем финансовом году, в рамках реализации регионального и федерального проектов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 из краевого бюджета, в том числе источником финансового обеспечения которых являются субсидии из</w:t>
      </w:r>
      <w:proofErr w:type="gramEnd"/>
      <w:r>
        <w:t xml:space="preserve"> федерального бюджета (далее - субсидия), а также порядок возврата субсидии в случае нарушения условий, установленных при ее предоставлении.</w:t>
      </w:r>
    </w:p>
    <w:p w:rsidR="003B4DFB" w:rsidRDefault="003B4DFB">
      <w:pPr>
        <w:pStyle w:val="ConsPlusNormal"/>
        <w:jc w:val="both"/>
      </w:pPr>
      <w:r>
        <w:t xml:space="preserve">(в ред. </w:t>
      </w:r>
      <w:hyperlink r:id="rId100"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2. В настоящем Порядке понятия используются в значениях, определенных в </w:t>
      </w:r>
      <w:hyperlink r:id="rId101" w:history="1">
        <w:r>
          <w:rPr>
            <w:color w:val="0000FF"/>
          </w:rPr>
          <w:t>приложении N 6</w:t>
        </w:r>
      </w:hyperlink>
      <w:r>
        <w:t xml:space="preserve"> к Постановлению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3B4DFB" w:rsidRDefault="003B4DFB">
      <w:pPr>
        <w:pStyle w:val="ConsPlusNormal"/>
        <w:jc w:val="both"/>
      </w:pPr>
      <w:r>
        <w:t>(</w:t>
      </w:r>
      <w:proofErr w:type="gramStart"/>
      <w:r>
        <w:t>п</w:t>
      </w:r>
      <w:proofErr w:type="gramEnd"/>
      <w:r>
        <w:t xml:space="preserve">. 2 в ред. </w:t>
      </w:r>
      <w:hyperlink r:id="rId102"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bookmarkStart w:id="23" w:name="P848"/>
      <w:bookmarkEnd w:id="23"/>
      <w:r>
        <w:t xml:space="preserve">3. Субсидии предоставляются в целях возмещения части затрат Кооперативов, связанных </w:t>
      </w:r>
      <w:proofErr w:type="gramStart"/>
      <w:r>
        <w:t>с</w:t>
      </w:r>
      <w:proofErr w:type="gramEnd"/>
      <w:r>
        <w:t>:</w:t>
      </w:r>
    </w:p>
    <w:p w:rsidR="003B4DFB" w:rsidRDefault="003B4DFB">
      <w:pPr>
        <w:pStyle w:val="ConsPlusNormal"/>
        <w:spacing w:before="280"/>
        <w:ind w:firstLine="540"/>
        <w:jc w:val="both"/>
      </w:pPr>
      <w:bookmarkStart w:id="24" w:name="P849"/>
      <w:bookmarkEnd w:id="24"/>
      <w:r>
        <w:t xml:space="preserve">приобретением имущества в целях последующей передачи </w:t>
      </w:r>
      <w:r>
        <w:lastRenderedPageBreak/>
        <w:t>приобретенного имущества в собственность членам Кооператива;</w:t>
      </w:r>
    </w:p>
    <w:p w:rsidR="003B4DFB" w:rsidRDefault="003B4DFB">
      <w:pPr>
        <w:pStyle w:val="ConsPlusNormal"/>
        <w:spacing w:before="280"/>
        <w:ind w:firstLine="540"/>
        <w:jc w:val="both"/>
      </w:pPr>
      <w:bookmarkStart w:id="25" w:name="P850"/>
      <w:bookmarkEnd w:id="25"/>
      <w:r>
        <w:t>приобретением сельскохозяйственной техники 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Кооператива, срок эксплуатации по которым на день получения субсидии не превышает 3 (трех) лет со дня производства;</w:t>
      </w:r>
    </w:p>
    <w:p w:rsidR="003B4DFB" w:rsidRDefault="003B4DFB">
      <w:pPr>
        <w:pStyle w:val="ConsPlusNormal"/>
        <w:spacing w:before="280"/>
        <w:ind w:firstLine="540"/>
        <w:jc w:val="both"/>
      </w:pPr>
      <w:bookmarkStart w:id="26" w:name="P851"/>
      <w:bookmarkEnd w:id="26"/>
      <w:r>
        <w:t>закупкой сельскохозяйственной продукции у членов Кооператива с целью ее реализации или переработки с последующей реализацией.</w:t>
      </w:r>
    </w:p>
    <w:p w:rsidR="003B4DFB" w:rsidRDefault="003B4DFB">
      <w:pPr>
        <w:pStyle w:val="ConsPlusNormal"/>
        <w:spacing w:before="280"/>
        <w:ind w:firstLine="540"/>
        <w:jc w:val="both"/>
      </w:pPr>
      <w:r>
        <w:t>Перечень приобретаемого Кооперативом имущества, сельскохозяйственной техники и оборудования, часть затрат по которому подлежит возмещению в соответствии с настоящим пунктом, утверждается Министерством сельского хозяйства Российской Федерации.</w:t>
      </w:r>
    </w:p>
    <w:p w:rsidR="003B4DFB" w:rsidRDefault="003B4DFB">
      <w:pPr>
        <w:pStyle w:val="ConsPlusNormal"/>
        <w:spacing w:before="280"/>
        <w:ind w:firstLine="540"/>
        <w:jc w:val="both"/>
      </w:pPr>
      <w:r>
        <w:t>Возмещение затрат Кооперативов, предусмотренных настоящим подпунктом, за счет иных направлений государственной поддержки не допускается.</w:t>
      </w:r>
    </w:p>
    <w:p w:rsidR="003B4DFB" w:rsidRDefault="003B4DFB">
      <w:pPr>
        <w:pStyle w:val="ConsPlusNormal"/>
        <w:spacing w:before="280"/>
        <w:ind w:firstLine="540"/>
        <w:jc w:val="both"/>
      </w:pPr>
      <w:r>
        <w:t>4. Субсидия предоставляется министерством сельского хозяйства Приморского края (далее - министерство) в соответствии со сводной бюджетной росписью, кассовым планом исполнения краевого бюджета в пределах лимитов бюджетных обязательств, предусмотренных на указанные цели министерству в текущем финансовом году.</w:t>
      </w:r>
    </w:p>
    <w:p w:rsidR="003B4DFB" w:rsidRDefault="003B4DFB">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5. Ставки субсидий по направлениям, указанным в </w:t>
      </w:r>
      <w:hyperlink w:anchor="P848" w:history="1">
        <w:r>
          <w:rPr>
            <w:color w:val="0000FF"/>
          </w:rPr>
          <w:t>пункте 3</w:t>
        </w:r>
      </w:hyperlink>
      <w:r>
        <w:t xml:space="preserve"> настоящего Порядка, устанавливаются:</w:t>
      </w:r>
    </w:p>
    <w:p w:rsidR="003B4DFB" w:rsidRDefault="003B4DFB">
      <w:pPr>
        <w:pStyle w:val="ConsPlusNormal"/>
        <w:spacing w:before="280"/>
        <w:ind w:firstLine="540"/>
        <w:jc w:val="both"/>
      </w:pPr>
      <w:r>
        <w:t xml:space="preserve">при возмещении части затрат на приобретение Кооперативом имущества в целях последующей передачи указанного имущества членам кооператива - в размере, не превышающем 50% затрат Кооператива, но не более 3 </w:t>
      </w:r>
      <w:proofErr w:type="gramStart"/>
      <w:r>
        <w:t>млн</w:t>
      </w:r>
      <w:proofErr w:type="gramEnd"/>
      <w:r>
        <w:t xml:space="preserve"> рублей на один Кооператив, при этом стоимость приобретенного имущества, передаваемого в собственность одного члена Кооператива, не может превышать 30% общей стоимости указанного имущества;</w:t>
      </w:r>
    </w:p>
    <w:p w:rsidR="003B4DFB" w:rsidRDefault="003B4DFB">
      <w:pPr>
        <w:pStyle w:val="ConsPlusNormal"/>
        <w:spacing w:before="280"/>
        <w:ind w:firstLine="540"/>
        <w:jc w:val="both"/>
      </w:pPr>
      <w:r>
        <w:t xml:space="preserve">при возмещении части затрат на приобретение сельскохозяйственной техники 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Кооператива - в размере, не превышающем 50% затрат Кооператива, но не более 10 </w:t>
      </w:r>
      <w:proofErr w:type="gramStart"/>
      <w:r>
        <w:t>млн</w:t>
      </w:r>
      <w:proofErr w:type="gramEnd"/>
      <w:r>
        <w:t xml:space="preserve"> рублей на один Кооператив;</w:t>
      </w:r>
    </w:p>
    <w:p w:rsidR="003B4DFB" w:rsidRDefault="003B4DFB">
      <w:pPr>
        <w:pStyle w:val="ConsPlusNormal"/>
        <w:spacing w:before="280"/>
        <w:ind w:firstLine="540"/>
        <w:jc w:val="both"/>
      </w:pPr>
      <w:r>
        <w:t xml:space="preserve">при возмещении части затрат, связанных с закупкой сельскохозяйственной продукции у членов Кооператива, в размере, не </w:t>
      </w:r>
      <w:r>
        <w:lastRenderedPageBreak/>
        <w:t>превышающем:</w:t>
      </w:r>
    </w:p>
    <w:p w:rsidR="003B4DFB" w:rsidRDefault="003B4DFB">
      <w:pPr>
        <w:pStyle w:val="ConsPlusNormal"/>
        <w:spacing w:before="28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3B4DFB" w:rsidRDefault="003B4DFB">
      <w:pPr>
        <w:pStyle w:val="ConsPlusNormal"/>
        <w:spacing w:before="280"/>
        <w:ind w:firstLine="540"/>
        <w:jc w:val="both"/>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3B4DFB" w:rsidRDefault="003B4DFB">
      <w:pPr>
        <w:pStyle w:val="ConsPlusNormal"/>
        <w:spacing w:before="280"/>
        <w:ind w:firstLine="540"/>
        <w:jc w:val="both"/>
      </w:pPr>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w:t>
      </w:r>
    </w:p>
    <w:p w:rsidR="003B4DFB" w:rsidRDefault="003B4DFB">
      <w:pPr>
        <w:pStyle w:val="ConsPlusNormal"/>
        <w:spacing w:before="280"/>
        <w:ind w:firstLine="540"/>
        <w:jc w:val="both"/>
      </w:pPr>
      <w:r>
        <w:t>При этом объем продукции, закупленной у одного члена Кооператива, не должен превышать 15 процентов всего объема продукции, закупленной данным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3B4DFB" w:rsidRDefault="003B4DFB">
      <w:pPr>
        <w:pStyle w:val="ConsPlusNormal"/>
        <w:spacing w:before="280"/>
        <w:ind w:firstLine="540"/>
        <w:jc w:val="both"/>
      </w:pPr>
      <w:r>
        <w:t>Средства субсидии не могут служить источником финансового обеспечения расходов, связанных с уплатой налога на добавленную стоимость.</w:t>
      </w:r>
    </w:p>
    <w:p w:rsidR="003B4DFB" w:rsidRDefault="003B4DFB">
      <w:pPr>
        <w:pStyle w:val="ConsPlusNormal"/>
        <w:spacing w:before="280"/>
        <w:ind w:firstLine="540"/>
        <w:jc w:val="both"/>
      </w:pPr>
      <w:bookmarkStart w:id="27" w:name="P865"/>
      <w:bookmarkEnd w:id="27"/>
      <w:r>
        <w:t>6. Субсидии предоставляются при соответствии Кооперативов одновременно следующим условиям:</w:t>
      </w:r>
    </w:p>
    <w:p w:rsidR="003B4DFB" w:rsidRDefault="003B4DFB">
      <w:pPr>
        <w:pStyle w:val="ConsPlusNormal"/>
        <w:spacing w:before="280"/>
        <w:ind w:firstLine="540"/>
        <w:jc w:val="both"/>
      </w:pPr>
      <w:r>
        <w:t>Кооператив осуществляет деятельность на территории Приморского края;</w:t>
      </w:r>
    </w:p>
    <w:p w:rsidR="003B4DFB" w:rsidRDefault="003B4DFB">
      <w:pPr>
        <w:pStyle w:val="ConsPlusNormal"/>
        <w:spacing w:before="280"/>
        <w:ind w:firstLine="540"/>
        <w:jc w:val="both"/>
      </w:pPr>
      <w:r>
        <w:t xml:space="preserve">Кооператив объединяет не менее пяти личных подсобных хозяйств и (или) трех иных сельскохозяйственных товаропроизводителей, соответствующих условиям </w:t>
      </w:r>
      <w:proofErr w:type="spellStart"/>
      <w:r>
        <w:t>микропредприятия</w:t>
      </w:r>
      <w:proofErr w:type="spellEnd"/>
      <w:r>
        <w:t xml:space="preserve">, установленным Федеральным </w:t>
      </w:r>
      <w:hyperlink r:id="rId104"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3B4DFB" w:rsidRDefault="003B4DFB">
      <w:pPr>
        <w:pStyle w:val="ConsPlusNormal"/>
        <w:spacing w:before="280"/>
        <w:ind w:firstLine="540"/>
        <w:jc w:val="both"/>
      </w:pPr>
      <w:r>
        <w:t xml:space="preserve">абзац исключен. - </w:t>
      </w:r>
      <w:hyperlink r:id="rId105" w:history="1">
        <w:proofErr w:type="gramStart"/>
        <w:r>
          <w:rPr>
            <w:color w:val="0000FF"/>
          </w:rPr>
          <w:t>Постановление</w:t>
        </w:r>
      </w:hyperlink>
      <w:r>
        <w:t xml:space="preserve"> Правительства Приморского края от 26.03.2020 N 259-пп;</w:t>
      </w:r>
      <w:proofErr w:type="gramEnd"/>
    </w:p>
    <w:p w:rsidR="003B4DFB" w:rsidRDefault="003B4DFB">
      <w:pPr>
        <w:pStyle w:val="ConsPlusNormal"/>
        <w:spacing w:before="280"/>
        <w:ind w:firstLine="540"/>
        <w:jc w:val="both"/>
      </w:pPr>
      <w:r>
        <w:t xml:space="preserve">доля доходов Кооператива от реализации сельскохозяйственной </w:t>
      </w:r>
      <w:r>
        <w:lastRenderedPageBreak/>
        <w:t>продукции, произведенной членами Кооператива, включая продукцию первичной переработки из сельскохозяйственного сырья, произведенного членами Кооператива, а также от выполненных работ (услуг) для членов Кооператива должна составлять не менее 70 процентов в общем доходе от реализации товаров (работ, услуг);</w:t>
      </w:r>
    </w:p>
    <w:p w:rsidR="003B4DFB" w:rsidRDefault="003B4DFB">
      <w:pPr>
        <w:pStyle w:val="ConsPlusNormal"/>
        <w:spacing w:before="280"/>
        <w:ind w:firstLine="540"/>
        <w:jc w:val="both"/>
      </w:pPr>
      <w:r>
        <w:t>наличие соглашения о комплексном участии в государственной программе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2013 - 2021 годы, заключенного между Кооперативом и министерством;</w:t>
      </w:r>
    </w:p>
    <w:p w:rsidR="003B4DFB" w:rsidRDefault="003B4DFB">
      <w:pPr>
        <w:pStyle w:val="ConsPlusNormal"/>
        <w:jc w:val="both"/>
      </w:pPr>
      <w:r>
        <w:t xml:space="preserve">(в ред. </w:t>
      </w:r>
      <w:hyperlink r:id="rId106"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согласие на проверку министерством и органами государственного финансового контроля соблюдения Кооперативами условий, целей и порядка предоставления субсидий.</w:t>
      </w:r>
    </w:p>
    <w:p w:rsidR="003B4DFB" w:rsidRDefault="003B4DFB">
      <w:pPr>
        <w:pStyle w:val="ConsPlusNormal"/>
        <w:jc w:val="both"/>
      </w:pPr>
      <w:r>
        <w:t xml:space="preserve">(в ред. </w:t>
      </w:r>
      <w:hyperlink r:id="rId107"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bookmarkStart w:id="28" w:name="P874"/>
      <w:bookmarkEnd w:id="28"/>
      <w:r>
        <w:t xml:space="preserve">7. Требования, которым должны соответствовать Кооперативы не ранее чем на первое число месяца, предшествующего месяцу, в котором планируется заключение соглашения о предоставлении субсидий, предусмотренного </w:t>
      </w:r>
      <w:hyperlink w:anchor="P964" w:history="1">
        <w:r>
          <w:rPr>
            <w:color w:val="0000FF"/>
          </w:rPr>
          <w:t>пунктом 14</w:t>
        </w:r>
      </w:hyperlink>
      <w:r>
        <w:t xml:space="preserve"> настоящего Порядка:</w:t>
      </w:r>
    </w:p>
    <w:p w:rsidR="003B4DFB" w:rsidRDefault="003B4DFB">
      <w:pPr>
        <w:pStyle w:val="ConsPlusNormal"/>
        <w:spacing w:before="280"/>
        <w:ind w:firstLine="540"/>
        <w:jc w:val="both"/>
      </w:pPr>
      <w:r>
        <w:t>у Кооператива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B4DFB" w:rsidRDefault="003B4DFB">
      <w:pPr>
        <w:pStyle w:val="ConsPlusNormal"/>
        <w:spacing w:before="280"/>
        <w:ind w:firstLine="540"/>
        <w:jc w:val="both"/>
      </w:pPr>
      <w:r>
        <w:t xml:space="preserve">у Кооператива должна отсутствовать просроченная задолженность по возврату в краевой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краевым бюджетом;</w:t>
      </w:r>
    </w:p>
    <w:p w:rsidR="003B4DFB" w:rsidRDefault="003B4DFB">
      <w:pPr>
        <w:pStyle w:val="ConsPlusNormal"/>
        <w:spacing w:before="280"/>
        <w:ind w:firstLine="540"/>
        <w:jc w:val="both"/>
      </w:pPr>
      <w:r>
        <w:t>Кооперативы не должны находиться в процессе реорганизации, ликвидации, банкротства;</w:t>
      </w:r>
    </w:p>
    <w:p w:rsidR="003B4DFB" w:rsidRDefault="003B4DFB">
      <w:pPr>
        <w:pStyle w:val="ConsPlusNormal"/>
        <w:spacing w:before="280"/>
        <w:ind w:firstLine="540"/>
        <w:jc w:val="both"/>
      </w:pPr>
      <w:proofErr w:type="gramStart"/>
      <w:r>
        <w:t xml:space="preserve">Кооперативы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lastRenderedPageBreak/>
        <w:t>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3B4DFB" w:rsidRDefault="003B4DFB">
      <w:pPr>
        <w:pStyle w:val="ConsPlusNormal"/>
        <w:spacing w:before="280"/>
        <w:ind w:firstLine="540"/>
        <w:jc w:val="both"/>
      </w:pPr>
      <w:r>
        <w:t xml:space="preserve">Кооперативы не должны получать средства из краевого бюджета на основании иных нормативных правовых актов на цели, указанные в </w:t>
      </w:r>
      <w:hyperlink w:anchor="P848" w:history="1">
        <w:r>
          <w:rPr>
            <w:color w:val="0000FF"/>
          </w:rPr>
          <w:t>пункте 3</w:t>
        </w:r>
      </w:hyperlink>
      <w:r>
        <w:t xml:space="preserve"> настоящего Порядка.</w:t>
      </w:r>
    </w:p>
    <w:p w:rsidR="003B4DFB" w:rsidRDefault="003B4DFB">
      <w:pPr>
        <w:pStyle w:val="ConsPlusNormal"/>
        <w:spacing w:before="280"/>
        <w:ind w:firstLine="540"/>
        <w:jc w:val="both"/>
      </w:pPr>
      <w:bookmarkStart w:id="29" w:name="P880"/>
      <w:bookmarkEnd w:id="29"/>
      <w:r>
        <w:t xml:space="preserve">8. Документы на возмещение части затрат, определенных </w:t>
      </w:r>
      <w:hyperlink w:anchor="P849" w:history="1">
        <w:r>
          <w:rPr>
            <w:color w:val="0000FF"/>
          </w:rPr>
          <w:t>абзацами вторым</w:t>
        </w:r>
      </w:hyperlink>
      <w:r>
        <w:t xml:space="preserve"> - </w:t>
      </w:r>
      <w:hyperlink w:anchor="P851" w:history="1">
        <w:r>
          <w:rPr>
            <w:color w:val="0000FF"/>
          </w:rPr>
          <w:t>четвертым пункта 3</w:t>
        </w:r>
      </w:hyperlink>
      <w:r>
        <w:t xml:space="preserve"> настоящего Порядка, предоставляются Кооперативами ежеквартально до 15 числа месяца, следующего за отчетным кварталом.</w:t>
      </w:r>
    </w:p>
    <w:p w:rsidR="003B4DFB" w:rsidRDefault="003B4DFB">
      <w:pPr>
        <w:pStyle w:val="ConsPlusNormal"/>
        <w:spacing w:before="280"/>
        <w:ind w:firstLine="540"/>
        <w:jc w:val="both"/>
      </w:pPr>
      <w:r>
        <w:t>В 2019 году с 1 по 20 октября Кооперативы вправе подать документы для получения субсидии за I, II, III кварталы включительно.</w:t>
      </w:r>
    </w:p>
    <w:p w:rsidR="003B4DFB" w:rsidRDefault="003B4DFB">
      <w:pPr>
        <w:pStyle w:val="ConsPlusNormal"/>
        <w:spacing w:before="280"/>
        <w:ind w:firstLine="540"/>
        <w:jc w:val="both"/>
      </w:pPr>
      <w:r>
        <w:t>Возмещение части затрат Кооперативов за IV квартал текущего финансового года, в котором Кооперативом понесены затраты, осуществляется в I квартале года, следующего за текущим финансовым годом.</w:t>
      </w:r>
    </w:p>
    <w:p w:rsidR="003B4DFB" w:rsidRDefault="003B4DFB">
      <w:pPr>
        <w:pStyle w:val="ConsPlusNormal"/>
        <w:jc w:val="both"/>
      </w:pPr>
      <w:r>
        <w:t xml:space="preserve">(п. 8 в ред. </w:t>
      </w:r>
      <w:hyperlink r:id="rId108" w:history="1">
        <w:r>
          <w:rPr>
            <w:color w:val="0000FF"/>
          </w:rPr>
          <w:t>Постановления</w:t>
        </w:r>
      </w:hyperlink>
      <w:r>
        <w:t xml:space="preserve"> Администрации Приморского края от 08.10.2019 N 648-па)</w:t>
      </w:r>
    </w:p>
    <w:p w:rsidR="003B4DFB" w:rsidRDefault="003B4DFB">
      <w:pPr>
        <w:pStyle w:val="ConsPlusNormal"/>
        <w:spacing w:before="280"/>
        <w:ind w:firstLine="540"/>
        <w:jc w:val="both"/>
      </w:pPr>
      <w:bookmarkStart w:id="30" w:name="P884"/>
      <w:bookmarkEnd w:id="30"/>
      <w:r>
        <w:t>9. Для включения в перечень получателей субсидии (далее - Перечень) Кооперативы в сроки, установленные пунктом 8 настоящего Порядка, представляют в министерство:</w:t>
      </w:r>
    </w:p>
    <w:p w:rsidR="003B4DFB" w:rsidRDefault="003B4DFB">
      <w:pPr>
        <w:pStyle w:val="ConsPlusNormal"/>
        <w:jc w:val="both"/>
      </w:pPr>
      <w:r>
        <w:t xml:space="preserve">(в ред. </w:t>
      </w:r>
      <w:hyperlink r:id="rId109"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заявление на включение в Перечень и получение субсидий, по форме утвержденной министерством;</w:t>
      </w:r>
    </w:p>
    <w:p w:rsidR="003B4DFB" w:rsidRDefault="003B4DFB">
      <w:pPr>
        <w:pStyle w:val="ConsPlusNormal"/>
        <w:jc w:val="both"/>
      </w:pPr>
      <w:r>
        <w:t xml:space="preserve">(в ред. </w:t>
      </w:r>
      <w:hyperlink r:id="rId110" w:history="1">
        <w:r>
          <w:rPr>
            <w:color w:val="0000FF"/>
          </w:rPr>
          <w:t>Постановления</w:t>
        </w:r>
      </w:hyperlink>
      <w:r>
        <w:t xml:space="preserve"> Администрации Приморского края от 08.10.2019 N 648-па, </w:t>
      </w:r>
      <w:hyperlink r:id="rId111"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proofErr w:type="gramStart"/>
      <w:r>
        <w:t xml:space="preserve">выписку из реестра членов Кооператива, на дату не позднее 30 календарных дней, предшествующую месяцу подачи заявки, о составе членов Кооператива, с приложением документов, подтверждающих статус сельскохозяйственного товаропроизводителя (для граждан, ведущих личное подсобное хозяйство - выписку из </w:t>
      </w:r>
      <w:proofErr w:type="spellStart"/>
      <w:r>
        <w:t>похозяйственной</w:t>
      </w:r>
      <w:proofErr w:type="spellEnd"/>
      <w:r>
        <w:t xml:space="preserve"> книги, для юридических лиц - выписку из Единого государственного реестра юридических лиц, для индивидуальных предпринимателей, глав крестьянских (фермерских) хозяйств - выписку из Единого государственного реестра индивидуальных</w:t>
      </w:r>
      <w:proofErr w:type="gramEnd"/>
      <w:r>
        <w:t xml:space="preserve"> предпринимателей);</w:t>
      </w:r>
    </w:p>
    <w:p w:rsidR="003B4DFB" w:rsidRDefault="003B4DFB">
      <w:pPr>
        <w:pStyle w:val="ConsPlusNormal"/>
        <w:spacing w:before="280"/>
        <w:ind w:firstLine="540"/>
        <w:jc w:val="both"/>
      </w:pPr>
      <w:r>
        <w:t xml:space="preserve">сведения о расчетных счетах, открытых Кооперативами в кредитных </w:t>
      </w:r>
      <w:r>
        <w:lastRenderedPageBreak/>
        <w:t>организациях, с указанием реквизитов для перечисления субсидий;</w:t>
      </w:r>
    </w:p>
    <w:p w:rsidR="003B4DFB" w:rsidRDefault="003B4DFB">
      <w:pPr>
        <w:pStyle w:val="ConsPlusNormal"/>
        <w:spacing w:before="280"/>
        <w:ind w:firstLine="540"/>
        <w:jc w:val="both"/>
      </w:pPr>
      <w:r>
        <w:t>выписку из Единого государственного реестра юридических лиц;</w:t>
      </w:r>
    </w:p>
    <w:p w:rsidR="003B4DFB" w:rsidRDefault="003B4DFB">
      <w:pPr>
        <w:pStyle w:val="ConsPlusNormal"/>
        <w:spacing w:before="280"/>
        <w:ind w:firstLine="540"/>
        <w:jc w:val="both"/>
      </w:pPr>
      <w:r>
        <w:t>справку налогового органа об отсутствии у Кооператива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w:t>
      </w:r>
    </w:p>
    <w:p w:rsidR="003B4DFB" w:rsidRDefault="003B4DFB">
      <w:pPr>
        <w:pStyle w:val="ConsPlusNormal"/>
        <w:spacing w:before="280"/>
        <w:ind w:firstLine="540"/>
        <w:jc w:val="both"/>
      </w:pPr>
      <w:r>
        <w:t>Заявитель вправе представить по собственной инициативе выписку из Единого государственного реестра юридических лиц, выписку из Единого государственного реестра индивидуальных предпринимателей и 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 случае непредставления документов, указанных в настоящем абзаце, министерство в течение пяти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rsidR="003B4DFB" w:rsidRDefault="003B4DFB">
      <w:pPr>
        <w:pStyle w:val="ConsPlusNormal"/>
        <w:jc w:val="both"/>
      </w:pPr>
      <w:r>
        <w:t>(</w:t>
      </w:r>
      <w:proofErr w:type="gramStart"/>
      <w:r>
        <w:t>в</w:t>
      </w:r>
      <w:proofErr w:type="gramEnd"/>
      <w:r>
        <w:t xml:space="preserve"> ред. </w:t>
      </w:r>
      <w:hyperlink r:id="rId112"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9.1. При возмещении части затрат, определенных </w:t>
      </w:r>
      <w:hyperlink w:anchor="P849" w:history="1">
        <w:r>
          <w:rPr>
            <w:color w:val="0000FF"/>
          </w:rPr>
          <w:t>абзацем вторым пункта 3</w:t>
        </w:r>
      </w:hyperlink>
      <w:r>
        <w:t xml:space="preserve"> настоящего Порядка:</w:t>
      </w:r>
    </w:p>
    <w:p w:rsidR="003B4DFB" w:rsidRDefault="003B4DFB">
      <w:pPr>
        <w:pStyle w:val="ConsPlusNormal"/>
        <w:spacing w:before="280"/>
        <w:ind w:firstLine="540"/>
        <w:jc w:val="both"/>
      </w:pPr>
      <w:r>
        <w:t>справку-расчет на предоставление субсидии по форме, утвержденной министерством;</w:t>
      </w:r>
    </w:p>
    <w:p w:rsidR="003B4DFB" w:rsidRDefault="003B4DFB">
      <w:pPr>
        <w:pStyle w:val="ConsPlusNormal"/>
        <w:jc w:val="both"/>
      </w:pPr>
      <w:r>
        <w:t xml:space="preserve">(в ред. </w:t>
      </w:r>
      <w:hyperlink r:id="rId113"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копии договоров купли-продажи на приобретение Кооперативом имущества;</w:t>
      </w:r>
    </w:p>
    <w:p w:rsidR="003B4DFB" w:rsidRDefault="003B4DFB">
      <w:pPr>
        <w:pStyle w:val="ConsPlusNormal"/>
        <w:spacing w:before="280"/>
        <w:ind w:firstLine="540"/>
        <w:jc w:val="both"/>
      </w:pPr>
      <w:r>
        <w:t>копию накладной или копию акта приема-передачи, документы, подтверждающие фактические затраты;</w:t>
      </w:r>
    </w:p>
    <w:p w:rsidR="003B4DFB" w:rsidRDefault="003B4DFB">
      <w:pPr>
        <w:pStyle w:val="ConsPlusNormal"/>
        <w:spacing w:before="280"/>
        <w:ind w:firstLine="540"/>
        <w:jc w:val="both"/>
      </w:pPr>
      <w:r>
        <w:t>документ, подтверждающий передачу имущества в собственность члену Кооператива.</w:t>
      </w:r>
    </w:p>
    <w:p w:rsidR="003B4DFB" w:rsidRDefault="003B4DFB">
      <w:pPr>
        <w:pStyle w:val="ConsPlusNormal"/>
        <w:spacing w:before="280"/>
        <w:ind w:firstLine="540"/>
        <w:jc w:val="both"/>
      </w:pPr>
      <w:r>
        <w:t xml:space="preserve">9.2. При возмещении части затрат, определенных </w:t>
      </w:r>
      <w:hyperlink w:anchor="P850" w:history="1">
        <w:r>
          <w:rPr>
            <w:color w:val="0000FF"/>
          </w:rPr>
          <w:t>абзацем третьим пункта 3</w:t>
        </w:r>
      </w:hyperlink>
      <w:r>
        <w:t xml:space="preserve"> настоящего Порядка:</w:t>
      </w:r>
    </w:p>
    <w:p w:rsidR="003B4DFB" w:rsidRDefault="003B4DFB">
      <w:pPr>
        <w:pStyle w:val="ConsPlusNormal"/>
        <w:spacing w:before="280"/>
        <w:ind w:firstLine="540"/>
        <w:jc w:val="both"/>
      </w:pPr>
      <w:r>
        <w:t xml:space="preserve">копии договоров купли-продажи на приобретение сельскохозяйственной техники и оборудования для переработки сельскохозяйственной продукции (за исключением продукции свиноводства) и мобильных торговых объектов </w:t>
      </w:r>
      <w:r>
        <w:lastRenderedPageBreak/>
        <w:t xml:space="preserve">для оказания услуг членам Кооператива, срок эксплуатации по которым не превышает трех лет </w:t>
      </w:r>
      <w:proofErr w:type="gramStart"/>
      <w:r>
        <w:t>с даты выпуска</w:t>
      </w:r>
      <w:proofErr w:type="gramEnd"/>
      <w:r>
        <w:t>;</w:t>
      </w:r>
    </w:p>
    <w:p w:rsidR="003B4DFB" w:rsidRDefault="003B4DFB">
      <w:pPr>
        <w:pStyle w:val="ConsPlusNormal"/>
        <w:spacing w:before="280"/>
        <w:ind w:firstLine="540"/>
        <w:jc w:val="both"/>
      </w:pPr>
      <w:r>
        <w:t>копии накладных или актов приема-передачи, документов, подтверждающих фактические затраты;</w:t>
      </w:r>
    </w:p>
    <w:p w:rsidR="003B4DFB" w:rsidRDefault="003B4DFB">
      <w:pPr>
        <w:pStyle w:val="ConsPlusNormal"/>
        <w:spacing w:before="280"/>
        <w:ind w:firstLine="540"/>
        <w:jc w:val="both"/>
      </w:pPr>
      <w:r>
        <w:t>копии паспортов самоходных машин и транспортных средств с отметкой о постановке на учет;</w:t>
      </w:r>
    </w:p>
    <w:p w:rsidR="003B4DFB" w:rsidRDefault="003B4DFB">
      <w:pPr>
        <w:pStyle w:val="ConsPlusNormal"/>
        <w:jc w:val="both"/>
      </w:pPr>
      <w:r>
        <w:t xml:space="preserve">(в ред. </w:t>
      </w:r>
      <w:hyperlink r:id="rId114" w:history="1">
        <w:r>
          <w:rPr>
            <w:color w:val="0000FF"/>
          </w:rPr>
          <w:t>Постановления</w:t>
        </w:r>
      </w:hyperlink>
      <w:r>
        <w:t xml:space="preserve"> Администрации Приморского края от 08.10.2019 N 648-па)</w:t>
      </w:r>
    </w:p>
    <w:p w:rsidR="003B4DFB" w:rsidRDefault="003B4DFB">
      <w:pPr>
        <w:pStyle w:val="ConsPlusNormal"/>
        <w:spacing w:before="280"/>
        <w:ind w:firstLine="540"/>
        <w:jc w:val="both"/>
      </w:pPr>
      <w:r>
        <w:t>справку о постановке на балансовый учет сельскохозяйственного оборудования и техники, не подлежащей регистрации;</w:t>
      </w:r>
    </w:p>
    <w:p w:rsidR="003B4DFB" w:rsidRDefault="003B4DFB">
      <w:pPr>
        <w:pStyle w:val="ConsPlusNormal"/>
        <w:spacing w:before="280"/>
        <w:ind w:firstLine="540"/>
        <w:jc w:val="both"/>
      </w:pPr>
      <w:r>
        <w:t>справку-расчет на предоставление субсидии по форме, утвержденной министерством.</w:t>
      </w:r>
    </w:p>
    <w:p w:rsidR="003B4DFB" w:rsidRDefault="003B4DFB">
      <w:pPr>
        <w:pStyle w:val="ConsPlusNormal"/>
        <w:jc w:val="both"/>
      </w:pPr>
      <w:r>
        <w:t xml:space="preserve">(абзац введен </w:t>
      </w:r>
      <w:hyperlink r:id="rId115" w:history="1">
        <w:r>
          <w:rPr>
            <w:color w:val="0000FF"/>
          </w:rPr>
          <w:t>Постановлением</w:t>
        </w:r>
      </w:hyperlink>
      <w:r>
        <w:t xml:space="preserve"> Администрации Приморского края от 08.10.2019 N 648-па; в ред. </w:t>
      </w:r>
      <w:hyperlink r:id="rId116"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9.3. При возмещении части затрат, определенных </w:t>
      </w:r>
      <w:hyperlink w:anchor="P851" w:history="1">
        <w:r>
          <w:rPr>
            <w:color w:val="0000FF"/>
          </w:rPr>
          <w:t>абзацем четвертым пункта 3</w:t>
        </w:r>
      </w:hyperlink>
      <w:r>
        <w:t xml:space="preserve"> настоящего Порядка:</w:t>
      </w:r>
    </w:p>
    <w:p w:rsidR="003B4DFB" w:rsidRDefault="003B4DFB">
      <w:pPr>
        <w:pStyle w:val="ConsPlusNormal"/>
        <w:spacing w:before="280"/>
        <w:ind w:firstLine="540"/>
        <w:jc w:val="both"/>
      </w:pPr>
      <w:r>
        <w:t>справку-расчет на предоставление субсидии по форме, утвержденной министерством;</w:t>
      </w:r>
    </w:p>
    <w:p w:rsidR="003B4DFB" w:rsidRDefault="003B4DFB">
      <w:pPr>
        <w:pStyle w:val="ConsPlusNormal"/>
        <w:jc w:val="both"/>
      </w:pPr>
      <w:r>
        <w:t xml:space="preserve">(в ред. </w:t>
      </w:r>
      <w:hyperlink r:id="rId117"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копии договоров на приобретение сельскохозяйственной продукции у членов Кооператива;</w:t>
      </w:r>
    </w:p>
    <w:p w:rsidR="003B4DFB" w:rsidRDefault="003B4DFB">
      <w:pPr>
        <w:pStyle w:val="ConsPlusNormal"/>
        <w:spacing w:before="280"/>
        <w:ind w:firstLine="540"/>
        <w:jc w:val="both"/>
      </w:pPr>
      <w:r>
        <w:t>копию книги расходов Кооператива, подтверждающей факт осуществления затрат Кооперативом на приобретение продукции у членов Кооператива;</w:t>
      </w:r>
    </w:p>
    <w:p w:rsidR="003B4DFB" w:rsidRDefault="003B4DFB">
      <w:pPr>
        <w:pStyle w:val="ConsPlusNormal"/>
        <w:spacing w:before="280"/>
        <w:ind w:firstLine="540"/>
        <w:jc w:val="both"/>
      </w:pPr>
      <w:r>
        <w:t>сводный реестр затрат на приобретение продукции у членов кооператива по форме, утверждаемой министерством;</w:t>
      </w:r>
    </w:p>
    <w:p w:rsidR="003B4DFB" w:rsidRDefault="003B4DFB">
      <w:pPr>
        <w:pStyle w:val="ConsPlusNormal"/>
        <w:jc w:val="both"/>
      </w:pPr>
      <w:r>
        <w:t xml:space="preserve">(в ред. </w:t>
      </w:r>
      <w:hyperlink r:id="rId118"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справку об объеме выручки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по форме, утвержденной министерством;</w:t>
      </w:r>
    </w:p>
    <w:p w:rsidR="003B4DFB" w:rsidRDefault="003B4DFB">
      <w:pPr>
        <w:pStyle w:val="ConsPlusNormal"/>
        <w:jc w:val="both"/>
      </w:pPr>
      <w:r>
        <w:t xml:space="preserve">(абзац введен </w:t>
      </w:r>
      <w:hyperlink r:id="rId119" w:history="1">
        <w:r>
          <w:rPr>
            <w:color w:val="0000FF"/>
          </w:rPr>
          <w:t>Постановлением</w:t>
        </w:r>
      </w:hyperlink>
      <w:r>
        <w:t xml:space="preserve"> Администрации Приморского края от 08.10.2019 N 648-па; в ред. </w:t>
      </w:r>
      <w:hyperlink r:id="rId120" w:history="1">
        <w:r>
          <w:rPr>
            <w:color w:val="0000FF"/>
          </w:rPr>
          <w:t>Постановления</w:t>
        </w:r>
      </w:hyperlink>
      <w:r>
        <w:t xml:space="preserve"> Правительства Приморского края </w:t>
      </w:r>
      <w:r>
        <w:lastRenderedPageBreak/>
        <w:t>от 26.03.2020 N 259-пп)</w:t>
      </w:r>
    </w:p>
    <w:p w:rsidR="003B4DFB" w:rsidRDefault="003B4DFB">
      <w:pPr>
        <w:pStyle w:val="ConsPlusNormal"/>
        <w:spacing w:before="280"/>
        <w:ind w:firstLine="540"/>
        <w:jc w:val="both"/>
      </w:pPr>
      <w:r>
        <w:t>справку о доле доходов Кооператива от реализации сельскохозяйственной продукции, произведенной членами Кооператива, включая продукцию первичной переработки из сельскохозяйственного сырья, произведенного членами Кооператива, а также от выполненных работ (услуг) для членов Кооператива не менее 70 процентов в общем доходе от реализации товаров (работ, услуг).</w:t>
      </w:r>
    </w:p>
    <w:p w:rsidR="003B4DFB" w:rsidRDefault="003B4DFB">
      <w:pPr>
        <w:pStyle w:val="ConsPlusNormal"/>
        <w:jc w:val="both"/>
      </w:pPr>
      <w:r>
        <w:t xml:space="preserve">(абзац введен </w:t>
      </w:r>
      <w:hyperlink r:id="rId121" w:history="1">
        <w:r>
          <w:rPr>
            <w:color w:val="0000FF"/>
          </w:rPr>
          <w:t>Постановлением</w:t>
        </w:r>
      </w:hyperlink>
      <w:r>
        <w:t xml:space="preserve"> Администрации Приморского края от 08.10.2019 N 648-па)</w:t>
      </w:r>
    </w:p>
    <w:p w:rsidR="003B4DFB" w:rsidRDefault="003B4DFB">
      <w:pPr>
        <w:pStyle w:val="ConsPlusNormal"/>
        <w:spacing w:before="280"/>
        <w:ind w:firstLine="540"/>
        <w:jc w:val="both"/>
      </w:pPr>
      <w:r>
        <w:t>10. Министерство:</w:t>
      </w:r>
    </w:p>
    <w:p w:rsidR="003B4DFB" w:rsidRDefault="003B4DFB">
      <w:pPr>
        <w:pStyle w:val="ConsPlusNormal"/>
        <w:jc w:val="both"/>
      </w:pPr>
      <w:r>
        <w:t xml:space="preserve">(в ред. </w:t>
      </w:r>
      <w:hyperlink r:id="rId122"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в течение трех рабочих дней со дня представления документов, указанных в </w:t>
      </w:r>
      <w:hyperlink w:anchor="P884" w:history="1">
        <w:r>
          <w:rPr>
            <w:color w:val="0000FF"/>
          </w:rPr>
          <w:t>пункте 9</w:t>
        </w:r>
      </w:hyperlink>
      <w:r>
        <w:t xml:space="preserve"> настоящего Порядка, осуществляет прием и регистрацию документов в порядке их поступления в журнале, который должен быть прошнурован, пронумерован и скреплен печатью министерства;</w:t>
      </w:r>
    </w:p>
    <w:p w:rsidR="003B4DFB" w:rsidRDefault="003B4DFB">
      <w:pPr>
        <w:pStyle w:val="ConsPlusNormal"/>
        <w:jc w:val="both"/>
      </w:pPr>
      <w:r>
        <w:t xml:space="preserve">(в ред. </w:t>
      </w:r>
      <w:hyperlink r:id="rId123"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в течение 10 рабочих дней со дня окончания срока подачи документов, указанного в </w:t>
      </w:r>
      <w:hyperlink w:anchor="P880" w:history="1">
        <w:r>
          <w:rPr>
            <w:color w:val="0000FF"/>
          </w:rPr>
          <w:t>пункте 8</w:t>
        </w:r>
      </w:hyperlink>
      <w:r>
        <w:t xml:space="preserve"> настоящего Порядка, на основании решения межведомственной экспертной комиссии при министерстве принимает решение о включении или об отказе во включении Кооперативов в Перечень.</w:t>
      </w:r>
    </w:p>
    <w:p w:rsidR="003B4DFB" w:rsidRDefault="003B4DFB">
      <w:pPr>
        <w:pStyle w:val="ConsPlusNormal"/>
        <w:jc w:val="both"/>
      </w:pPr>
      <w:r>
        <w:t xml:space="preserve">(в ред. </w:t>
      </w:r>
      <w:hyperlink r:id="rId124"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Решение об отказе во включении Кооперативов в Перечень принимается на основании решения межведомственной экспертной комиссии при министерстве при наличии следующих оснований:</w:t>
      </w:r>
    </w:p>
    <w:p w:rsidR="003B4DFB" w:rsidRDefault="003B4DFB">
      <w:pPr>
        <w:pStyle w:val="ConsPlusNormal"/>
        <w:jc w:val="both"/>
      </w:pPr>
      <w:r>
        <w:t xml:space="preserve">(в ред. </w:t>
      </w:r>
      <w:hyperlink r:id="rId125"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а) несоответствие Кооперативов условиям, критериям и требованиям, установленным настоящим Порядком;</w:t>
      </w:r>
    </w:p>
    <w:p w:rsidR="003B4DFB" w:rsidRDefault="003B4DFB">
      <w:pPr>
        <w:pStyle w:val="ConsPlusNormal"/>
        <w:spacing w:before="280"/>
        <w:ind w:firstLine="540"/>
        <w:jc w:val="both"/>
      </w:pPr>
      <w:r>
        <w:t xml:space="preserve">б) непредставление (представление не в полном объеме) документов, указанных в </w:t>
      </w:r>
      <w:hyperlink w:anchor="P884" w:history="1">
        <w:r>
          <w:rPr>
            <w:color w:val="0000FF"/>
          </w:rPr>
          <w:t>пункте 9</w:t>
        </w:r>
      </w:hyperlink>
      <w:r>
        <w:t xml:space="preserve"> настоящего Порядка;</w:t>
      </w:r>
    </w:p>
    <w:p w:rsidR="003B4DFB" w:rsidRDefault="003B4DFB">
      <w:pPr>
        <w:pStyle w:val="ConsPlusNormal"/>
        <w:spacing w:before="280"/>
        <w:ind w:firstLine="540"/>
        <w:jc w:val="both"/>
      </w:pPr>
      <w:r>
        <w:t xml:space="preserve">в) представление указанных в </w:t>
      </w:r>
      <w:hyperlink w:anchor="P884" w:history="1">
        <w:r>
          <w:rPr>
            <w:color w:val="0000FF"/>
          </w:rPr>
          <w:t>пункте 9</w:t>
        </w:r>
      </w:hyperlink>
      <w:r>
        <w:t xml:space="preserve"> настоящего Порядка документов, оформленных с нарушением требований действующего законодательства Российской Федерации;</w:t>
      </w:r>
    </w:p>
    <w:p w:rsidR="003B4DFB" w:rsidRDefault="003B4DFB">
      <w:pPr>
        <w:pStyle w:val="ConsPlusNormal"/>
        <w:spacing w:before="280"/>
        <w:ind w:firstLine="540"/>
        <w:jc w:val="both"/>
      </w:pPr>
      <w:r>
        <w:t>г) недостоверность представленной Кооперативами информации;</w:t>
      </w:r>
    </w:p>
    <w:p w:rsidR="003B4DFB" w:rsidRDefault="003B4DFB">
      <w:pPr>
        <w:pStyle w:val="ConsPlusNormal"/>
        <w:spacing w:before="280"/>
        <w:ind w:firstLine="540"/>
        <w:jc w:val="both"/>
      </w:pPr>
      <w:r>
        <w:lastRenderedPageBreak/>
        <w:t>в течение 10 рабочих дней со дня принятия решения об отказе во включении Кооперативов в Перечень направляет письменное уведомление о таком решении Кооперативам;</w:t>
      </w:r>
    </w:p>
    <w:p w:rsidR="003B4DFB" w:rsidRDefault="003B4DFB">
      <w:pPr>
        <w:pStyle w:val="ConsPlusNormal"/>
        <w:spacing w:before="280"/>
        <w:ind w:firstLine="540"/>
        <w:jc w:val="both"/>
      </w:pPr>
      <w:r>
        <w:t>в течение 10 рабочих дней со дня принятия решения о включении Кооперативов в Перечень направляет в адрес Кооператива два экземпляра соглашения о предоставлении субсидии для подписания.</w:t>
      </w:r>
    </w:p>
    <w:p w:rsidR="003B4DFB" w:rsidRDefault="003B4DFB">
      <w:pPr>
        <w:pStyle w:val="ConsPlusNormal"/>
        <w:spacing w:before="280"/>
        <w:ind w:firstLine="540"/>
        <w:jc w:val="both"/>
      </w:pPr>
      <w:r>
        <w:t>Отказ во включении Кооператива в Перечень не является препятствием для повторного обращения в министерство.</w:t>
      </w:r>
    </w:p>
    <w:p w:rsidR="003B4DFB" w:rsidRDefault="003B4DFB">
      <w:pPr>
        <w:pStyle w:val="ConsPlusNormal"/>
        <w:jc w:val="both"/>
      </w:pPr>
      <w:r>
        <w:t xml:space="preserve">(в ред. </w:t>
      </w:r>
      <w:hyperlink r:id="rId126"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11. Перечень формируется в разрезе субсидий на возмещение части затрат, указанных в </w:t>
      </w:r>
      <w:hyperlink w:anchor="P848" w:history="1">
        <w:r>
          <w:rPr>
            <w:color w:val="0000FF"/>
          </w:rPr>
          <w:t>пункте 3</w:t>
        </w:r>
      </w:hyperlink>
      <w:r>
        <w:t xml:space="preserve"> настоящего Порядка, а также их получателей.</w:t>
      </w:r>
    </w:p>
    <w:p w:rsidR="003B4DFB" w:rsidRDefault="003B4DFB">
      <w:pPr>
        <w:pStyle w:val="ConsPlusNormal"/>
        <w:spacing w:before="280"/>
        <w:ind w:firstLine="540"/>
        <w:jc w:val="both"/>
      </w:pPr>
      <w:r>
        <w:t>Министерство вправе вносить изменения в Перечень в следующих случаях:</w:t>
      </w:r>
    </w:p>
    <w:p w:rsidR="003B4DFB" w:rsidRDefault="003B4DFB">
      <w:pPr>
        <w:pStyle w:val="ConsPlusNormal"/>
        <w:jc w:val="both"/>
      </w:pPr>
      <w:r>
        <w:t xml:space="preserve">(в ред. </w:t>
      </w:r>
      <w:hyperlink r:id="rId127"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поступление заявлений от Кооператива на включение в Перечень и предоставление субсидии в период приема документов, указанных в </w:t>
      </w:r>
      <w:hyperlink w:anchor="P884" w:history="1">
        <w:r>
          <w:rPr>
            <w:color w:val="0000FF"/>
          </w:rPr>
          <w:t>пункте 9</w:t>
        </w:r>
      </w:hyperlink>
      <w:r>
        <w:t xml:space="preserve"> настоящего Порядка;</w:t>
      </w:r>
    </w:p>
    <w:p w:rsidR="003B4DFB" w:rsidRDefault="003B4DFB">
      <w:pPr>
        <w:pStyle w:val="ConsPlusNormal"/>
        <w:spacing w:before="280"/>
        <w:ind w:firstLine="540"/>
        <w:jc w:val="both"/>
      </w:pPr>
      <w:r>
        <w:t xml:space="preserve">выявление фактов несоответствия Кооператива критериям отбора, установленным </w:t>
      </w:r>
      <w:hyperlink w:anchor="P865" w:history="1">
        <w:r>
          <w:rPr>
            <w:color w:val="0000FF"/>
          </w:rPr>
          <w:t>пунктами 6</w:t>
        </w:r>
      </w:hyperlink>
      <w:r>
        <w:t xml:space="preserve"> и </w:t>
      </w:r>
      <w:hyperlink w:anchor="P874" w:history="1">
        <w:r>
          <w:rPr>
            <w:color w:val="0000FF"/>
          </w:rPr>
          <w:t>7</w:t>
        </w:r>
      </w:hyperlink>
      <w:r>
        <w:t xml:space="preserve"> настоящего Порядка, по итогам проведенных проверок.</w:t>
      </w:r>
    </w:p>
    <w:p w:rsidR="003B4DFB" w:rsidRDefault="003B4DFB">
      <w:pPr>
        <w:pStyle w:val="ConsPlusNormal"/>
        <w:spacing w:before="280"/>
        <w:ind w:firstLine="540"/>
        <w:jc w:val="both"/>
      </w:pPr>
      <w:bookmarkStart w:id="31" w:name="P940"/>
      <w:bookmarkEnd w:id="31"/>
      <w:r>
        <w:t xml:space="preserve">12. Размер субсидий по направлениям, указанным в </w:t>
      </w:r>
      <w:hyperlink w:anchor="P848" w:history="1">
        <w:r>
          <w:rPr>
            <w:color w:val="0000FF"/>
          </w:rPr>
          <w:t>пункте 3</w:t>
        </w:r>
      </w:hyperlink>
      <w:r>
        <w:t xml:space="preserve"> настоящего порядка, определяется по следующим формулам:</w:t>
      </w:r>
    </w:p>
    <w:p w:rsidR="003B4DFB" w:rsidRDefault="003B4DFB">
      <w:pPr>
        <w:pStyle w:val="ConsPlusNormal"/>
        <w:spacing w:before="280"/>
        <w:ind w:firstLine="540"/>
        <w:jc w:val="both"/>
      </w:pPr>
      <w:r>
        <w:t xml:space="preserve">12.1. Для субсидий, определенным </w:t>
      </w:r>
      <w:hyperlink w:anchor="P849" w:history="1">
        <w:r>
          <w:rPr>
            <w:color w:val="0000FF"/>
          </w:rPr>
          <w:t>абзацем вторым пункта 3</w:t>
        </w:r>
      </w:hyperlink>
      <w:r>
        <w:t xml:space="preserve"> настоящего порядка:</w:t>
      </w:r>
    </w:p>
    <w:p w:rsidR="003B4DFB" w:rsidRDefault="003B4DFB">
      <w:pPr>
        <w:pStyle w:val="ConsPlusNormal"/>
        <w:jc w:val="both"/>
      </w:pPr>
    </w:p>
    <w:p w:rsidR="003B4DFB" w:rsidRDefault="003B4DFB">
      <w:pPr>
        <w:pStyle w:val="ConsPlusNormal"/>
        <w:ind w:firstLine="540"/>
        <w:jc w:val="both"/>
      </w:pPr>
      <w:r>
        <w:t>СУБ = И x S, где:</w:t>
      </w:r>
    </w:p>
    <w:p w:rsidR="003B4DFB" w:rsidRDefault="003B4DFB">
      <w:pPr>
        <w:pStyle w:val="ConsPlusNormal"/>
        <w:jc w:val="both"/>
      </w:pPr>
    </w:p>
    <w:p w:rsidR="003B4DFB" w:rsidRDefault="003B4DFB">
      <w:pPr>
        <w:pStyle w:val="ConsPlusNormal"/>
        <w:ind w:firstLine="540"/>
        <w:jc w:val="both"/>
      </w:pPr>
      <w:r>
        <w:t>СУБ - размер субсидии на возмещение части затрат, связанных с приобретением имущества Кооперативом в целях последующей передачи приобретенного имущества в собственность членам Кооператива;</w:t>
      </w:r>
    </w:p>
    <w:p w:rsidR="003B4DFB" w:rsidRDefault="003B4DFB">
      <w:pPr>
        <w:pStyle w:val="ConsPlusNormal"/>
        <w:spacing w:before="280"/>
        <w:ind w:firstLine="540"/>
        <w:jc w:val="both"/>
      </w:pPr>
      <w:r>
        <w:t>И - объем произведенных Кооперативом затрат, связанных с приобретением имущества в целях последующей передачи указанного имущества в собственность членам Кооперативам;</w:t>
      </w:r>
    </w:p>
    <w:p w:rsidR="003B4DFB" w:rsidRDefault="003B4DFB">
      <w:pPr>
        <w:pStyle w:val="ConsPlusNormal"/>
        <w:spacing w:before="280"/>
        <w:ind w:firstLine="540"/>
        <w:jc w:val="both"/>
      </w:pPr>
      <w:r>
        <w:t xml:space="preserve">S - ставка субсидии на возмещение части затрат Кооператива, связанных </w:t>
      </w:r>
      <w:r>
        <w:lastRenderedPageBreak/>
        <w:t>с приобретением имущества для последующей передачи указанного имущества в собственность членам Кооператива;</w:t>
      </w:r>
    </w:p>
    <w:p w:rsidR="003B4DFB" w:rsidRDefault="003B4DFB">
      <w:pPr>
        <w:pStyle w:val="ConsPlusNormal"/>
        <w:spacing w:before="280"/>
        <w:ind w:firstLine="540"/>
        <w:jc w:val="both"/>
      </w:pPr>
      <w:r>
        <w:t xml:space="preserve">12.2. Для субсидий, определенным </w:t>
      </w:r>
      <w:hyperlink w:anchor="P850" w:history="1">
        <w:r>
          <w:rPr>
            <w:color w:val="0000FF"/>
          </w:rPr>
          <w:t>абзацем третьим пункта 3</w:t>
        </w:r>
      </w:hyperlink>
      <w:r>
        <w:t xml:space="preserve"> настоящего порядка:</w:t>
      </w:r>
    </w:p>
    <w:p w:rsidR="003B4DFB" w:rsidRDefault="003B4DFB">
      <w:pPr>
        <w:pStyle w:val="ConsPlusNormal"/>
        <w:jc w:val="both"/>
      </w:pPr>
    </w:p>
    <w:p w:rsidR="003B4DFB" w:rsidRDefault="003B4DFB">
      <w:pPr>
        <w:pStyle w:val="ConsPlusNormal"/>
        <w:ind w:firstLine="540"/>
        <w:jc w:val="both"/>
      </w:pPr>
      <w:r>
        <w:t>СУБ = Т x S, где:</w:t>
      </w:r>
    </w:p>
    <w:p w:rsidR="003B4DFB" w:rsidRDefault="003B4DFB">
      <w:pPr>
        <w:pStyle w:val="ConsPlusNormal"/>
        <w:jc w:val="both"/>
      </w:pPr>
    </w:p>
    <w:p w:rsidR="003B4DFB" w:rsidRDefault="003B4DFB">
      <w:pPr>
        <w:pStyle w:val="ConsPlusNormal"/>
        <w:ind w:firstLine="540"/>
        <w:jc w:val="both"/>
      </w:pPr>
      <w:r>
        <w:t>СУБ - размер субсидии на возмещение части затрат, связанных с приобретением сельскохозяйственной техники 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кооператива, срок эксплуатации по которым не превышает трех лет с даты выпуска;</w:t>
      </w:r>
    </w:p>
    <w:p w:rsidR="003B4DFB" w:rsidRDefault="003B4DFB">
      <w:pPr>
        <w:pStyle w:val="ConsPlusNormal"/>
        <w:spacing w:before="280"/>
        <w:ind w:firstLine="540"/>
        <w:jc w:val="both"/>
      </w:pPr>
      <w:r>
        <w:t>Т - объем произведенных кооперативом затрат, связанных с приобретением сельскохозяйственной техники 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кооператива, срок эксплуатации по которым не превышает трех лет с даты выпуска;</w:t>
      </w:r>
    </w:p>
    <w:p w:rsidR="003B4DFB" w:rsidRDefault="003B4DFB">
      <w:pPr>
        <w:pStyle w:val="ConsPlusNormal"/>
        <w:spacing w:before="280"/>
        <w:ind w:firstLine="540"/>
        <w:jc w:val="both"/>
      </w:pPr>
      <w:r>
        <w:t>S - ставка субсидии на возмещение части затрат кооператива, связанных с приобретением сельскохозяйственной техники 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Кооператива, срок эксплуатации по которым не превышает трех лет с даты выпуска;</w:t>
      </w:r>
    </w:p>
    <w:p w:rsidR="003B4DFB" w:rsidRDefault="003B4DFB">
      <w:pPr>
        <w:pStyle w:val="ConsPlusNormal"/>
        <w:spacing w:before="280"/>
        <w:ind w:firstLine="540"/>
        <w:jc w:val="both"/>
      </w:pPr>
      <w:r>
        <w:t xml:space="preserve">12.3. Для субсидий, определенным </w:t>
      </w:r>
      <w:hyperlink w:anchor="P851" w:history="1">
        <w:r>
          <w:rPr>
            <w:color w:val="0000FF"/>
          </w:rPr>
          <w:t>абзацем четвертым пункта 3</w:t>
        </w:r>
      </w:hyperlink>
      <w:r>
        <w:t xml:space="preserve"> настоящего порядка:</w:t>
      </w:r>
    </w:p>
    <w:p w:rsidR="003B4DFB" w:rsidRDefault="003B4DFB">
      <w:pPr>
        <w:pStyle w:val="ConsPlusNormal"/>
        <w:jc w:val="both"/>
      </w:pPr>
    </w:p>
    <w:p w:rsidR="003B4DFB" w:rsidRDefault="003B4DFB">
      <w:pPr>
        <w:pStyle w:val="ConsPlusNormal"/>
        <w:ind w:firstLine="540"/>
        <w:jc w:val="both"/>
      </w:pPr>
      <w:r>
        <w:t xml:space="preserve">СУБ = </w:t>
      </w:r>
      <w:proofErr w:type="gramStart"/>
      <w:r>
        <w:t>З</w:t>
      </w:r>
      <w:proofErr w:type="gramEnd"/>
      <w:r>
        <w:t xml:space="preserve"> x S, где:</w:t>
      </w:r>
    </w:p>
    <w:p w:rsidR="003B4DFB" w:rsidRDefault="003B4DFB">
      <w:pPr>
        <w:pStyle w:val="ConsPlusNormal"/>
        <w:jc w:val="both"/>
      </w:pPr>
    </w:p>
    <w:p w:rsidR="003B4DFB" w:rsidRDefault="003B4DFB">
      <w:pPr>
        <w:pStyle w:val="ConsPlusNormal"/>
        <w:ind w:firstLine="540"/>
        <w:jc w:val="both"/>
      </w:pPr>
      <w:r>
        <w:t>СУБ - размер субсидии на возмещение части затрат, связанных с закупом сельскохозяйственной продукции у членов Кооператива;</w:t>
      </w:r>
    </w:p>
    <w:p w:rsidR="003B4DFB" w:rsidRDefault="003B4DFB">
      <w:pPr>
        <w:pStyle w:val="ConsPlusNormal"/>
        <w:spacing w:before="280"/>
        <w:ind w:firstLine="540"/>
        <w:jc w:val="both"/>
      </w:pPr>
      <w:proofErr w:type="gramStart"/>
      <w:r>
        <w:t>З</w:t>
      </w:r>
      <w:proofErr w:type="gramEnd"/>
      <w:r>
        <w:t xml:space="preserve"> - объем произведенных Кооперативом затрат, связанных с приобретением сельскохозяйственной продукции у членов Кооператива;</w:t>
      </w:r>
    </w:p>
    <w:p w:rsidR="003B4DFB" w:rsidRDefault="003B4DFB">
      <w:pPr>
        <w:pStyle w:val="ConsPlusNormal"/>
        <w:spacing w:before="280"/>
        <w:ind w:firstLine="540"/>
        <w:jc w:val="both"/>
      </w:pPr>
      <w:r>
        <w:t>S - ставка субсидии на возмещение части затрат Кооператива, связанных с приобретением сельскохозяйственной продукции у членов Кооператива.</w:t>
      </w:r>
    </w:p>
    <w:p w:rsidR="003B4DFB" w:rsidRDefault="003B4DFB">
      <w:pPr>
        <w:pStyle w:val="ConsPlusNormal"/>
        <w:spacing w:before="280"/>
        <w:ind w:firstLine="540"/>
        <w:jc w:val="both"/>
      </w:pPr>
      <w:r>
        <w:t>13. В случае недостатка лимита бюджетных обязатель</w:t>
      </w:r>
      <w:proofErr w:type="gramStart"/>
      <w:r>
        <w:t>ств дл</w:t>
      </w:r>
      <w:proofErr w:type="gramEnd"/>
      <w:r>
        <w:t xml:space="preserve">я предоставления Кооперативам субсидий, рассчитанных согласно </w:t>
      </w:r>
      <w:hyperlink w:anchor="P940" w:history="1">
        <w:r>
          <w:rPr>
            <w:color w:val="0000FF"/>
          </w:rPr>
          <w:t>пункту 12</w:t>
        </w:r>
      </w:hyperlink>
      <w:r>
        <w:t xml:space="preserve"> настоящего Порядка, средства субсидии распределяются на основании </w:t>
      </w:r>
      <w:r>
        <w:lastRenderedPageBreak/>
        <w:t>решения межведомственной экспертной комиссии при министерстве пропорционально начисленным субсидиям между всеми Кооперативами.</w:t>
      </w:r>
    </w:p>
    <w:p w:rsidR="003B4DFB" w:rsidRDefault="003B4DFB">
      <w:pPr>
        <w:pStyle w:val="ConsPlusNormal"/>
        <w:jc w:val="both"/>
      </w:pPr>
      <w:r>
        <w:t>(</w:t>
      </w:r>
      <w:proofErr w:type="gramStart"/>
      <w:r>
        <w:t>в</w:t>
      </w:r>
      <w:proofErr w:type="gramEnd"/>
      <w:r>
        <w:t xml:space="preserve"> ред. </w:t>
      </w:r>
      <w:hyperlink r:id="rId128"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bookmarkStart w:id="32" w:name="P964"/>
      <w:bookmarkEnd w:id="32"/>
      <w:r>
        <w:t xml:space="preserve">14. Предоставление субсидии Кооперативам, включенным в перечень, осуществляется на основании соглашения о предоставлении субсидий, заключаемого между министерством и Кооперативом. Соглашение о предоставлении субсидии заключается в соответствии с типовой формой, утвержденной </w:t>
      </w:r>
      <w:hyperlink r:id="rId129" w:history="1">
        <w:r>
          <w:rPr>
            <w:color w:val="0000FF"/>
          </w:rPr>
          <w:t>приказом</w:t>
        </w:r>
      </w:hyperlink>
      <w:r>
        <w:t xml:space="preserve"> департамента финансов Приморского края от 23 января 2017 года N 5 "Об утверждении типовых форм соглашений о предоставлении из краевого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p w:rsidR="003B4DFB" w:rsidRDefault="003B4DFB">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Соглашение о предоставлении субсидии предусматривает в том числе:</w:t>
      </w:r>
    </w:p>
    <w:p w:rsidR="003B4DFB" w:rsidRDefault="003B4DFB">
      <w:pPr>
        <w:pStyle w:val="ConsPlusNormal"/>
        <w:spacing w:before="280"/>
        <w:ind w:firstLine="540"/>
        <w:jc w:val="both"/>
      </w:pPr>
      <w:r>
        <w:t>а) целевое назначение субсидии;</w:t>
      </w:r>
    </w:p>
    <w:p w:rsidR="003B4DFB" w:rsidRDefault="003B4DFB">
      <w:pPr>
        <w:pStyle w:val="ConsPlusNormal"/>
        <w:spacing w:before="280"/>
        <w:ind w:firstLine="540"/>
        <w:jc w:val="both"/>
      </w:pPr>
      <w:r>
        <w:t>б)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3B4DFB" w:rsidRDefault="003B4DFB">
      <w:pPr>
        <w:pStyle w:val="ConsPlusNormal"/>
        <w:jc w:val="both"/>
      </w:pPr>
      <w:r>
        <w:t xml:space="preserve">(в ред. </w:t>
      </w:r>
      <w:hyperlink r:id="rId131"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в) ответственность сторон за нарушение условий Порядка;</w:t>
      </w:r>
    </w:p>
    <w:p w:rsidR="003B4DFB" w:rsidRDefault="003B4DFB">
      <w:pPr>
        <w:pStyle w:val="ConsPlusNormal"/>
        <w:spacing w:before="280"/>
        <w:ind w:firstLine="540"/>
        <w:jc w:val="both"/>
      </w:pPr>
      <w:r>
        <w:t>г) конкретные показатели результативности предоставления субсидий, а также порядок, сроки и форму отчета о достижении показателей результативности, установленные министерством;</w:t>
      </w:r>
    </w:p>
    <w:p w:rsidR="003B4DFB" w:rsidRDefault="003B4DFB">
      <w:pPr>
        <w:pStyle w:val="ConsPlusNormal"/>
        <w:jc w:val="both"/>
      </w:pPr>
      <w:r>
        <w:t xml:space="preserve">(в ред. </w:t>
      </w:r>
      <w:hyperlink r:id="rId132"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д) случаи возврата субсидий в краевой бюджет;</w:t>
      </w:r>
    </w:p>
    <w:p w:rsidR="003B4DFB" w:rsidRDefault="003B4DFB">
      <w:pPr>
        <w:pStyle w:val="ConsPlusNormal"/>
        <w:spacing w:before="280"/>
        <w:ind w:firstLine="540"/>
        <w:jc w:val="both"/>
      </w:pPr>
      <w:r>
        <w:t xml:space="preserve">е) обязательство Кооперативов по представлению отчета о достижении показателей результативности в соответствии с </w:t>
      </w:r>
      <w:hyperlink w:anchor="P997" w:history="1">
        <w:r>
          <w:rPr>
            <w:color w:val="0000FF"/>
          </w:rPr>
          <w:t>пунктом 19</w:t>
        </w:r>
      </w:hyperlink>
      <w:r>
        <w:t xml:space="preserve"> настоящего порядка.</w:t>
      </w:r>
    </w:p>
    <w:p w:rsidR="003B4DFB" w:rsidRDefault="003B4DFB">
      <w:pPr>
        <w:pStyle w:val="ConsPlusNormal"/>
        <w:spacing w:before="280"/>
        <w:ind w:firstLine="540"/>
        <w:jc w:val="both"/>
      </w:pPr>
      <w:bookmarkStart w:id="33" w:name="P975"/>
      <w:bookmarkEnd w:id="33"/>
      <w:r>
        <w:t>15. Кооператив в течение 10 рабочих дней со дня направления министерством соглашений о предоставлении субсидии подписывает и представляет их в министерство.</w:t>
      </w:r>
    </w:p>
    <w:p w:rsidR="003B4DFB" w:rsidRDefault="003B4DFB">
      <w:pPr>
        <w:pStyle w:val="ConsPlusNormal"/>
        <w:jc w:val="both"/>
      </w:pPr>
      <w:r>
        <w:t>(</w:t>
      </w:r>
      <w:proofErr w:type="gramStart"/>
      <w:r>
        <w:t>в</w:t>
      </w:r>
      <w:proofErr w:type="gramEnd"/>
      <w:r>
        <w:t xml:space="preserve"> ред. </w:t>
      </w:r>
      <w:hyperlink r:id="rId133" w:history="1">
        <w:r>
          <w:rPr>
            <w:color w:val="0000FF"/>
          </w:rPr>
          <w:t>Постановления</w:t>
        </w:r>
      </w:hyperlink>
      <w:r>
        <w:t xml:space="preserve"> Правительства Приморского края от 26.03.2020 N 259-</w:t>
      </w:r>
      <w:r>
        <w:lastRenderedPageBreak/>
        <w:t>пп)</w:t>
      </w:r>
    </w:p>
    <w:p w:rsidR="003B4DFB" w:rsidRDefault="003B4DFB">
      <w:pPr>
        <w:pStyle w:val="ConsPlusNormal"/>
        <w:spacing w:before="280"/>
        <w:ind w:firstLine="540"/>
        <w:jc w:val="both"/>
      </w:pPr>
      <w:proofErr w:type="gramStart"/>
      <w:r>
        <w:t>Министерство в течение пяти рабочих дней со дня получения последнего соглашения, направленного Кооперативами в срок, установленный абзацем первым настоящего пункта, принимает решение о предоставлении субсидии в отношении Кооперативов, представивших подписанные соглашения, составляет реестр на перечисление субсидий (далее - реестр) и передает его в течение двух рабочих дней в государственное казенное учреждение Приморское казначейство (далее - ГКУ Приморское казначейство).</w:t>
      </w:r>
      <w:proofErr w:type="gramEnd"/>
      <w:r>
        <w:t xml:space="preserve"> Форма реестра утверждается министерством совместно с ГКУ Приморским казначейством.</w:t>
      </w:r>
    </w:p>
    <w:p w:rsidR="003B4DFB" w:rsidRDefault="003B4DFB">
      <w:pPr>
        <w:pStyle w:val="ConsPlusNormal"/>
        <w:jc w:val="both"/>
      </w:pPr>
      <w:r>
        <w:t xml:space="preserve">(в ред. </w:t>
      </w:r>
      <w:hyperlink r:id="rId134"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Основаниями для отказа в предоставлении субсидии являются:</w:t>
      </w:r>
    </w:p>
    <w:p w:rsidR="003B4DFB" w:rsidRDefault="003B4DFB">
      <w:pPr>
        <w:pStyle w:val="ConsPlusNormal"/>
        <w:spacing w:before="280"/>
        <w:ind w:firstLine="540"/>
        <w:jc w:val="both"/>
      </w:pPr>
      <w:r>
        <w:t xml:space="preserve">непредставление подписанного соглашения в министерство в срок, указанный в </w:t>
      </w:r>
      <w:hyperlink w:anchor="P975" w:history="1">
        <w:r>
          <w:rPr>
            <w:color w:val="0000FF"/>
          </w:rPr>
          <w:t>абзаце первом</w:t>
        </w:r>
      </w:hyperlink>
      <w:r>
        <w:t xml:space="preserve"> настоящего Пункта;</w:t>
      </w:r>
    </w:p>
    <w:p w:rsidR="003B4DFB" w:rsidRDefault="003B4DFB">
      <w:pPr>
        <w:pStyle w:val="ConsPlusNormal"/>
        <w:jc w:val="both"/>
      </w:pPr>
      <w:r>
        <w:t xml:space="preserve">(в ред. </w:t>
      </w:r>
      <w:hyperlink r:id="rId135"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недостоверность представленной получателем субсидии информации.</w:t>
      </w:r>
    </w:p>
    <w:p w:rsidR="003B4DFB" w:rsidRDefault="003B4DFB">
      <w:pPr>
        <w:pStyle w:val="ConsPlusNormal"/>
        <w:spacing w:before="280"/>
        <w:ind w:firstLine="540"/>
        <w:jc w:val="both"/>
      </w:pPr>
      <w:proofErr w:type="gramStart"/>
      <w:r>
        <w:t xml:space="preserve">В случае если по состоянию на 30 ноября текущего финансового года размер субсидии по не заключенным в соответствии с </w:t>
      </w:r>
      <w:hyperlink w:anchor="P964" w:history="1">
        <w:r>
          <w:rPr>
            <w:color w:val="0000FF"/>
          </w:rPr>
          <w:t>пунктом 14</w:t>
        </w:r>
      </w:hyperlink>
      <w:r>
        <w:t xml:space="preserve"> настоящего Порядка соглашениям о предоставлении субсидии превышает пять процентов от лимита бюджетных обязательств, предусмотренных на предоставление субсидии, данные средства на основании решения межведомственной экспертной комиссии при министерстве подлежат перераспределению министерством пропорционально между всеми Кооперативами, заключившими соглашение о предоставлении субсидии</w:t>
      </w:r>
      <w:proofErr w:type="gramEnd"/>
      <w:r>
        <w:t>, путем заключения дополнительных соглашений.</w:t>
      </w:r>
    </w:p>
    <w:p w:rsidR="003B4DFB" w:rsidRDefault="003B4DFB">
      <w:pPr>
        <w:pStyle w:val="ConsPlusNormal"/>
        <w:jc w:val="both"/>
      </w:pPr>
      <w:r>
        <w:t xml:space="preserve">(в ред. </w:t>
      </w:r>
      <w:hyperlink r:id="rId136"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Сумма размеров субсидий, указанных в соглашении о предоставлении субсидии и дополнительном соглашении к соглашению о предоставлении субсидии, не может превышать размера субсидии, рассчитанного в соответствии с </w:t>
      </w:r>
      <w:hyperlink w:anchor="P940" w:history="1">
        <w:r>
          <w:rPr>
            <w:color w:val="0000FF"/>
          </w:rPr>
          <w:t>пунктом 12</w:t>
        </w:r>
      </w:hyperlink>
      <w:r>
        <w:t xml:space="preserve"> настоящего Порядка.</w:t>
      </w:r>
    </w:p>
    <w:p w:rsidR="003B4DFB" w:rsidRDefault="003B4DFB">
      <w:pPr>
        <w:pStyle w:val="ConsPlusNormal"/>
        <w:spacing w:before="280"/>
        <w:ind w:firstLine="540"/>
        <w:jc w:val="both"/>
      </w:pPr>
      <w:r>
        <w:t xml:space="preserve">Документы, послужившие основанием для расчета размера субсидии на возмещение части затрат согласно </w:t>
      </w:r>
      <w:hyperlink w:anchor="P884" w:history="1">
        <w:r>
          <w:rPr>
            <w:color w:val="0000FF"/>
          </w:rPr>
          <w:t>пункту 9</w:t>
        </w:r>
      </w:hyperlink>
      <w:r>
        <w:t xml:space="preserve"> настоящего Порядка, а также для принятия решения о заключении соглашения о предоставлении субсидии, не могут быть приняты повторно для предоставления субсидии на возмещение части затрат.</w:t>
      </w:r>
    </w:p>
    <w:p w:rsidR="003B4DFB" w:rsidRDefault="003B4DFB">
      <w:pPr>
        <w:pStyle w:val="ConsPlusNormal"/>
        <w:spacing w:before="280"/>
        <w:ind w:firstLine="540"/>
        <w:jc w:val="both"/>
      </w:pPr>
      <w:r>
        <w:lastRenderedPageBreak/>
        <w:t>16. ГКУ Приморское казначейство:</w:t>
      </w:r>
    </w:p>
    <w:p w:rsidR="003B4DFB" w:rsidRDefault="003B4DFB">
      <w:pPr>
        <w:pStyle w:val="ConsPlusNormal"/>
        <w:spacing w:before="280"/>
        <w:ind w:firstLine="540"/>
        <w:jc w:val="both"/>
      </w:pPr>
      <w:r>
        <w:t>проверяет реестр на соответствие утвержденной форме в течение трех рабочих дней со дня его поступления;</w:t>
      </w:r>
    </w:p>
    <w:p w:rsidR="003B4DFB" w:rsidRDefault="003B4DFB">
      <w:pPr>
        <w:pStyle w:val="ConsPlusNormal"/>
        <w:spacing w:before="280"/>
        <w:ind w:firstLine="540"/>
        <w:jc w:val="both"/>
      </w:pPr>
      <w:r>
        <w:t>в случае ненадлежащего оформления реестра уведомляет об этом министерство для устранения замечаний;</w:t>
      </w:r>
    </w:p>
    <w:p w:rsidR="003B4DFB" w:rsidRDefault="003B4DFB">
      <w:pPr>
        <w:pStyle w:val="ConsPlusNormal"/>
        <w:jc w:val="both"/>
      </w:pPr>
      <w:r>
        <w:t xml:space="preserve">(в ред. </w:t>
      </w:r>
      <w:hyperlink r:id="rId137"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proofErr w:type="gramStart"/>
      <w:r>
        <w:t>во исполнение договора о передаче отдельных функций главных распорядителей средств краевого бюджета ГКУ Приморскому казначейству, заключенного с министерством, на основании реестра готовит и представляет в Управление Федерального казначейства по Приморскому краю (далее - УФК по ПК) в течение трех рабочих дней со дня поступления средств из краевого бюджета на лицевой счет министерства, открытый в УФК по ПК, заявки на кассовый расход</w:t>
      </w:r>
      <w:proofErr w:type="gramEnd"/>
      <w:r>
        <w:t xml:space="preserve"> на перечисление субсидий с лицевого счета министерства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w:t>
      </w:r>
    </w:p>
    <w:p w:rsidR="003B4DFB" w:rsidRDefault="003B4DFB">
      <w:pPr>
        <w:pStyle w:val="ConsPlusNormal"/>
        <w:jc w:val="both"/>
      </w:pPr>
      <w:r>
        <w:t xml:space="preserve">(в ред. </w:t>
      </w:r>
      <w:hyperlink r:id="rId138"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Перечисление субсидий Кооперативу осуществляется в течение трех дней со дня поступления заявки на кассовый расход, но не позднее 10 рабочих дней после принятия решения о предоставлении субсидии.</w:t>
      </w:r>
    </w:p>
    <w:p w:rsidR="003B4DFB" w:rsidRDefault="003B4DFB">
      <w:pPr>
        <w:pStyle w:val="ConsPlusNormal"/>
        <w:spacing w:before="280"/>
        <w:ind w:firstLine="540"/>
        <w:jc w:val="both"/>
      </w:pPr>
      <w:r>
        <w:t xml:space="preserve">17. Ответственность за правильность расчета субсидий и </w:t>
      </w:r>
      <w:proofErr w:type="gramStart"/>
      <w:r>
        <w:t>контроль за</w:t>
      </w:r>
      <w:proofErr w:type="gramEnd"/>
      <w:r>
        <w:t xml:space="preserve"> соблюдением условий, установленных при их предоставлении, несет министерство.</w:t>
      </w:r>
    </w:p>
    <w:p w:rsidR="003B4DFB" w:rsidRDefault="003B4DFB">
      <w:pPr>
        <w:pStyle w:val="ConsPlusNormal"/>
        <w:jc w:val="both"/>
      </w:pPr>
      <w:r>
        <w:t xml:space="preserve">(в ред. </w:t>
      </w:r>
      <w:hyperlink r:id="rId139"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18. </w:t>
      </w:r>
      <w:proofErr w:type="gramStart"/>
      <w:r>
        <w:t>Контроль за</w:t>
      </w:r>
      <w:proofErr w:type="gramEnd"/>
      <w:r>
        <w:t xml:space="preserve"> правильным оформлением реестров, своевременным перечислением субсидий субъектам сельскохозяйственной деятельности осуществляет ГКУ Приморское казначейство.</w:t>
      </w:r>
    </w:p>
    <w:p w:rsidR="003B4DFB" w:rsidRDefault="003B4DFB">
      <w:pPr>
        <w:pStyle w:val="ConsPlusNormal"/>
        <w:spacing w:before="280"/>
        <w:ind w:firstLine="540"/>
        <w:jc w:val="both"/>
      </w:pPr>
      <w:bookmarkStart w:id="34" w:name="P997"/>
      <w:bookmarkEnd w:id="34"/>
      <w:r>
        <w:t xml:space="preserve">19. Кооперативы не позднее 31 декабря текущего финансового года представляют в министерство отчет о достижении показателей результативности (далее - отчет) по </w:t>
      </w:r>
      <w:hyperlink w:anchor="P1047" w:history="1">
        <w:r>
          <w:rPr>
            <w:color w:val="0000FF"/>
          </w:rPr>
          <w:t>форме</w:t>
        </w:r>
      </w:hyperlink>
      <w:r>
        <w:t xml:space="preserve"> согласно приложению N 1 к настоящему порядку.</w:t>
      </w:r>
    </w:p>
    <w:p w:rsidR="003B4DFB" w:rsidRDefault="003B4DFB">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Оценка результативности использования субсидии Кооперативом осуществляется </w:t>
      </w:r>
      <w:proofErr w:type="gramStart"/>
      <w:r>
        <w:t>министерством</w:t>
      </w:r>
      <w:proofErr w:type="gramEnd"/>
      <w:r>
        <w:t xml:space="preserve"> на основании соотношения установленных </w:t>
      </w:r>
      <w:r>
        <w:lastRenderedPageBreak/>
        <w:t>соглашением о предоставлении субсидии и фактически достигнутых по итогам года предоставления субсидии значений показателей результативности использования субсидии.</w:t>
      </w:r>
    </w:p>
    <w:p w:rsidR="003B4DFB" w:rsidRDefault="003B4DFB">
      <w:pPr>
        <w:pStyle w:val="ConsPlusNormal"/>
        <w:jc w:val="both"/>
      </w:pPr>
      <w:r>
        <w:t xml:space="preserve">(в ред. </w:t>
      </w:r>
      <w:hyperlink r:id="rId141"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20. Показателем результативности использования субсидий является объем сельскохозяйственной продукции, приобретаемой Кооперативом у членов Кооператива в году предоставления субсидии.</w:t>
      </w:r>
    </w:p>
    <w:p w:rsidR="003B4DFB" w:rsidRDefault="003B4DFB">
      <w:pPr>
        <w:pStyle w:val="ConsPlusNormal"/>
        <w:spacing w:before="280"/>
        <w:ind w:firstLine="540"/>
        <w:jc w:val="both"/>
      </w:pPr>
      <w:r>
        <w:t xml:space="preserve">20.1. В случае непредставления отчета в установленный </w:t>
      </w:r>
      <w:hyperlink w:anchor="P997" w:history="1">
        <w:r>
          <w:rPr>
            <w:color w:val="0000FF"/>
          </w:rPr>
          <w:t>абзацем первым пункта 19</w:t>
        </w:r>
      </w:hyperlink>
      <w:r>
        <w:t xml:space="preserve"> настоящего Порядка срок Кооператив обязан осуществить возврат субсидий в краевой бюджет в полном объеме в порядке, предусмотренном пунктом 22 настоящего Порядка.</w:t>
      </w:r>
    </w:p>
    <w:p w:rsidR="003B4DFB" w:rsidRDefault="003B4DFB">
      <w:pPr>
        <w:pStyle w:val="ConsPlusNormal"/>
        <w:spacing w:before="280"/>
        <w:ind w:firstLine="540"/>
        <w:jc w:val="both"/>
      </w:pPr>
      <w:r>
        <w:t>Ответственность за достоверность представленных в соответствии с настоящим Порядком документов несет Кооператив.</w:t>
      </w:r>
    </w:p>
    <w:p w:rsidR="003B4DFB" w:rsidRDefault="003B4DFB">
      <w:pPr>
        <w:pStyle w:val="ConsPlusNormal"/>
        <w:spacing w:before="280"/>
        <w:ind w:firstLine="540"/>
        <w:jc w:val="both"/>
      </w:pPr>
      <w:r>
        <w:t>21. Министерство и органы государственного (муниципального) финансового контроля осуществляют проверку соблюдения Кооперативами условий, целей и порядка предоставления.</w:t>
      </w:r>
    </w:p>
    <w:p w:rsidR="003B4DFB" w:rsidRDefault="003B4DFB">
      <w:pPr>
        <w:pStyle w:val="ConsPlusNormal"/>
        <w:jc w:val="both"/>
      </w:pPr>
      <w:r>
        <w:t>(</w:t>
      </w:r>
      <w:proofErr w:type="gramStart"/>
      <w:r>
        <w:t>в</w:t>
      </w:r>
      <w:proofErr w:type="gramEnd"/>
      <w:r>
        <w:t xml:space="preserve"> ред. </w:t>
      </w:r>
      <w:hyperlink r:id="rId142"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bookmarkStart w:id="35" w:name="P1006"/>
      <w:bookmarkEnd w:id="35"/>
      <w:r>
        <w:t>22. В случае если Кооперативом по состоянию на 31 декабря года предоставления субсидии не достигнуто конкретное значение показателя результативности использования субсидии, установленное Соглашением о предоставлении субсидии, объем средств, подлежащих возврату в краевой бюджет (</w:t>
      </w:r>
      <w:proofErr w:type="spellStart"/>
      <w:proofErr w:type="gramStart"/>
      <w:r>
        <w:t>V</w:t>
      </w:r>
      <w:proofErr w:type="gramEnd"/>
      <w:r>
        <w:t>возврата</w:t>
      </w:r>
      <w:proofErr w:type="spellEnd"/>
      <w:r>
        <w:t>), рассчитывается по формуле:</w:t>
      </w:r>
    </w:p>
    <w:p w:rsidR="003B4DFB" w:rsidRDefault="003B4DFB">
      <w:pPr>
        <w:pStyle w:val="ConsPlusNormal"/>
        <w:jc w:val="both"/>
      </w:pPr>
    </w:p>
    <w:p w:rsidR="003B4DFB" w:rsidRDefault="003B4DFB">
      <w:pPr>
        <w:pStyle w:val="ConsPlusNormal"/>
        <w:ind w:firstLine="540"/>
        <w:jc w:val="both"/>
      </w:pPr>
      <w:proofErr w:type="spellStart"/>
      <w:r>
        <w:t>Vвозврата</w:t>
      </w:r>
      <w:proofErr w:type="spellEnd"/>
      <w:proofErr w:type="gramStart"/>
      <w:r>
        <w:t xml:space="preserve"> = С</w:t>
      </w:r>
      <w:proofErr w:type="gramEnd"/>
      <w:r>
        <w:t xml:space="preserve"> x k, где:</w:t>
      </w:r>
    </w:p>
    <w:p w:rsidR="003B4DFB" w:rsidRDefault="003B4DFB">
      <w:pPr>
        <w:pStyle w:val="ConsPlusNormal"/>
        <w:jc w:val="both"/>
      </w:pPr>
    </w:p>
    <w:p w:rsidR="003B4DFB" w:rsidRDefault="003B4DFB">
      <w:pPr>
        <w:pStyle w:val="ConsPlusNormal"/>
        <w:ind w:firstLine="540"/>
        <w:jc w:val="both"/>
      </w:pPr>
      <w:r>
        <w:t>С - размер субсидии, предоставленной i-</w:t>
      </w:r>
      <w:proofErr w:type="spellStart"/>
      <w:r>
        <w:t>му</w:t>
      </w:r>
      <w:proofErr w:type="spellEnd"/>
      <w:r>
        <w:t xml:space="preserve"> Кооперативу;</w:t>
      </w:r>
    </w:p>
    <w:p w:rsidR="003B4DFB" w:rsidRDefault="003B4DFB">
      <w:pPr>
        <w:pStyle w:val="ConsPlusNormal"/>
        <w:spacing w:before="280"/>
        <w:ind w:firstLine="540"/>
        <w:jc w:val="both"/>
      </w:pPr>
      <w:r>
        <w:t xml:space="preserve">k - коэффициент возврата субсидии, который отражает уровень </w:t>
      </w:r>
      <w:proofErr w:type="spellStart"/>
      <w:r>
        <w:t>недостижения</w:t>
      </w:r>
      <w:proofErr w:type="spellEnd"/>
      <w:r>
        <w:t xml:space="preserve"> значения показателя результативности использования субсидии и рассчитывается по формуле:</w:t>
      </w:r>
    </w:p>
    <w:p w:rsidR="003B4DFB" w:rsidRDefault="003B4DFB">
      <w:pPr>
        <w:pStyle w:val="ConsPlusNormal"/>
        <w:jc w:val="both"/>
      </w:pPr>
    </w:p>
    <w:p w:rsidR="003B4DFB" w:rsidRDefault="003B4DFB">
      <w:pPr>
        <w:pStyle w:val="ConsPlusNormal"/>
        <w:ind w:firstLine="540"/>
        <w:jc w:val="both"/>
      </w:pPr>
      <w:r>
        <w:t>k = 1 - n / p, где:</w:t>
      </w:r>
    </w:p>
    <w:p w:rsidR="003B4DFB" w:rsidRDefault="003B4DFB">
      <w:pPr>
        <w:pStyle w:val="ConsPlusNormal"/>
        <w:jc w:val="both"/>
      </w:pPr>
    </w:p>
    <w:p w:rsidR="003B4DFB" w:rsidRDefault="003B4DFB">
      <w:pPr>
        <w:pStyle w:val="ConsPlusNormal"/>
        <w:ind w:firstLine="540"/>
        <w:jc w:val="both"/>
      </w:pPr>
      <w:r>
        <w:t>n - фактически достигнутое значение показателя результативности использования субсидии;</w:t>
      </w:r>
    </w:p>
    <w:p w:rsidR="003B4DFB" w:rsidRDefault="003B4DFB">
      <w:pPr>
        <w:pStyle w:val="ConsPlusNormal"/>
        <w:spacing w:before="280"/>
        <w:ind w:firstLine="540"/>
        <w:jc w:val="both"/>
      </w:pPr>
      <w:r>
        <w:t>p - плановое значение показателя результативности использования субсидии, установленное соглашением о предоставлении субсидии.</w:t>
      </w:r>
    </w:p>
    <w:p w:rsidR="003B4DFB" w:rsidRDefault="003B4DFB">
      <w:pPr>
        <w:pStyle w:val="ConsPlusNormal"/>
        <w:spacing w:before="280"/>
        <w:ind w:firstLine="540"/>
        <w:jc w:val="both"/>
      </w:pPr>
      <w:r>
        <w:lastRenderedPageBreak/>
        <w:t xml:space="preserve">23. Основанием освобождения Кооператива от применения мер, предусмотренных </w:t>
      </w:r>
      <w:hyperlink w:anchor="P1006" w:history="1">
        <w:r>
          <w:rPr>
            <w:color w:val="0000FF"/>
          </w:rPr>
          <w:t>пунктом 22</w:t>
        </w:r>
      </w:hyperlink>
      <w:r>
        <w:t xml:space="preserve"> настоящего Порядка, является представление в министерство не позднее 10 дней со дня окончания срока, установленного </w:t>
      </w:r>
      <w:hyperlink w:anchor="P997" w:history="1">
        <w:r>
          <w:rPr>
            <w:color w:val="0000FF"/>
          </w:rPr>
          <w:t>пунктом 19</w:t>
        </w:r>
      </w:hyperlink>
      <w:r>
        <w:t xml:space="preserve"> настоящего Порядка,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показателя результативности, предусмотренного соглашением о предоставлении субсидии.</w:t>
      </w:r>
    </w:p>
    <w:p w:rsidR="003B4DFB" w:rsidRDefault="003B4DFB">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Порядок и сроки рассмотрения документов, представленных Кооперативами и подтверждающих наступление обстоятельств непреодолимой силы, препятствующих достижению значения показателя результативности использования субсидии, устанавливаются министерством.</w:t>
      </w:r>
    </w:p>
    <w:p w:rsidR="003B4DFB" w:rsidRDefault="003B4DFB">
      <w:pPr>
        <w:pStyle w:val="ConsPlusNormal"/>
        <w:jc w:val="both"/>
      </w:pPr>
      <w:r>
        <w:t xml:space="preserve">(в ред. </w:t>
      </w:r>
      <w:hyperlink r:id="rId144"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24. В случае выявления министерством фактов нарушения Кооперативом условий, целей и порядка предоставления субсидий Кооперативы обязаны осуществить возврат субсидии в краевой бюджет в объеме выявленных нарушений.</w:t>
      </w:r>
    </w:p>
    <w:p w:rsidR="003B4DFB" w:rsidRDefault="003B4DFB">
      <w:pPr>
        <w:pStyle w:val="ConsPlusNormal"/>
        <w:jc w:val="both"/>
      </w:pPr>
      <w:r>
        <w:t>(</w:t>
      </w:r>
      <w:proofErr w:type="gramStart"/>
      <w:r>
        <w:t>в</w:t>
      </w:r>
      <w:proofErr w:type="gramEnd"/>
      <w:r>
        <w:t xml:space="preserve"> ред. </w:t>
      </w:r>
      <w:hyperlink r:id="rId145"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Требование о возврате субсидии в краевой бюджет (далее - требование) направляется Кооперативу министерством в течение пяти рабочих дней со дня установления нарушения.</w:t>
      </w:r>
    </w:p>
    <w:p w:rsidR="003B4DFB" w:rsidRDefault="003B4DFB">
      <w:pPr>
        <w:pStyle w:val="ConsPlusNormal"/>
        <w:jc w:val="both"/>
      </w:pPr>
      <w:r>
        <w:t xml:space="preserve">(в ред. </w:t>
      </w:r>
      <w:hyperlink r:id="rId146" w:history="1">
        <w:r>
          <w:rPr>
            <w:color w:val="0000FF"/>
          </w:rPr>
          <w:t>Постановления</w:t>
        </w:r>
      </w:hyperlink>
      <w:r>
        <w:t xml:space="preserve"> Правительства Приморского края от 26.03.2020 N 259-пп)</w:t>
      </w:r>
    </w:p>
    <w:p w:rsidR="003B4DFB" w:rsidRDefault="003B4DFB">
      <w:pPr>
        <w:pStyle w:val="ConsPlusNormal"/>
        <w:spacing w:before="280"/>
        <w:ind w:firstLine="540"/>
        <w:jc w:val="both"/>
      </w:pPr>
      <w:r>
        <w:t xml:space="preserve">Кооператив обязан осуществить возврат предоставленной субсидии </w:t>
      </w:r>
      <w:proofErr w:type="gramStart"/>
      <w:r>
        <w:t>в краевой бюджет в течение десяти рабочих дней со дня получения требования о возврате предоставленной субсидии в краевой бюджет</w:t>
      </w:r>
      <w:proofErr w:type="gramEnd"/>
      <w:r>
        <w:t>.</w:t>
      </w:r>
    </w:p>
    <w:p w:rsidR="003B4DFB" w:rsidRDefault="003B4DFB">
      <w:pPr>
        <w:pStyle w:val="ConsPlusNormal"/>
        <w:spacing w:before="280"/>
        <w:ind w:firstLine="540"/>
        <w:jc w:val="both"/>
      </w:pPr>
      <w:r>
        <w:t>В случае отказа Кооператива от добровольного возврата субсидии в краевой бюджет сумма возврата взыскивается в судебном порядке в соответствии с действующим законодательством Российской Федерации.</w:t>
      </w:r>
    </w:p>
    <w:p w:rsidR="003B4DFB" w:rsidRDefault="003B4DFB">
      <w:pPr>
        <w:pStyle w:val="ConsPlusNormal"/>
        <w:spacing w:before="280"/>
        <w:ind w:firstLine="540"/>
        <w:jc w:val="both"/>
      </w:pPr>
      <w:r>
        <w:t xml:space="preserve">25. Кооперативы ежеквартально не позднее 15 числа месяца, следующего за окончанием очередного квартала текущего финансового года, представляют в министерство отчет об уплате налоговых платежей в консолидированный бюджет Приморского края по </w:t>
      </w:r>
      <w:hyperlink w:anchor="P1087" w:history="1">
        <w:r>
          <w:rPr>
            <w:color w:val="0000FF"/>
          </w:rPr>
          <w:t>форме</w:t>
        </w:r>
      </w:hyperlink>
      <w:r>
        <w:t xml:space="preserve"> согласно приложению N 2 к настоящему Порядку.</w:t>
      </w:r>
    </w:p>
    <w:p w:rsidR="003B4DFB" w:rsidRDefault="003B4DFB">
      <w:pPr>
        <w:pStyle w:val="ConsPlusNormal"/>
        <w:jc w:val="both"/>
      </w:pPr>
      <w:r>
        <w:t>(</w:t>
      </w:r>
      <w:proofErr w:type="gramStart"/>
      <w:r>
        <w:t>в</w:t>
      </w:r>
      <w:proofErr w:type="gramEnd"/>
      <w:r>
        <w:t xml:space="preserve"> ред. </w:t>
      </w:r>
      <w:hyperlink r:id="rId147" w:history="1">
        <w:r>
          <w:rPr>
            <w:color w:val="0000FF"/>
          </w:rPr>
          <w:t>Постановления</w:t>
        </w:r>
      </w:hyperlink>
      <w:r>
        <w:t xml:space="preserve"> Правительства Приморского края от 26.03.2020 N 259-пп)</w:t>
      </w: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right"/>
        <w:outlineLvl w:val="1"/>
      </w:pPr>
      <w:r>
        <w:t>Приложение N 1</w:t>
      </w:r>
    </w:p>
    <w:p w:rsidR="003B4DFB" w:rsidRDefault="003B4DFB">
      <w:pPr>
        <w:pStyle w:val="ConsPlusNormal"/>
        <w:jc w:val="right"/>
      </w:pPr>
      <w:r>
        <w:t>к Порядку</w:t>
      </w:r>
    </w:p>
    <w:p w:rsidR="003B4DFB" w:rsidRDefault="003B4DFB">
      <w:pPr>
        <w:pStyle w:val="ConsPlusNormal"/>
        <w:jc w:val="right"/>
      </w:pPr>
      <w:r>
        <w:t>предоставления субсидий</w:t>
      </w:r>
    </w:p>
    <w:p w:rsidR="003B4DFB" w:rsidRDefault="003B4DFB">
      <w:pPr>
        <w:pStyle w:val="ConsPlusNormal"/>
        <w:jc w:val="right"/>
      </w:pPr>
      <w:r>
        <w:t>сельскохозяйственным</w:t>
      </w:r>
    </w:p>
    <w:p w:rsidR="003B4DFB" w:rsidRDefault="003B4DFB">
      <w:pPr>
        <w:pStyle w:val="ConsPlusNormal"/>
        <w:jc w:val="right"/>
      </w:pPr>
      <w:r>
        <w:t>потребительским</w:t>
      </w:r>
    </w:p>
    <w:p w:rsidR="003B4DFB" w:rsidRDefault="003B4DFB">
      <w:pPr>
        <w:pStyle w:val="ConsPlusNormal"/>
        <w:jc w:val="right"/>
      </w:pPr>
      <w:r>
        <w:t>кооперативам на возмещение</w:t>
      </w:r>
    </w:p>
    <w:p w:rsidR="003B4DFB" w:rsidRDefault="003B4DFB">
      <w:pPr>
        <w:pStyle w:val="ConsPlusNormal"/>
        <w:jc w:val="right"/>
      </w:pPr>
      <w:r>
        <w:t>части затрат в рамках</w:t>
      </w:r>
    </w:p>
    <w:p w:rsidR="003B4DFB" w:rsidRDefault="003B4DFB">
      <w:pPr>
        <w:pStyle w:val="ConsPlusNormal"/>
        <w:jc w:val="right"/>
      </w:pPr>
      <w:r>
        <w:t>создания системы поддержки</w:t>
      </w:r>
    </w:p>
    <w:p w:rsidR="003B4DFB" w:rsidRDefault="003B4DFB">
      <w:pPr>
        <w:pStyle w:val="ConsPlusNormal"/>
        <w:jc w:val="right"/>
      </w:pPr>
      <w:r>
        <w:t>фермеров и развития</w:t>
      </w:r>
    </w:p>
    <w:p w:rsidR="003B4DFB" w:rsidRDefault="003B4DFB">
      <w:pPr>
        <w:pStyle w:val="ConsPlusNormal"/>
        <w:jc w:val="right"/>
      </w:pPr>
      <w:r>
        <w:t>сельской кооперации</w:t>
      </w:r>
    </w:p>
    <w:p w:rsidR="003B4DFB" w:rsidRDefault="003B4DFB">
      <w:pPr>
        <w:pStyle w:val="ConsPlusNormal"/>
        <w:jc w:val="both"/>
      </w:pPr>
    </w:p>
    <w:p w:rsidR="003B4DFB" w:rsidRDefault="003B4DFB">
      <w:pPr>
        <w:pStyle w:val="ConsPlusNormal"/>
        <w:jc w:val="right"/>
      </w:pPr>
      <w:r>
        <w:t>Форма</w:t>
      </w:r>
    </w:p>
    <w:p w:rsidR="003B4DFB" w:rsidRDefault="003B4DFB">
      <w:pPr>
        <w:pStyle w:val="ConsPlusNormal"/>
        <w:jc w:val="both"/>
      </w:pPr>
    </w:p>
    <w:p w:rsidR="003B4DFB" w:rsidRDefault="003B4DFB">
      <w:pPr>
        <w:pStyle w:val="ConsPlusNonformat"/>
        <w:jc w:val="both"/>
      </w:pPr>
      <w:bookmarkStart w:id="36" w:name="P1047"/>
      <w:bookmarkEnd w:id="36"/>
      <w:r>
        <w:t xml:space="preserve">                                 ОТЧЕТ &lt;*&gt;</w:t>
      </w:r>
    </w:p>
    <w:p w:rsidR="003B4DFB" w:rsidRDefault="003B4DFB">
      <w:pPr>
        <w:pStyle w:val="ConsPlusNonformat"/>
        <w:jc w:val="both"/>
      </w:pPr>
      <w:r>
        <w:t xml:space="preserve">           о достигнутых значениях показателей результативности</w:t>
      </w:r>
    </w:p>
    <w:p w:rsidR="003B4DFB" w:rsidRDefault="003B4DFB">
      <w:pPr>
        <w:pStyle w:val="ConsPlusNonformat"/>
        <w:jc w:val="both"/>
      </w:pPr>
      <w:r>
        <w:t xml:space="preserve">                       на "__" ____________ 20_ года</w:t>
      </w:r>
    </w:p>
    <w:p w:rsidR="003B4DFB" w:rsidRDefault="003B4DFB">
      <w:pPr>
        <w:pStyle w:val="ConsPlusNonformat"/>
        <w:jc w:val="both"/>
      </w:pPr>
      <w:r>
        <w:t xml:space="preserve">            __________________________________________________</w:t>
      </w:r>
    </w:p>
    <w:p w:rsidR="003B4DFB" w:rsidRDefault="003B4DFB">
      <w:pPr>
        <w:pStyle w:val="ConsPlusNonformat"/>
        <w:jc w:val="both"/>
      </w:pPr>
      <w:r>
        <w:t xml:space="preserve">                    (наименование получателя субсидии)</w:t>
      </w:r>
    </w:p>
    <w:p w:rsidR="003B4DFB" w:rsidRDefault="003B4DFB">
      <w:pPr>
        <w:pStyle w:val="ConsPlusNonformat"/>
        <w:jc w:val="both"/>
      </w:pPr>
    </w:p>
    <w:p w:rsidR="003B4DFB" w:rsidRDefault="003B4DFB">
      <w:pPr>
        <w:pStyle w:val="ConsPlusNonformat"/>
        <w:jc w:val="both"/>
      </w:pPr>
      <w:r>
        <w:t xml:space="preserve">    --------------------------------</w:t>
      </w:r>
    </w:p>
    <w:p w:rsidR="003B4DFB" w:rsidRDefault="003B4DFB">
      <w:pPr>
        <w:pStyle w:val="ConsPlusNonformat"/>
        <w:jc w:val="both"/>
      </w:pPr>
      <w:r>
        <w:t xml:space="preserve">   &lt;*&gt; - представляется не позднее 31 декабря текущего финансового года.</w:t>
      </w:r>
    </w:p>
    <w:p w:rsidR="003B4DFB" w:rsidRDefault="003B4DFB">
      <w:pPr>
        <w:pStyle w:val="ConsPlusNormal"/>
        <w:jc w:val="both"/>
      </w:pPr>
    </w:p>
    <w:p w:rsidR="003B4DFB" w:rsidRDefault="003B4DFB">
      <w:pPr>
        <w:sectPr w:rsidR="003B4DF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8"/>
        <w:gridCol w:w="1552"/>
        <w:gridCol w:w="1948"/>
        <w:gridCol w:w="1948"/>
        <w:gridCol w:w="1948"/>
      </w:tblGrid>
      <w:tr w:rsidR="003B4DFB">
        <w:tc>
          <w:tcPr>
            <w:tcW w:w="2428" w:type="dxa"/>
          </w:tcPr>
          <w:p w:rsidR="003B4DFB" w:rsidRDefault="003B4DFB">
            <w:pPr>
              <w:pStyle w:val="ConsPlusNormal"/>
              <w:jc w:val="center"/>
            </w:pPr>
            <w:r>
              <w:lastRenderedPageBreak/>
              <w:t>Наименование целевого показателя результативности (эффективности использования) бюджетных сре</w:t>
            </w:r>
            <w:proofErr w:type="gramStart"/>
            <w:r>
              <w:t>дств Гр</w:t>
            </w:r>
            <w:proofErr w:type="gramEnd"/>
            <w:r>
              <w:t>антов в соответствии с планом расходов, заключенным Соглашением</w:t>
            </w:r>
          </w:p>
        </w:tc>
        <w:tc>
          <w:tcPr>
            <w:tcW w:w="1552" w:type="dxa"/>
          </w:tcPr>
          <w:p w:rsidR="003B4DFB" w:rsidRDefault="003B4DFB">
            <w:pPr>
              <w:pStyle w:val="ConsPlusNormal"/>
              <w:jc w:val="center"/>
            </w:pPr>
            <w:r>
              <w:t>Код ОКП/единица измерения</w:t>
            </w:r>
          </w:p>
        </w:tc>
        <w:tc>
          <w:tcPr>
            <w:tcW w:w="1948" w:type="dxa"/>
          </w:tcPr>
          <w:p w:rsidR="003B4DFB" w:rsidRDefault="003B4DFB">
            <w:pPr>
              <w:pStyle w:val="ConsPlusNormal"/>
              <w:jc w:val="center"/>
            </w:pPr>
            <w:r>
              <w:t>Плановое значение целевого показателя результативности (эффективности использования) бюджетных сре</w:t>
            </w:r>
            <w:proofErr w:type="gramStart"/>
            <w:r>
              <w:t>дств в с</w:t>
            </w:r>
            <w:proofErr w:type="gramEnd"/>
            <w:r>
              <w:t>оответствии с заключенным Соглашением</w:t>
            </w:r>
          </w:p>
        </w:tc>
        <w:tc>
          <w:tcPr>
            <w:tcW w:w="1948" w:type="dxa"/>
          </w:tcPr>
          <w:p w:rsidR="003B4DFB" w:rsidRDefault="003B4DFB">
            <w:pPr>
              <w:pStyle w:val="ConsPlusNormal"/>
              <w:jc w:val="center"/>
            </w:pPr>
            <w:r>
              <w:t>Фактическое значение целевого показателя результативности (эффективности использования) бюджетных средств</w:t>
            </w:r>
          </w:p>
        </w:tc>
        <w:tc>
          <w:tcPr>
            <w:tcW w:w="1948" w:type="dxa"/>
          </w:tcPr>
          <w:p w:rsidR="003B4DFB" w:rsidRDefault="003B4DFB">
            <w:pPr>
              <w:pStyle w:val="ConsPlusNormal"/>
              <w:jc w:val="center"/>
            </w:pPr>
            <w:r>
              <w:t>Отметка о выполнении показателя результативности (эффективности использования) бюджетных средств</w:t>
            </w:r>
            <w:proofErr w:type="gramStart"/>
            <w:r>
              <w:t xml:space="preserve"> (%)</w:t>
            </w:r>
            <w:proofErr w:type="gramEnd"/>
          </w:p>
        </w:tc>
      </w:tr>
      <w:tr w:rsidR="003B4DFB">
        <w:tc>
          <w:tcPr>
            <w:tcW w:w="2428" w:type="dxa"/>
          </w:tcPr>
          <w:p w:rsidR="003B4DFB" w:rsidRDefault="003B4DFB">
            <w:pPr>
              <w:pStyle w:val="ConsPlusNormal"/>
            </w:pPr>
            <w:r>
              <w:t>Объем сельскохозяйственной продукции, приобретаемой Кооперативом у членов Кооператива</w:t>
            </w:r>
          </w:p>
        </w:tc>
        <w:tc>
          <w:tcPr>
            <w:tcW w:w="1552" w:type="dxa"/>
          </w:tcPr>
          <w:p w:rsidR="003B4DFB" w:rsidRDefault="003B4DFB">
            <w:pPr>
              <w:pStyle w:val="ConsPlusNormal"/>
              <w:jc w:val="center"/>
            </w:pPr>
            <w:r>
              <w:t>тонн</w:t>
            </w:r>
          </w:p>
        </w:tc>
        <w:tc>
          <w:tcPr>
            <w:tcW w:w="1948" w:type="dxa"/>
          </w:tcPr>
          <w:p w:rsidR="003B4DFB" w:rsidRDefault="003B4DFB">
            <w:pPr>
              <w:pStyle w:val="ConsPlusNormal"/>
            </w:pPr>
          </w:p>
        </w:tc>
        <w:tc>
          <w:tcPr>
            <w:tcW w:w="1948" w:type="dxa"/>
          </w:tcPr>
          <w:p w:rsidR="003B4DFB" w:rsidRDefault="003B4DFB">
            <w:pPr>
              <w:pStyle w:val="ConsPlusNormal"/>
            </w:pPr>
          </w:p>
        </w:tc>
        <w:tc>
          <w:tcPr>
            <w:tcW w:w="1948" w:type="dxa"/>
          </w:tcPr>
          <w:p w:rsidR="003B4DFB" w:rsidRDefault="003B4DFB">
            <w:pPr>
              <w:pStyle w:val="ConsPlusNormal"/>
            </w:pPr>
          </w:p>
        </w:tc>
      </w:tr>
    </w:tbl>
    <w:p w:rsidR="003B4DFB" w:rsidRDefault="003B4DFB">
      <w:pPr>
        <w:pStyle w:val="ConsPlusNormal"/>
        <w:jc w:val="both"/>
      </w:pPr>
    </w:p>
    <w:p w:rsidR="003B4DFB" w:rsidRDefault="003B4DFB">
      <w:pPr>
        <w:pStyle w:val="ConsPlusNonformat"/>
        <w:jc w:val="both"/>
      </w:pPr>
      <w:r>
        <w:t>Председатель ____________________________ ___________ _____________________</w:t>
      </w:r>
    </w:p>
    <w:p w:rsidR="003B4DFB" w:rsidRDefault="003B4DFB">
      <w:pPr>
        <w:pStyle w:val="ConsPlusNonformat"/>
        <w:jc w:val="both"/>
      </w:pPr>
      <w:r>
        <w:t>М.П.          (наименование кооператива)   (подпись)        (Ф.И.О.)</w:t>
      </w:r>
    </w:p>
    <w:p w:rsidR="003B4DFB" w:rsidRDefault="003B4DFB">
      <w:pPr>
        <w:sectPr w:rsidR="003B4DFB">
          <w:pgSz w:w="16838" w:h="11905" w:orient="landscape"/>
          <w:pgMar w:top="1701" w:right="1134" w:bottom="850" w:left="1134" w:header="0" w:footer="0" w:gutter="0"/>
          <w:cols w:space="720"/>
        </w:sectPr>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both"/>
      </w:pPr>
    </w:p>
    <w:p w:rsidR="003B4DFB" w:rsidRDefault="003B4DFB">
      <w:pPr>
        <w:pStyle w:val="ConsPlusNormal"/>
        <w:jc w:val="right"/>
        <w:outlineLvl w:val="1"/>
      </w:pPr>
      <w:r>
        <w:t>Приложение N 2</w:t>
      </w:r>
    </w:p>
    <w:p w:rsidR="003B4DFB" w:rsidRDefault="003B4DFB">
      <w:pPr>
        <w:pStyle w:val="ConsPlusNormal"/>
        <w:jc w:val="right"/>
      </w:pPr>
      <w:r>
        <w:t>к Порядку</w:t>
      </w:r>
    </w:p>
    <w:p w:rsidR="003B4DFB" w:rsidRDefault="003B4DFB">
      <w:pPr>
        <w:pStyle w:val="ConsPlusNormal"/>
        <w:jc w:val="right"/>
      </w:pPr>
      <w:r>
        <w:t>предоставления субсидий</w:t>
      </w:r>
    </w:p>
    <w:p w:rsidR="003B4DFB" w:rsidRDefault="003B4DFB">
      <w:pPr>
        <w:pStyle w:val="ConsPlusNormal"/>
        <w:jc w:val="right"/>
      </w:pPr>
      <w:r>
        <w:t>сельскохозяйственным</w:t>
      </w:r>
    </w:p>
    <w:p w:rsidR="003B4DFB" w:rsidRDefault="003B4DFB">
      <w:pPr>
        <w:pStyle w:val="ConsPlusNormal"/>
        <w:jc w:val="right"/>
      </w:pPr>
      <w:r>
        <w:t>потребительским</w:t>
      </w:r>
    </w:p>
    <w:p w:rsidR="003B4DFB" w:rsidRDefault="003B4DFB">
      <w:pPr>
        <w:pStyle w:val="ConsPlusNormal"/>
        <w:jc w:val="right"/>
      </w:pPr>
      <w:r>
        <w:t>кооперативам на возмещение</w:t>
      </w:r>
    </w:p>
    <w:p w:rsidR="003B4DFB" w:rsidRDefault="003B4DFB">
      <w:pPr>
        <w:pStyle w:val="ConsPlusNormal"/>
        <w:jc w:val="right"/>
      </w:pPr>
      <w:r>
        <w:t>части затрат в рамках</w:t>
      </w:r>
    </w:p>
    <w:p w:rsidR="003B4DFB" w:rsidRDefault="003B4DFB">
      <w:pPr>
        <w:pStyle w:val="ConsPlusNormal"/>
        <w:jc w:val="right"/>
      </w:pPr>
      <w:r>
        <w:t>создания системы поддержки</w:t>
      </w:r>
    </w:p>
    <w:p w:rsidR="003B4DFB" w:rsidRDefault="003B4DFB">
      <w:pPr>
        <w:pStyle w:val="ConsPlusNormal"/>
        <w:jc w:val="right"/>
      </w:pPr>
      <w:r>
        <w:t>фермеров и развития</w:t>
      </w:r>
    </w:p>
    <w:p w:rsidR="003B4DFB" w:rsidRDefault="003B4DFB">
      <w:pPr>
        <w:pStyle w:val="ConsPlusNormal"/>
        <w:jc w:val="right"/>
      </w:pPr>
      <w:r>
        <w:t>сельской кооперации</w:t>
      </w:r>
    </w:p>
    <w:p w:rsidR="003B4DFB" w:rsidRDefault="003B4DFB">
      <w:pPr>
        <w:pStyle w:val="ConsPlusNormal"/>
        <w:jc w:val="both"/>
      </w:pPr>
    </w:p>
    <w:p w:rsidR="003B4DFB" w:rsidRDefault="003B4DFB">
      <w:pPr>
        <w:pStyle w:val="ConsPlusNormal"/>
        <w:jc w:val="right"/>
      </w:pPr>
      <w:r>
        <w:t>Форма</w:t>
      </w:r>
    </w:p>
    <w:p w:rsidR="003B4DFB" w:rsidRDefault="003B4DFB">
      <w:pPr>
        <w:pStyle w:val="ConsPlusNormal"/>
        <w:jc w:val="both"/>
      </w:pPr>
    </w:p>
    <w:p w:rsidR="003B4DFB" w:rsidRDefault="003B4DFB">
      <w:pPr>
        <w:pStyle w:val="ConsPlusNonformat"/>
        <w:jc w:val="both"/>
      </w:pPr>
      <w:bookmarkStart w:id="37" w:name="P1087"/>
      <w:bookmarkEnd w:id="37"/>
      <w:r>
        <w:t xml:space="preserve">                                   ОТЧЕТ</w:t>
      </w:r>
    </w:p>
    <w:p w:rsidR="003B4DFB" w:rsidRDefault="003B4DFB">
      <w:pPr>
        <w:pStyle w:val="ConsPlusNonformat"/>
        <w:jc w:val="both"/>
      </w:pPr>
      <w:r>
        <w:t xml:space="preserve">                       об уплате налоговых платежей</w:t>
      </w:r>
    </w:p>
    <w:p w:rsidR="003B4DFB" w:rsidRDefault="003B4DFB">
      <w:pPr>
        <w:pStyle w:val="ConsPlusNonformat"/>
        <w:jc w:val="both"/>
      </w:pPr>
      <w:r>
        <w:t xml:space="preserve">                в консолидированный бюджет Приморского края</w:t>
      </w:r>
    </w:p>
    <w:p w:rsidR="003B4DFB" w:rsidRDefault="003B4DFB">
      <w:pPr>
        <w:pStyle w:val="ConsPlusNonformat"/>
        <w:jc w:val="both"/>
      </w:pPr>
      <w:r>
        <w:t xml:space="preserve">                по состоянию на "__" _____________ 20_ года</w:t>
      </w:r>
    </w:p>
    <w:p w:rsidR="003B4DFB" w:rsidRDefault="003B4DFB">
      <w:pPr>
        <w:pStyle w:val="ConsPlusNonformat"/>
        <w:jc w:val="both"/>
      </w:pPr>
      <w:r>
        <w:t xml:space="preserve">            __________________________________________________</w:t>
      </w:r>
    </w:p>
    <w:p w:rsidR="003B4DFB" w:rsidRDefault="003B4DFB">
      <w:pPr>
        <w:pStyle w:val="ConsPlusNonformat"/>
        <w:jc w:val="both"/>
      </w:pPr>
      <w:r>
        <w:t xml:space="preserve">                    (наименование получателя субсидии)</w:t>
      </w:r>
    </w:p>
    <w:p w:rsidR="003B4DFB" w:rsidRDefault="003B4DFB">
      <w:pPr>
        <w:pStyle w:val="ConsPlusNonformat"/>
        <w:jc w:val="both"/>
      </w:pPr>
    </w:p>
    <w:p w:rsidR="003B4DFB" w:rsidRDefault="003B4DFB">
      <w:pPr>
        <w:pStyle w:val="ConsPlusNonformat"/>
        <w:jc w:val="both"/>
      </w:pPr>
      <w:proofErr w:type="gramStart"/>
      <w:r>
        <w:t>Периодичность:  ежеквартально  (не  позднее  15 числа месяца, следующего за</w:t>
      </w:r>
      <w:proofErr w:type="gramEnd"/>
    </w:p>
    <w:p w:rsidR="003B4DFB" w:rsidRDefault="003B4DFB">
      <w:pPr>
        <w:pStyle w:val="ConsPlusNonformat"/>
        <w:jc w:val="both"/>
      </w:pPr>
      <w:r>
        <w:t>окончанием очередного квартала текущего финансового года).</w:t>
      </w:r>
    </w:p>
    <w:p w:rsidR="003B4DFB" w:rsidRDefault="003B4DFB">
      <w:pPr>
        <w:pStyle w:val="ConsPlusNormal"/>
        <w:jc w:val="both"/>
      </w:pPr>
    </w:p>
    <w:p w:rsidR="003B4DFB" w:rsidRDefault="003B4DFB">
      <w:pPr>
        <w:pStyle w:val="ConsPlusNormal"/>
        <w:jc w:val="right"/>
      </w:pPr>
      <w:r>
        <w:t>руб.</w:t>
      </w:r>
    </w:p>
    <w:p w:rsidR="003B4DFB" w:rsidRDefault="003B4DF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417"/>
        <w:gridCol w:w="1955"/>
        <w:gridCol w:w="1955"/>
      </w:tblGrid>
      <w:tr w:rsidR="003B4DFB">
        <w:tc>
          <w:tcPr>
            <w:tcW w:w="3061" w:type="dxa"/>
            <w:vMerge w:val="restart"/>
          </w:tcPr>
          <w:p w:rsidR="003B4DFB" w:rsidRDefault="003B4DFB">
            <w:pPr>
              <w:pStyle w:val="ConsPlusNormal"/>
              <w:jc w:val="center"/>
            </w:pPr>
            <w:r>
              <w:t>Наименование показателя</w:t>
            </w:r>
          </w:p>
        </w:tc>
        <w:tc>
          <w:tcPr>
            <w:tcW w:w="1417" w:type="dxa"/>
            <w:vMerge w:val="restart"/>
          </w:tcPr>
          <w:p w:rsidR="003B4DFB" w:rsidRDefault="003B4DFB">
            <w:pPr>
              <w:pStyle w:val="ConsPlusNormal"/>
              <w:jc w:val="center"/>
            </w:pPr>
            <w:r>
              <w:t>Единица измерения</w:t>
            </w:r>
          </w:p>
        </w:tc>
        <w:tc>
          <w:tcPr>
            <w:tcW w:w="3910" w:type="dxa"/>
            <w:gridSpan w:val="2"/>
          </w:tcPr>
          <w:p w:rsidR="003B4DFB" w:rsidRDefault="003B4DFB">
            <w:pPr>
              <w:pStyle w:val="ConsPlusNormal"/>
              <w:jc w:val="center"/>
            </w:pPr>
            <w:r>
              <w:t>Сумма уплаченных налоговых платежей в соответствующий период финансового года</w:t>
            </w:r>
          </w:p>
        </w:tc>
      </w:tr>
      <w:tr w:rsidR="003B4DFB">
        <w:tc>
          <w:tcPr>
            <w:tcW w:w="3061" w:type="dxa"/>
            <w:vMerge/>
          </w:tcPr>
          <w:p w:rsidR="003B4DFB" w:rsidRDefault="003B4DFB"/>
        </w:tc>
        <w:tc>
          <w:tcPr>
            <w:tcW w:w="1417" w:type="dxa"/>
            <w:vMerge/>
          </w:tcPr>
          <w:p w:rsidR="003B4DFB" w:rsidRDefault="003B4DFB"/>
        </w:tc>
        <w:tc>
          <w:tcPr>
            <w:tcW w:w="1955" w:type="dxa"/>
          </w:tcPr>
          <w:p w:rsidR="003B4DFB" w:rsidRDefault="003B4DFB">
            <w:pPr>
              <w:pStyle w:val="ConsPlusNormal"/>
              <w:jc w:val="center"/>
            </w:pPr>
            <w:r>
              <w:t>отчетный</w:t>
            </w:r>
          </w:p>
        </w:tc>
        <w:tc>
          <w:tcPr>
            <w:tcW w:w="1955" w:type="dxa"/>
          </w:tcPr>
          <w:p w:rsidR="003B4DFB" w:rsidRDefault="003B4DFB">
            <w:pPr>
              <w:pStyle w:val="ConsPlusNormal"/>
              <w:jc w:val="center"/>
            </w:pPr>
            <w:r>
              <w:t>текущего</w:t>
            </w:r>
          </w:p>
        </w:tc>
      </w:tr>
      <w:tr w:rsidR="003B4DFB">
        <w:tc>
          <w:tcPr>
            <w:tcW w:w="3061" w:type="dxa"/>
          </w:tcPr>
          <w:p w:rsidR="003B4DFB" w:rsidRDefault="003B4DFB">
            <w:pPr>
              <w:pStyle w:val="ConsPlusNormal"/>
              <w:jc w:val="center"/>
            </w:pPr>
            <w:r>
              <w:t>1</w:t>
            </w:r>
          </w:p>
        </w:tc>
        <w:tc>
          <w:tcPr>
            <w:tcW w:w="1417" w:type="dxa"/>
          </w:tcPr>
          <w:p w:rsidR="003B4DFB" w:rsidRDefault="003B4DFB">
            <w:pPr>
              <w:pStyle w:val="ConsPlusNormal"/>
              <w:jc w:val="center"/>
            </w:pPr>
            <w:r>
              <w:t>2</w:t>
            </w:r>
          </w:p>
        </w:tc>
        <w:tc>
          <w:tcPr>
            <w:tcW w:w="1955" w:type="dxa"/>
          </w:tcPr>
          <w:p w:rsidR="003B4DFB" w:rsidRDefault="003B4DFB">
            <w:pPr>
              <w:pStyle w:val="ConsPlusNormal"/>
            </w:pPr>
          </w:p>
        </w:tc>
        <w:tc>
          <w:tcPr>
            <w:tcW w:w="1955" w:type="dxa"/>
          </w:tcPr>
          <w:p w:rsidR="003B4DFB" w:rsidRDefault="003B4DFB">
            <w:pPr>
              <w:pStyle w:val="ConsPlusNormal"/>
              <w:jc w:val="center"/>
            </w:pPr>
            <w:r>
              <w:t>3</w:t>
            </w:r>
          </w:p>
        </w:tc>
      </w:tr>
      <w:tr w:rsidR="003B4DFB">
        <w:tc>
          <w:tcPr>
            <w:tcW w:w="3061" w:type="dxa"/>
          </w:tcPr>
          <w:p w:rsidR="003B4DFB" w:rsidRDefault="003B4DFB">
            <w:pPr>
              <w:pStyle w:val="ConsPlusNormal"/>
            </w:pPr>
            <w:r>
              <w:t>Уплата налоговых платежей</w:t>
            </w:r>
          </w:p>
        </w:tc>
        <w:tc>
          <w:tcPr>
            <w:tcW w:w="1417" w:type="dxa"/>
          </w:tcPr>
          <w:p w:rsidR="003B4DFB" w:rsidRDefault="003B4DFB">
            <w:pPr>
              <w:pStyle w:val="ConsPlusNormal"/>
            </w:pPr>
          </w:p>
        </w:tc>
        <w:tc>
          <w:tcPr>
            <w:tcW w:w="1955" w:type="dxa"/>
          </w:tcPr>
          <w:p w:rsidR="003B4DFB" w:rsidRDefault="003B4DFB">
            <w:pPr>
              <w:pStyle w:val="ConsPlusNormal"/>
            </w:pPr>
          </w:p>
        </w:tc>
        <w:tc>
          <w:tcPr>
            <w:tcW w:w="1955" w:type="dxa"/>
          </w:tcPr>
          <w:p w:rsidR="003B4DFB" w:rsidRDefault="003B4DFB">
            <w:pPr>
              <w:pStyle w:val="ConsPlusNormal"/>
            </w:pPr>
          </w:p>
        </w:tc>
      </w:tr>
    </w:tbl>
    <w:p w:rsidR="003B4DFB" w:rsidRDefault="003B4DFB">
      <w:pPr>
        <w:pStyle w:val="ConsPlusNormal"/>
        <w:jc w:val="both"/>
      </w:pPr>
    </w:p>
    <w:p w:rsidR="003B4DFB" w:rsidRDefault="003B4DFB">
      <w:pPr>
        <w:pStyle w:val="ConsPlusNonformat"/>
        <w:jc w:val="both"/>
      </w:pPr>
      <w:r>
        <w:t>Председатель ____________________________ ___________ _____________________</w:t>
      </w:r>
    </w:p>
    <w:p w:rsidR="003B4DFB" w:rsidRDefault="003B4DFB">
      <w:pPr>
        <w:pStyle w:val="ConsPlusNonformat"/>
        <w:jc w:val="both"/>
      </w:pPr>
      <w:r>
        <w:t>М.П.                                       (подпись)        (Ф.И.О.)</w:t>
      </w:r>
    </w:p>
    <w:p w:rsidR="003B4DFB" w:rsidRDefault="003B4DFB">
      <w:pPr>
        <w:pStyle w:val="ConsPlusNormal"/>
        <w:jc w:val="both"/>
      </w:pPr>
    </w:p>
    <w:p w:rsidR="003B4DFB" w:rsidRDefault="003B4DFB">
      <w:pPr>
        <w:pStyle w:val="ConsPlusNormal"/>
        <w:jc w:val="both"/>
      </w:pPr>
    </w:p>
    <w:p w:rsidR="003B4DFB" w:rsidRDefault="003B4DFB">
      <w:pPr>
        <w:pStyle w:val="ConsPlusNormal"/>
        <w:pBdr>
          <w:top w:val="single" w:sz="6" w:space="0" w:color="auto"/>
        </w:pBdr>
        <w:spacing w:before="100" w:after="100"/>
        <w:jc w:val="both"/>
        <w:rPr>
          <w:sz w:val="2"/>
          <w:szCs w:val="2"/>
        </w:rPr>
      </w:pPr>
    </w:p>
    <w:p w:rsidR="00CB1C66" w:rsidRDefault="003B4DFB"/>
    <w:sectPr w:rsidR="00CB1C66" w:rsidSect="00915A1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FB"/>
    <w:rsid w:val="000B39C9"/>
    <w:rsid w:val="00144C18"/>
    <w:rsid w:val="003B4DFB"/>
    <w:rsid w:val="006869E0"/>
    <w:rsid w:val="00692DC4"/>
    <w:rsid w:val="00AA439E"/>
    <w:rsid w:val="00C97023"/>
    <w:rsid w:val="00DE186E"/>
    <w:rsid w:val="00E35E42"/>
    <w:rsid w:val="00E5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DFB"/>
    <w:pPr>
      <w:widowControl w:val="0"/>
      <w:autoSpaceDE w:val="0"/>
      <w:autoSpaceDN w:val="0"/>
      <w:spacing w:after="0" w:line="240" w:lineRule="auto"/>
      <w:ind w:firstLine="0"/>
      <w:jc w:val="left"/>
    </w:pPr>
    <w:rPr>
      <w:rFonts w:eastAsia="Times New Roman"/>
      <w:szCs w:val="20"/>
      <w:lang w:eastAsia="ru-RU"/>
    </w:rPr>
  </w:style>
  <w:style w:type="paragraph" w:customStyle="1" w:styleId="ConsPlusNonformat">
    <w:name w:val="ConsPlusNonformat"/>
    <w:rsid w:val="003B4DFB"/>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3B4DFB"/>
    <w:pPr>
      <w:widowControl w:val="0"/>
      <w:autoSpaceDE w:val="0"/>
      <w:autoSpaceDN w:val="0"/>
      <w:spacing w:after="0" w:line="240" w:lineRule="auto"/>
      <w:ind w:firstLine="0"/>
      <w:jc w:val="left"/>
    </w:pPr>
    <w:rPr>
      <w:rFonts w:eastAsia="Times New Roman"/>
      <w:b/>
      <w:szCs w:val="20"/>
      <w:lang w:eastAsia="ru-RU"/>
    </w:rPr>
  </w:style>
  <w:style w:type="paragraph" w:customStyle="1" w:styleId="ConsPlusCell">
    <w:name w:val="ConsPlusCell"/>
    <w:rsid w:val="003B4DFB"/>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3B4DFB"/>
    <w:pPr>
      <w:widowControl w:val="0"/>
      <w:autoSpaceDE w:val="0"/>
      <w:autoSpaceDN w:val="0"/>
      <w:spacing w:after="0" w:line="240" w:lineRule="auto"/>
      <w:ind w:firstLine="0"/>
      <w:jc w:val="left"/>
    </w:pPr>
    <w:rPr>
      <w:rFonts w:eastAsia="Times New Roman"/>
      <w:szCs w:val="20"/>
      <w:lang w:eastAsia="ru-RU"/>
    </w:rPr>
  </w:style>
  <w:style w:type="paragraph" w:customStyle="1" w:styleId="ConsPlusTitlePage">
    <w:name w:val="ConsPlusTitlePage"/>
    <w:rsid w:val="003B4DFB"/>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3B4DFB"/>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3B4DFB"/>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DFB"/>
    <w:pPr>
      <w:widowControl w:val="0"/>
      <w:autoSpaceDE w:val="0"/>
      <w:autoSpaceDN w:val="0"/>
      <w:spacing w:after="0" w:line="240" w:lineRule="auto"/>
      <w:ind w:firstLine="0"/>
      <w:jc w:val="left"/>
    </w:pPr>
    <w:rPr>
      <w:rFonts w:eastAsia="Times New Roman"/>
      <w:szCs w:val="20"/>
      <w:lang w:eastAsia="ru-RU"/>
    </w:rPr>
  </w:style>
  <w:style w:type="paragraph" w:customStyle="1" w:styleId="ConsPlusNonformat">
    <w:name w:val="ConsPlusNonformat"/>
    <w:rsid w:val="003B4DFB"/>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3B4DFB"/>
    <w:pPr>
      <w:widowControl w:val="0"/>
      <w:autoSpaceDE w:val="0"/>
      <w:autoSpaceDN w:val="0"/>
      <w:spacing w:after="0" w:line="240" w:lineRule="auto"/>
      <w:ind w:firstLine="0"/>
      <w:jc w:val="left"/>
    </w:pPr>
    <w:rPr>
      <w:rFonts w:eastAsia="Times New Roman"/>
      <w:b/>
      <w:szCs w:val="20"/>
      <w:lang w:eastAsia="ru-RU"/>
    </w:rPr>
  </w:style>
  <w:style w:type="paragraph" w:customStyle="1" w:styleId="ConsPlusCell">
    <w:name w:val="ConsPlusCell"/>
    <w:rsid w:val="003B4DFB"/>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3B4DFB"/>
    <w:pPr>
      <w:widowControl w:val="0"/>
      <w:autoSpaceDE w:val="0"/>
      <w:autoSpaceDN w:val="0"/>
      <w:spacing w:after="0" w:line="240" w:lineRule="auto"/>
      <w:ind w:firstLine="0"/>
      <w:jc w:val="left"/>
    </w:pPr>
    <w:rPr>
      <w:rFonts w:eastAsia="Times New Roman"/>
      <w:szCs w:val="20"/>
      <w:lang w:eastAsia="ru-RU"/>
    </w:rPr>
  </w:style>
  <w:style w:type="paragraph" w:customStyle="1" w:styleId="ConsPlusTitlePage">
    <w:name w:val="ConsPlusTitlePage"/>
    <w:rsid w:val="003B4DFB"/>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3B4DFB"/>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3B4DFB"/>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E2C50F664EABF2ACD3B229B9A042D9DEA73E5F53E2026F4668704774510C4256D0AC9907618EAC0D0A81120F21B00DE2B8D4C92AD06E479B101C4Cd0b0E" TargetMode="External"/><Relationship Id="rId117" Type="http://schemas.openxmlformats.org/officeDocument/2006/relationships/hyperlink" Target="consultantplus://offline/ref=E2E2C50F664EABF2ACD3B229B9A042D9DEA73E5F53E507674564704774510C4256D0AC9907618EAC0D0A81150221B00DE2B8D4C92AD06E479B101C4Cd0b0E" TargetMode="External"/><Relationship Id="rId21" Type="http://schemas.openxmlformats.org/officeDocument/2006/relationships/hyperlink" Target="consultantplus://offline/ref=E2E2C50F664EABF2ACD3B229B9A042D9DEA73E5F53E507674564704774510C4256D0AC9907618EAC0D0A81100121B00DE2B8D4C92AD06E479B101C4Cd0b0E" TargetMode="External"/><Relationship Id="rId42" Type="http://schemas.openxmlformats.org/officeDocument/2006/relationships/hyperlink" Target="consultantplus://offline/ref=E2E2C50F664EABF2ACD3B229B9A042D9DEA73E5F53E2026F4668704774510C4256D0AC9907618EAC0D0A81100021B00DE2B8D4C92AD06E479B101C4Cd0b0E" TargetMode="External"/><Relationship Id="rId47" Type="http://schemas.openxmlformats.org/officeDocument/2006/relationships/hyperlink" Target="consultantplus://offline/ref=E2E2C50F664EABF2ACD3B229B9A042D9DEA73E5F53E507674564704774510C4256D0AC9907618EAC0D0A81130E21B00DE2B8D4C92AD06E479B101C4Cd0b0E" TargetMode="External"/><Relationship Id="rId63" Type="http://schemas.openxmlformats.org/officeDocument/2006/relationships/hyperlink" Target="consultantplus://offline/ref=E2E2C50F664EABF2ACD3B229B9A042D9DEA73E5F53E2026F4668704774510C4256D0AC9907618EAC0D0A81160321B00DE2B8D4C92AD06E479B101C4Cd0b0E" TargetMode="External"/><Relationship Id="rId68" Type="http://schemas.openxmlformats.org/officeDocument/2006/relationships/hyperlink" Target="consultantplus://offline/ref=E2E2C50F664EABF2ACD3B229B9A042D9DEA73E5F53E507674564704774510C4256D0AC9907618EAC0D0A81130E21B00DE2B8D4C92AD06E479B101C4Cd0b0E" TargetMode="External"/><Relationship Id="rId84" Type="http://schemas.openxmlformats.org/officeDocument/2006/relationships/hyperlink" Target="consultantplus://offline/ref=E2E2C50F664EABF2ACD3B229B9A042D9DEA73E5F53E507674564704774510C4256D0AC9907618EAC0D0A81130E21B00DE2B8D4C92AD06E479B101C4Cd0b0E" TargetMode="External"/><Relationship Id="rId89" Type="http://schemas.openxmlformats.org/officeDocument/2006/relationships/hyperlink" Target="consultantplus://offline/ref=E2E2C50F664EABF2ACD3B229B9A042D9DEA73E5F53E507674564704774510C4256D0AC9907618EAC0D0A81130E21B00DE2B8D4C92AD06E479B101C4Cd0b0E" TargetMode="External"/><Relationship Id="rId112" Type="http://schemas.openxmlformats.org/officeDocument/2006/relationships/hyperlink" Target="consultantplus://offline/ref=E2E2C50F664EABF2ACD3B229B9A042D9DEA73E5F53E507674564704774510C4256D0AC9907618EAC0D0A81150221B00DE2B8D4C92AD06E479B101C4Cd0b0E" TargetMode="External"/><Relationship Id="rId133" Type="http://schemas.openxmlformats.org/officeDocument/2006/relationships/hyperlink" Target="consultantplus://offline/ref=E2E2C50F664EABF2ACD3B229B9A042D9DEA73E5F53E507674564704774510C4256D0AC9907618EAC0D0A81150221B00DE2B8D4C92AD06E479B101C4Cd0b0E" TargetMode="External"/><Relationship Id="rId138" Type="http://schemas.openxmlformats.org/officeDocument/2006/relationships/hyperlink" Target="consultantplus://offline/ref=E2E2C50F664EABF2ACD3B229B9A042D9DEA73E5F53E507674564704774510C4256D0AC9907618EAC0D0A81150221B00DE2B8D4C92AD06E479B101C4Cd0b0E" TargetMode="External"/><Relationship Id="rId16" Type="http://schemas.openxmlformats.org/officeDocument/2006/relationships/hyperlink" Target="consultantplus://offline/ref=E2E2C50F664EABF2ACD3AC24AFCC1CD6DDA9665650E40E381E3576102B010A170490F2C045239DAD0E14831305d2bBE" TargetMode="External"/><Relationship Id="rId107" Type="http://schemas.openxmlformats.org/officeDocument/2006/relationships/hyperlink" Target="consultantplus://offline/ref=E2E2C50F664EABF2ACD3B229B9A042D9DEA73E5F53E507674564704774510C4256D0AC9907618EAC0D0A81150221B00DE2B8D4C92AD06E479B101C4Cd0b0E" TargetMode="External"/><Relationship Id="rId11" Type="http://schemas.openxmlformats.org/officeDocument/2006/relationships/hyperlink" Target="consultantplus://offline/ref=E2E2C50F664EABF2ACD3B229B9A042D9DEA73E5F53E507674564704774510C4256D0AC9907618EAC0D0A81130E21B00DE2B8D4C92AD06E479B101C4Cd0b0E" TargetMode="External"/><Relationship Id="rId32" Type="http://schemas.openxmlformats.org/officeDocument/2006/relationships/hyperlink" Target="consultantplus://offline/ref=E2E2C50F664EABF2ACD3B229B9A042D9DEA73E5F53E507674564704774510C4256D0AC9907618EAC0D0A81100F21B00DE2B8D4C92AD06E479B101C4Cd0b0E" TargetMode="External"/><Relationship Id="rId37" Type="http://schemas.openxmlformats.org/officeDocument/2006/relationships/hyperlink" Target="consultantplus://offline/ref=E2E2C50F664EABF2ACD3AC24AFCC1CD6DDA9665650E40E381E3576102B010A170490F2C045239DAD0E14831305d2bBE" TargetMode="External"/><Relationship Id="rId53" Type="http://schemas.openxmlformats.org/officeDocument/2006/relationships/hyperlink" Target="consultantplus://offline/ref=E2E2C50F664EABF2ACD3B229B9A042D9DEA73E5F53E507674564704774510C4256D0AC9907618EAC0D0A81130E21B00DE2B8D4C92AD06E479B101C4Cd0b0E" TargetMode="External"/><Relationship Id="rId58" Type="http://schemas.openxmlformats.org/officeDocument/2006/relationships/hyperlink" Target="consultantplus://offline/ref=E2E2C50F664EABF2ACD3B229B9A042D9DEA73E5F53E507674564704774510C4256D0AC9907618EAC0D0A81130E21B00DE2B8D4C92AD06E479B101C4Cd0b0E" TargetMode="External"/><Relationship Id="rId74" Type="http://schemas.openxmlformats.org/officeDocument/2006/relationships/hyperlink" Target="consultantplus://offline/ref=E2E2C50F664EABF2ACD3B229B9A042D9DEA73E5F53E507674564704774510C4256D0AC9907618EAC0D0A81130E21B00DE2B8D4C92AD06E479B101C4Cd0b0E" TargetMode="External"/><Relationship Id="rId79" Type="http://schemas.openxmlformats.org/officeDocument/2006/relationships/hyperlink" Target="consultantplus://offline/ref=E2E2C50F664EABF2ACD3B229B9A042D9DEA73E5F53E507674564704774510C4256D0AC9907618EAC0D0A81130E21B00DE2B8D4C92AD06E479B101C4Cd0b0E" TargetMode="External"/><Relationship Id="rId102" Type="http://schemas.openxmlformats.org/officeDocument/2006/relationships/hyperlink" Target="consultantplus://offline/ref=E2E2C50F664EABF2ACD3B229B9A042D9DEA73E5F53E507674564704774510C4256D0AC9907618EAC0D0A81150021B00DE2B8D4C92AD06E479B101C4Cd0b0E" TargetMode="External"/><Relationship Id="rId123" Type="http://schemas.openxmlformats.org/officeDocument/2006/relationships/hyperlink" Target="consultantplus://offline/ref=E2E2C50F664EABF2ACD3B229B9A042D9DEA73E5F53E507674564704774510C4256D0AC9907618EAC0D0A81150221B00DE2B8D4C92AD06E479B101C4Cd0b0E" TargetMode="External"/><Relationship Id="rId128" Type="http://schemas.openxmlformats.org/officeDocument/2006/relationships/hyperlink" Target="consultantplus://offline/ref=E2E2C50F664EABF2ACD3B229B9A042D9DEA73E5F53E507674564704774510C4256D0AC9907618EAC0D0A81150221B00DE2B8D4C92AD06E479B101C4Cd0b0E" TargetMode="External"/><Relationship Id="rId144" Type="http://schemas.openxmlformats.org/officeDocument/2006/relationships/hyperlink" Target="consultantplus://offline/ref=E2E2C50F664EABF2ACD3B229B9A042D9DEA73E5F53E507674564704774510C4256D0AC9907618EAC0D0A81150221B00DE2B8D4C92AD06E479B101C4Cd0b0E" TargetMode="External"/><Relationship Id="rId149" Type="http://schemas.openxmlformats.org/officeDocument/2006/relationships/theme" Target="theme/theme1.xml"/><Relationship Id="rId5" Type="http://schemas.openxmlformats.org/officeDocument/2006/relationships/hyperlink" Target="consultantplus://offline/ref=E2E2C50F664EABF2ACD3B229B9A042D9DEA73E5F53E2026F4668704774510C4256D0AC9907618EAC0D0A81130221B00DE2B8D4C92AD06E479B101C4Cd0b0E" TargetMode="External"/><Relationship Id="rId90" Type="http://schemas.openxmlformats.org/officeDocument/2006/relationships/hyperlink" Target="consultantplus://offline/ref=E2E2C50F664EABF2ACD3B229B9A042D9DEA73E5F53E507674564704774510C4256D0AC9907618EAC0D0A81130E21B00DE2B8D4C92AD06E479B101C4Cd0b0E" TargetMode="External"/><Relationship Id="rId95" Type="http://schemas.openxmlformats.org/officeDocument/2006/relationships/hyperlink" Target="consultantplus://offline/ref=E2E2C50F664EABF2ACD3B229B9A042D9DEA73E5F53E507674564704774510C4256D0AC9907618EAC0D0A81150421B00DE2B8D4C92AD06E479B101C4Cd0b0E" TargetMode="External"/><Relationship Id="rId22" Type="http://schemas.openxmlformats.org/officeDocument/2006/relationships/hyperlink" Target="consultantplus://offline/ref=E2E2C50F664EABF2ACD3AC24AFCC1CD6DDA9665650E40E381E3576102B010A170490F2C045239DAD0E14831305d2bBE" TargetMode="External"/><Relationship Id="rId27" Type="http://schemas.openxmlformats.org/officeDocument/2006/relationships/hyperlink" Target="consultantplus://offline/ref=E2E2C50F664EABF2ACD3B229B9A042D9DEA73E5F53E2026F4668704774510C4256D0AC9907618EAC0D0A81120E21B00DE2B8D4C92AD06E479B101C4Cd0b0E" TargetMode="External"/><Relationship Id="rId43" Type="http://schemas.openxmlformats.org/officeDocument/2006/relationships/hyperlink" Target="consultantplus://offline/ref=E2E2C50F664EABF2ACD3B229B9A042D9DEA73E5F53E507674564704774510C4256D0AC9907618EAC0D0A81130E21B00DE2B8D4C92AD06E479B101C4Cd0b0E" TargetMode="External"/><Relationship Id="rId48" Type="http://schemas.openxmlformats.org/officeDocument/2006/relationships/hyperlink" Target="consultantplus://offline/ref=E2E2C50F664EABF2ACD3B229B9A042D9DEA73E5F53E507674564704774510C4256D0AC9907618EAC0D0A81170621B00DE2B8D4C92AD06E479B101C4Cd0b0E" TargetMode="External"/><Relationship Id="rId64" Type="http://schemas.openxmlformats.org/officeDocument/2006/relationships/hyperlink" Target="consultantplus://offline/ref=E2E2C50F664EABF2ACD3B229B9A042D9DEA73E5F53E2026F4668704774510C4256D0AC9907618EAC0D0A81160221B00DE2B8D4C92AD06E479B101C4Cd0b0E" TargetMode="External"/><Relationship Id="rId69" Type="http://schemas.openxmlformats.org/officeDocument/2006/relationships/hyperlink" Target="consultantplus://offline/ref=E2E2C50F664EABF2ACD3B229B9A042D9DEA73E5F53E507674564704774510C4256D0AC9907618EAC0D0A81130E21B00DE2B8D4C92AD06E479B101C4Cd0b0E" TargetMode="External"/><Relationship Id="rId113" Type="http://schemas.openxmlformats.org/officeDocument/2006/relationships/hyperlink" Target="consultantplus://offline/ref=E2E2C50F664EABF2ACD3B229B9A042D9DEA73E5F53E507674564704774510C4256D0AC9907618EAC0D0A81150221B00DE2B8D4C92AD06E479B101C4Cd0b0E" TargetMode="External"/><Relationship Id="rId118" Type="http://schemas.openxmlformats.org/officeDocument/2006/relationships/hyperlink" Target="consultantplus://offline/ref=E2E2C50F664EABF2ACD3B229B9A042D9DEA73E5F53E507674564704774510C4256D0AC9907618EAC0D0A81150221B00DE2B8D4C92AD06E479B101C4Cd0b0E" TargetMode="External"/><Relationship Id="rId134" Type="http://schemas.openxmlformats.org/officeDocument/2006/relationships/hyperlink" Target="consultantplus://offline/ref=E2E2C50F664EABF2ACD3B229B9A042D9DEA73E5F53E507674564704774510C4256D0AC9907618EAC0D0A81150221B00DE2B8D4C92AD06E479B101C4Cd0b0E" TargetMode="External"/><Relationship Id="rId139" Type="http://schemas.openxmlformats.org/officeDocument/2006/relationships/hyperlink" Target="consultantplus://offline/ref=E2E2C50F664EABF2ACD3B229B9A042D9DEA73E5F53E507674564704774510C4256D0AC9907618EAC0D0A81150221B00DE2B8D4C92AD06E479B101C4Cd0b0E" TargetMode="External"/><Relationship Id="rId80" Type="http://schemas.openxmlformats.org/officeDocument/2006/relationships/hyperlink" Target="consultantplus://offline/ref=E2E2C50F664EABF2ACD3B229B9A042D9DEA73E5F53E507674564704774510C4256D0AC9907618EAC0D0A81130E21B00DE2B8D4C92AD06E479B101C4Cd0b0E" TargetMode="External"/><Relationship Id="rId85" Type="http://schemas.openxmlformats.org/officeDocument/2006/relationships/hyperlink" Target="consultantplus://offline/ref=E2E2C50F664EABF2ACD3B229B9A042D9DEA73E5F53E507674564704774510C4256D0AC9907618EAC0D0A81130E21B00DE2B8D4C92AD06E479B101C4Cd0b0E" TargetMode="External"/><Relationship Id="rId3" Type="http://schemas.openxmlformats.org/officeDocument/2006/relationships/settings" Target="settings.xml"/><Relationship Id="rId12" Type="http://schemas.openxmlformats.org/officeDocument/2006/relationships/hyperlink" Target="consultantplus://offline/ref=E2E2C50F664EABF2ACD3B229B9A042D9DEA73E5F53E507674564704774510C4256D0AC9907618EAC0D0A81120221B00DE2B8D4C92AD06E479B101C4Cd0b0E" TargetMode="External"/><Relationship Id="rId17" Type="http://schemas.openxmlformats.org/officeDocument/2006/relationships/hyperlink" Target="consultantplus://offline/ref=E2E2C50F664EABF2ACD3B229B9A042D9DEA73E5F53E2026F4668704774510C4256D0AC9907618EAC0D0A81130E21B00DE2B8D4C92AD06E479B101C4Cd0b0E" TargetMode="External"/><Relationship Id="rId25" Type="http://schemas.openxmlformats.org/officeDocument/2006/relationships/hyperlink" Target="consultantplus://offline/ref=E2E2C50F664EABF2ACD3B229B9A042D9DEA73E5F53E507674564704774510C4256D0AC9907618EAC0D0A81130E21B00DE2B8D4C92AD06E479B101C4Cd0b0E" TargetMode="External"/><Relationship Id="rId33" Type="http://schemas.openxmlformats.org/officeDocument/2006/relationships/hyperlink" Target="consultantplus://offline/ref=E2E2C50F664EABF2ACD3B229B9A042D9DEA73E5F53E2026F4668704774510C4256D0AC9907618EAC0D0A81110F21B00DE2B8D4C92AD06E479B101C4Cd0b0E" TargetMode="External"/><Relationship Id="rId38" Type="http://schemas.openxmlformats.org/officeDocument/2006/relationships/hyperlink" Target="consultantplus://offline/ref=E2E2C50F664EABF2ACD3B229B9A042D9DEA73E5F53E2026F4668704774510C4256D0AC9907618EAC0D0A81100521B00DE2B8D4C92AD06E479B101C4Cd0b0E" TargetMode="External"/><Relationship Id="rId46" Type="http://schemas.openxmlformats.org/officeDocument/2006/relationships/hyperlink" Target="consultantplus://offline/ref=E2E2C50F664EABF2ACD3B229B9A042D9DEA73E5F53E507674564704774510C4256D0AC9907618EAC0D0A81130E21B00DE2B8D4C92AD06E479B101C4Cd0b0E" TargetMode="External"/><Relationship Id="rId59" Type="http://schemas.openxmlformats.org/officeDocument/2006/relationships/hyperlink" Target="consultantplus://offline/ref=E2E2C50F664EABF2ACD3B229B9A042D9DEA73E5F53E507674564704774510C4256D0AC9907618EAC0D0A81130E21B00DE2B8D4C92AD06E479B101C4Cd0b0E" TargetMode="External"/><Relationship Id="rId67" Type="http://schemas.openxmlformats.org/officeDocument/2006/relationships/hyperlink" Target="consultantplus://offline/ref=E2E2C50F664EABF2ACD3B229B9A042D9DEA73E5F53E507674564704774510C4256D0AC9907618EAC0D0A81160721B00DE2B8D4C92AD06E479B101C4Cd0b0E" TargetMode="External"/><Relationship Id="rId103" Type="http://schemas.openxmlformats.org/officeDocument/2006/relationships/hyperlink" Target="consultantplus://offline/ref=E2E2C50F664EABF2ACD3B229B9A042D9DEA73E5F53E507674564704774510C4256D0AC9907618EAC0D0A81150221B00DE2B8D4C92AD06E479B101C4Cd0b0E" TargetMode="External"/><Relationship Id="rId108" Type="http://schemas.openxmlformats.org/officeDocument/2006/relationships/hyperlink" Target="consultantplus://offline/ref=E2E2C50F664EABF2ACD3B229B9A042D9DEA73E5F53E2036C4166704774510C4256D0AC9907618EAC0D0A81130121B00DE2B8D4C92AD06E479B101C4Cd0b0E" TargetMode="External"/><Relationship Id="rId116" Type="http://schemas.openxmlformats.org/officeDocument/2006/relationships/hyperlink" Target="consultantplus://offline/ref=E2E2C50F664EABF2ACD3B229B9A042D9DEA73E5F53E507674564704774510C4256D0AC9907618EAC0D0A81150221B00DE2B8D4C92AD06E479B101C4Cd0b0E" TargetMode="External"/><Relationship Id="rId124" Type="http://schemas.openxmlformats.org/officeDocument/2006/relationships/hyperlink" Target="consultantplus://offline/ref=E2E2C50F664EABF2ACD3B229B9A042D9DEA73E5F53E507674564704774510C4256D0AC9907618EAC0D0A81150221B00DE2B8D4C92AD06E479B101C4Cd0b0E" TargetMode="External"/><Relationship Id="rId129" Type="http://schemas.openxmlformats.org/officeDocument/2006/relationships/hyperlink" Target="consultantplus://offline/ref=E2E2C50F664EABF2ACD3B229B9A042D9DEA73E5F53E5066B4B61704774510C4256D0AC991561D6A00C0C9F130434E65CA4dEbCE" TargetMode="External"/><Relationship Id="rId137" Type="http://schemas.openxmlformats.org/officeDocument/2006/relationships/hyperlink" Target="consultantplus://offline/ref=E2E2C50F664EABF2ACD3B229B9A042D9DEA73E5F53E507674564704774510C4256D0AC9907618EAC0D0A81150221B00DE2B8D4C92AD06E479B101C4Cd0b0E" TargetMode="External"/><Relationship Id="rId20" Type="http://schemas.openxmlformats.org/officeDocument/2006/relationships/hyperlink" Target="consultantplus://offline/ref=E2E2C50F664EABF2ACD3B229B9A042D9DEA73E5F53E507674564704774510C4256D0AC9907618EAC0D0A81100221B00DE2B8D4C92AD06E479B101C4Cd0b0E" TargetMode="External"/><Relationship Id="rId41" Type="http://schemas.openxmlformats.org/officeDocument/2006/relationships/hyperlink" Target="consultantplus://offline/ref=E2E2C50F664EABF2ACD3B229B9A042D9DEA73E5F53E2026F4668704774510C4256D0AC9907618EAC0D0A81100121B00DE2B8D4C92AD06E479B101C4Cd0b0E" TargetMode="External"/><Relationship Id="rId54" Type="http://schemas.openxmlformats.org/officeDocument/2006/relationships/hyperlink" Target="consultantplus://offline/ref=E2E2C50F664EABF2ACD3B229B9A042D9DEA73E5F53E2026F4668704774510C4256D0AC9907618EAC0D0A81170F21B00DE2B8D4C92AD06E479B101C4Cd0b0E" TargetMode="External"/><Relationship Id="rId62" Type="http://schemas.openxmlformats.org/officeDocument/2006/relationships/hyperlink" Target="consultantplus://offline/ref=E2E2C50F664EABF2ACD3B229B9A042D9DEA73E5F53E507674564704774510C4256D0AC9907618EAC0D0A81170421B00DE2B8D4C92AD06E479B101C4Cd0b0E" TargetMode="External"/><Relationship Id="rId70" Type="http://schemas.openxmlformats.org/officeDocument/2006/relationships/hyperlink" Target="consultantplus://offline/ref=E2E2C50F664EABF2ACD3B229B9A042D9DEA73E5F53E507674564704774510C4256D0AC9907618EAC0D0A81130E21B00DE2B8D4C92AD06E479B101C4Cd0b0E" TargetMode="External"/><Relationship Id="rId75" Type="http://schemas.openxmlformats.org/officeDocument/2006/relationships/hyperlink" Target="consultantplus://offline/ref=E2E2C50F664EABF2ACD3B229B9A042D9DEA73E5F53E507674564704774510C4256D0AC9907618EAC0D0A81130E21B00DE2B8D4C92AD06E479B101C4Cd0b0E" TargetMode="External"/><Relationship Id="rId83" Type="http://schemas.openxmlformats.org/officeDocument/2006/relationships/hyperlink" Target="consultantplus://offline/ref=E2E2C50F664EABF2ACD3B229B9A042D9DEA73E5F53E507674564704774510C4256D0AC9907618EAC0D0A81130E21B00DE2B8D4C92AD06E479B101C4Cd0b0E" TargetMode="External"/><Relationship Id="rId88" Type="http://schemas.openxmlformats.org/officeDocument/2006/relationships/hyperlink" Target="consultantplus://offline/ref=E2E2C50F664EABF2ACD3B229B9A042D9DEA73E5F53E507674564704774510C4256D0AC9907618EAC0D0A81130E21B00DE2B8D4C92AD06E479B101C4Cd0b0E" TargetMode="External"/><Relationship Id="rId91" Type="http://schemas.openxmlformats.org/officeDocument/2006/relationships/hyperlink" Target="consultantplus://offline/ref=E2E2C50F664EABF2ACD3B229B9A042D9DEA73E5F53E2026F4668704774510C4256D0AC9907618EAC0D0A811B0421B00DE2B8D4C92AD06E479B101C4Cd0b0E" TargetMode="External"/><Relationship Id="rId96" Type="http://schemas.openxmlformats.org/officeDocument/2006/relationships/hyperlink" Target="consultantplus://offline/ref=E2E2C50F664EABF2ACD3B229B9A042D9DEA73E5F53E507674564704774510C4256D0AC9907618EAC0D0A81150421B00DE2B8D4C92AD06E479B101C4Cd0b0E" TargetMode="External"/><Relationship Id="rId111" Type="http://schemas.openxmlformats.org/officeDocument/2006/relationships/hyperlink" Target="consultantplus://offline/ref=E2E2C50F664EABF2ACD3B229B9A042D9DEA73E5F53E507674564704774510C4256D0AC9907618EAC0D0A81150221B00DE2B8D4C92AD06E479B101C4Cd0b0E" TargetMode="External"/><Relationship Id="rId132" Type="http://schemas.openxmlformats.org/officeDocument/2006/relationships/hyperlink" Target="consultantplus://offline/ref=E2E2C50F664EABF2ACD3B229B9A042D9DEA73E5F53E507674564704774510C4256D0AC9907618EAC0D0A81150221B00DE2B8D4C92AD06E479B101C4Cd0b0E" TargetMode="External"/><Relationship Id="rId140" Type="http://schemas.openxmlformats.org/officeDocument/2006/relationships/hyperlink" Target="consultantplus://offline/ref=E2E2C50F664EABF2ACD3B229B9A042D9DEA73E5F53E507674564704774510C4256D0AC9907618EAC0D0A81150221B00DE2B8D4C92AD06E479B101C4Cd0b0E" TargetMode="External"/><Relationship Id="rId145" Type="http://schemas.openxmlformats.org/officeDocument/2006/relationships/hyperlink" Target="consultantplus://offline/ref=E2E2C50F664EABF2ACD3B229B9A042D9DEA73E5F53E507674564704774510C4256D0AC9907618EAC0D0A81150221B00DE2B8D4C92AD06E479B101C4Cd0b0E" TargetMode="External"/><Relationship Id="rId1" Type="http://schemas.openxmlformats.org/officeDocument/2006/relationships/styles" Target="styles.xml"/><Relationship Id="rId6" Type="http://schemas.openxmlformats.org/officeDocument/2006/relationships/hyperlink" Target="consultantplus://offline/ref=E2E2C50F664EABF2ACD3B229B9A042D9DEA73E5F53E507674564704774510C4256D0AC9907618EAC0D0A81130F21B00DE2B8D4C92AD06E479B101C4Cd0b0E" TargetMode="External"/><Relationship Id="rId15" Type="http://schemas.openxmlformats.org/officeDocument/2006/relationships/hyperlink" Target="consultantplus://offline/ref=E2E2C50F664EABF2ACD3B229B9A042D9DEA73E5F53E507674564704774510C4256D0AC9907618EAC0D0A81100421B00DE2B8D4C92AD06E479B101C4Cd0b0E" TargetMode="External"/><Relationship Id="rId23" Type="http://schemas.openxmlformats.org/officeDocument/2006/relationships/hyperlink" Target="consultantplus://offline/ref=E2E2C50F664EABF2ACD3B229B9A042D9DEA73E5F53E2026F4668704774510C4256D0AC9907618EAC0D0A81120321B00DE2B8D4C92AD06E479B101C4Cd0b0E" TargetMode="External"/><Relationship Id="rId28" Type="http://schemas.openxmlformats.org/officeDocument/2006/relationships/hyperlink" Target="consultantplus://offline/ref=E2E2C50F664EABF2ACD3B229B9A042D9DEA73E5F53E507674564704774510C4256D0AC9907618EAC0D0A81130E21B00DE2B8D4C92AD06E479B101C4Cd0b0E" TargetMode="External"/><Relationship Id="rId36" Type="http://schemas.openxmlformats.org/officeDocument/2006/relationships/hyperlink" Target="consultantplus://offline/ref=E2E2C50F664EABF2ACD3B229B9A042D9DEA73E5F53E507674564704774510C4256D0AC9907618EAC0D0A81100E21B00DE2B8D4C92AD06E479B101C4Cd0b0E" TargetMode="External"/><Relationship Id="rId49" Type="http://schemas.openxmlformats.org/officeDocument/2006/relationships/hyperlink" Target="consultantplus://offline/ref=E2E2C50F664EABF2ACD3B229B9A042D9DEA73E5F53E2026F4668704774510C4256D0AC9907618EAC0D0A81170321B00DE2B8D4C92AD06E479B101C4Cd0b0E" TargetMode="External"/><Relationship Id="rId57" Type="http://schemas.openxmlformats.org/officeDocument/2006/relationships/hyperlink" Target="consultantplus://offline/ref=E2E2C50F664EABF2ACD3B229B9A042D9DEA73E5F53E2026F4668704774510C4256D0AC9907618EAC0D0A81160521B00DE2B8D4C92AD06E479B101C4Cd0b0E" TargetMode="External"/><Relationship Id="rId106" Type="http://schemas.openxmlformats.org/officeDocument/2006/relationships/hyperlink" Target="consultantplus://offline/ref=E2E2C50F664EABF2ACD3B229B9A042D9DEA73E5F53E507674564704774510C4256D0AC9907618EAC0D0A81150221B00DE2B8D4C92AD06E479B101C4Cd0b0E" TargetMode="External"/><Relationship Id="rId114" Type="http://schemas.openxmlformats.org/officeDocument/2006/relationships/hyperlink" Target="consultantplus://offline/ref=E2E2C50F664EABF2ACD3B229B9A042D9DEA73E5F53E2036C4166704774510C4256D0AC9907618EAC0D0A81120521B00DE2B8D4C92AD06E479B101C4Cd0b0E" TargetMode="External"/><Relationship Id="rId119" Type="http://schemas.openxmlformats.org/officeDocument/2006/relationships/hyperlink" Target="consultantplus://offline/ref=E2E2C50F664EABF2ACD3B229B9A042D9DEA73E5F53E2036C4166704774510C4256D0AC9907618EAC0D0A81120121B00DE2B8D4C92AD06E479B101C4Cd0b0E" TargetMode="External"/><Relationship Id="rId127" Type="http://schemas.openxmlformats.org/officeDocument/2006/relationships/hyperlink" Target="consultantplus://offline/ref=E2E2C50F664EABF2ACD3B229B9A042D9DEA73E5F53E507674564704774510C4256D0AC9907618EAC0D0A81150221B00DE2B8D4C92AD06E479B101C4Cd0b0E" TargetMode="External"/><Relationship Id="rId10" Type="http://schemas.openxmlformats.org/officeDocument/2006/relationships/hyperlink" Target="consultantplus://offline/ref=E2E2C50F664EABF2ACD3B229B9A042D9DEA73E5F53E507674564704774510C4256D0AC9907618EAC0D0A81120321B00DE2B8D4C92AD06E479B101C4Cd0b0E" TargetMode="External"/><Relationship Id="rId31" Type="http://schemas.openxmlformats.org/officeDocument/2006/relationships/hyperlink" Target="consultantplus://offline/ref=E2E2C50F664EABF2ACD3B229B9A042D9DEA73E5F53E2026F4668704774510C4256D0AC9907618EAC0D0A81110021B00DE2B8D4C92AD06E479B101C4Cd0b0E" TargetMode="External"/><Relationship Id="rId44" Type="http://schemas.openxmlformats.org/officeDocument/2006/relationships/hyperlink" Target="consultantplus://offline/ref=E2E2C50F664EABF2ACD3B229B9A042D9DEA73E5F53E507674564704774510C4256D0AC9907618EAC0D0A81130E21B00DE2B8D4C92AD06E479B101C4Cd0b0E" TargetMode="External"/><Relationship Id="rId52" Type="http://schemas.openxmlformats.org/officeDocument/2006/relationships/hyperlink" Target="consultantplus://offline/ref=E2E2C50F664EABF2ACD3B229B9A042D9DEA73E5F53E507674564704774510C4256D0AC9907618EAC0D0A81170521B00DE2B8D4C92AD06E479B101C4Cd0b0E" TargetMode="External"/><Relationship Id="rId60" Type="http://schemas.openxmlformats.org/officeDocument/2006/relationships/hyperlink" Target="consultantplus://offline/ref=E2E2C50F664EABF2ACD3B229B9A042D9DEA73E5F53E507674564704774510C4256D0AC9907618EAC0D0A81130E21B00DE2B8D4C92AD06E479B101C4Cd0b0E" TargetMode="External"/><Relationship Id="rId65" Type="http://schemas.openxmlformats.org/officeDocument/2006/relationships/hyperlink" Target="consultantplus://offline/ref=E2E2C50F664EABF2ACD3B229B9A042D9DEA73E5F53E507674564704774510C4256D0AC9907618EAC0D0A81170321B00DE2B8D4C92AD06E479B101C4Cd0b0E" TargetMode="External"/><Relationship Id="rId73" Type="http://schemas.openxmlformats.org/officeDocument/2006/relationships/hyperlink" Target="consultantplus://offline/ref=E2E2C50F664EABF2ACD3B229B9A042D9DEA73E5F53E507674564704774510C4256D0AC9907618EAC0D0A81130E21B00DE2B8D4C92AD06E479B101C4Cd0b0E" TargetMode="External"/><Relationship Id="rId78" Type="http://schemas.openxmlformats.org/officeDocument/2006/relationships/hyperlink" Target="consultantplus://offline/ref=E2E2C50F664EABF2ACD3B229B9A042D9DEA73E5F53E2026F4668704774510C4256D0AC9907618EAC0D0A81140321B00DE2B8D4C92AD06E479B101C4Cd0b0E" TargetMode="External"/><Relationship Id="rId81" Type="http://schemas.openxmlformats.org/officeDocument/2006/relationships/hyperlink" Target="consultantplus://offline/ref=E2E2C50F664EABF2ACD3B229B9A042D9DEA73E5F53E507674564704774510C4256D0AC9907618EAC0D0A81160E21B00DE2B8D4C92AD06E479B101C4Cd0b0E" TargetMode="External"/><Relationship Id="rId86" Type="http://schemas.openxmlformats.org/officeDocument/2006/relationships/hyperlink" Target="consultantplus://offline/ref=E2E2C50F664EABF2ACD3B229B9A042D9DEA73E5F53E507674564704774510C4256D0AC9907618EAC0D0A81130E21B00DE2B8D4C92AD06E479B101C4Cd0b0E" TargetMode="External"/><Relationship Id="rId94" Type="http://schemas.openxmlformats.org/officeDocument/2006/relationships/hyperlink" Target="consultantplus://offline/ref=E2E2C50F664EABF2ACD3B229B9A042D9DEA73E5F53E507674564704774510C4256D0AC9907618EAC0D0A81150521B00DE2B8D4C92AD06E479B101C4Cd0b0E" TargetMode="External"/><Relationship Id="rId99" Type="http://schemas.openxmlformats.org/officeDocument/2006/relationships/hyperlink" Target="consultantplus://offline/ref=E2E2C50F664EABF2ACD3B229B9A042D9DEA73E5F53E507674564704774510C4256D0AC9907618EAC0D0A81150321B00DE2B8D4C92AD06E479B101C4Cd0b0E" TargetMode="External"/><Relationship Id="rId101" Type="http://schemas.openxmlformats.org/officeDocument/2006/relationships/hyperlink" Target="consultantplus://offline/ref=E2E2C50F664EABF2ACD3AC24AFCC1CD6DDAB635A52E20E381E3576102B010A171690AACA442681A8065ED0575227E55AB8EDDAD62ECE6Cd4b5E" TargetMode="External"/><Relationship Id="rId122" Type="http://schemas.openxmlformats.org/officeDocument/2006/relationships/hyperlink" Target="consultantplus://offline/ref=E2E2C50F664EABF2ACD3B229B9A042D9DEA73E5F53E507674564704774510C4256D0AC9907618EAC0D0A81150221B00DE2B8D4C92AD06E479B101C4Cd0b0E" TargetMode="External"/><Relationship Id="rId130" Type="http://schemas.openxmlformats.org/officeDocument/2006/relationships/hyperlink" Target="consultantplus://offline/ref=E2E2C50F664EABF2ACD3B229B9A042D9DEA73E5F53E507674564704774510C4256D0AC9907618EAC0D0A81150221B00DE2B8D4C92AD06E479B101C4Cd0b0E" TargetMode="External"/><Relationship Id="rId135" Type="http://schemas.openxmlformats.org/officeDocument/2006/relationships/hyperlink" Target="consultantplus://offline/ref=E2E2C50F664EABF2ACD3B229B9A042D9DEA73E5F53E507674564704774510C4256D0AC9907618EAC0D0A81150221B00DE2B8D4C92AD06E479B101C4Cd0b0E" TargetMode="External"/><Relationship Id="rId143" Type="http://schemas.openxmlformats.org/officeDocument/2006/relationships/hyperlink" Target="consultantplus://offline/ref=E2E2C50F664EABF2ACD3B229B9A042D9DEA73E5F53E507674564704774510C4256D0AC9907618EAC0D0A81150221B00DE2B8D4C92AD06E479B101C4Cd0b0E"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2E2C50F664EABF2ACD3B229B9A042D9DEA73E5F53E507674564704774510C4256D0AC9907618EAC0D0A81120521B00DE2B8D4C92AD06E479B101C4Cd0b0E" TargetMode="External"/><Relationship Id="rId13" Type="http://schemas.openxmlformats.org/officeDocument/2006/relationships/hyperlink" Target="consultantplus://offline/ref=E2E2C50F664EABF2ACD3B229B9A042D9DEA73E5F53E507674564704774510C4256D0AC9907618EAC0D0A81100721B00DE2B8D4C92AD06E479B101C4Cd0b0E" TargetMode="External"/><Relationship Id="rId18" Type="http://schemas.openxmlformats.org/officeDocument/2006/relationships/hyperlink" Target="consultantplus://offline/ref=E2E2C50F664EABF2ACD3B229B9A042D9DEA73E5F53E2026F4668704774510C4256D0AC9907618EAC0D0A81120621B00DE2B8D4C92AD06E479B101C4Cd0b0E" TargetMode="External"/><Relationship Id="rId39" Type="http://schemas.openxmlformats.org/officeDocument/2006/relationships/hyperlink" Target="consultantplus://offline/ref=E2E2C50F664EABF2ACD3B229B9A042D9DEA73E5F53E2026F4668704774510C4256D0AC9907618EAC0D0A81100321B00DE2B8D4C92AD06E479B101C4Cd0b0E" TargetMode="External"/><Relationship Id="rId109" Type="http://schemas.openxmlformats.org/officeDocument/2006/relationships/hyperlink" Target="consultantplus://offline/ref=E2E2C50F664EABF2ACD3B229B9A042D9DEA73E5F53E507674564704774510C4256D0AC9907618EAC0D0A81150221B00DE2B8D4C92AD06E479B101C4Cd0b0E" TargetMode="External"/><Relationship Id="rId34" Type="http://schemas.openxmlformats.org/officeDocument/2006/relationships/hyperlink" Target="consultantplus://offline/ref=E2E2C50F664EABF2ACD3B229B9A042D9DEA73E5F53E2026F4668704774510C4256D0AC9907618EAC0D0A81100721B00DE2B8D4C92AD06E479B101C4Cd0b0E" TargetMode="External"/><Relationship Id="rId50" Type="http://schemas.openxmlformats.org/officeDocument/2006/relationships/hyperlink" Target="consultantplus://offline/ref=E2E2C50F664EABF2ACD3B229B9A042D9DEA73E5F53E2026F4668704774510C4256D0AC9907618EAC0D0A81170121B00DE2B8D4C92AD06E479B101C4Cd0b0E" TargetMode="External"/><Relationship Id="rId55" Type="http://schemas.openxmlformats.org/officeDocument/2006/relationships/hyperlink" Target="consultantplus://offline/ref=E2E2C50F664EABF2ACD3B229B9A042D9DEA73E5F53E2026F4668704774510C4256D0AC9907618EAC0D0A81160721B00DE2B8D4C92AD06E479B101C4Cd0b0E" TargetMode="External"/><Relationship Id="rId76" Type="http://schemas.openxmlformats.org/officeDocument/2006/relationships/hyperlink" Target="consultantplus://offline/ref=E2E2C50F664EABF2ACD3B229B9A042D9DEA73E5F53E507674564704774510C4256D0AC9907618EAC0D0A81160321B00DE2B8D4C92AD06E479B101C4Cd0b0E" TargetMode="External"/><Relationship Id="rId97" Type="http://schemas.openxmlformats.org/officeDocument/2006/relationships/hyperlink" Target="consultantplus://offline/ref=E2E2C50F664EABF2ACD3B229B9A042D9DEA73E5F53E507674564704774510C4256D0AC9907618EAC0D0A81130E21B00DE2B8D4C92AD06E479B101C4Cd0b0E" TargetMode="External"/><Relationship Id="rId104" Type="http://schemas.openxmlformats.org/officeDocument/2006/relationships/hyperlink" Target="consultantplus://offline/ref=E2E2C50F664EABF2ACD3AC24AFCC1CD6DDA9665650E40E381E3576102B010A170490F2C045239DAD0E14831305d2bBE" TargetMode="External"/><Relationship Id="rId120" Type="http://schemas.openxmlformats.org/officeDocument/2006/relationships/hyperlink" Target="consultantplus://offline/ref=E2E2C50F664EABF2ACD3B229B9A042D9DEA73E5F53E507674564704774510C4256D0AC9907618EAC0D0A81150221B00DE2B8D4C92AD06E479B101C4Cd0b0E" TargetMode="External"/><Relationship Id="rId125" Type="http://schemas.openxmlformats.org/officeDocument/2006/relationships/hyperlink" Target="consultantplus://offline/ref=E2E2C50F664EABF2ACD3B229B9A042D9DEA73E5F53E507674564704774510C4256D0AC9907618EAC0D0A81150221B00DE2B8D4C92AD06E479B101C4Cd0b0E" TargetMode="External"/><Relationship Id="rId141" Type="http://schemas.openxmlformats.org/officeDocument/2006/relationships/hyperlink" Target="consultantplus://offline/ref=E2E2C50F664EABF2ACD3B229B9A042D9DEA73E5F53E507674564704774510C4256D0AC9907618EAC0D0A81150221B00DE2B8D4C92AD06E479B101C4Cd0b0E" TargetMode="External"/><Relationship Id="rId146" Type="http://schemas.openxmlformats.org/officeDocument/2006/relationships/hyperlink" Target="consultantplus://offline/ref=E2E2C50F664EABF2ACD3B229B9A042D9DEA73E5F53E507674564704774510C4256D0AC9907618EAC0D0A81150221B00DE2B8D4C92AD06E479B101C4Cd0b0E" TargetMode="External"/><Relationship Id="rId7" Type="http://schemas.openxmlformats.org/officeDocument/2006/relationships/hyperlink" Target="consultantplus://offline/ref=E2E2C50F664EABF2ACD3B229B9A042D9DEA73E5F53E507674564704774510C4256D0AC9907618EAC0D0A81120621B00DE2B8D4C92AD06E479B101C4Cd0b0E" TargetMode="External"/><Relationship Id="rId71" Type="http://schemas.openxmlformats.org/officeDocument/2006/relationships/hyperlink" Target="consultantplus://offline/ref=E2E2C50F664EABF2ACD3B229B9A042D9DEA73E5F53E507674564704774510C4256D0AC9907618EAC0D0A81160521B00DE2B8D4C92AD06E479B101C4Cd0b0E" TargetMode="External"/><Relationship Id="rId92" Type="http://schemas.openxmlformats.org/officeDocument/2006/relationships/hyperlink" Target="consultantplus://offline/ref=E2E2C50F664EABF2ACD3B229B9A042D9DEA73E5F53E507674564704774510C4256D0AC9907618EAC0D0A81130E21B00DE2B8D4C92AD06E479B101C4Cd0b0E" TargetMode="External"/><Relationship Id="rId2" Type="http://schemas.microsoft.com/office/2007/relationships/stylesWithEffects" Target="stylesWithEffects.xml"/><Relationship Id="rId29" Type="http://schemas.openxmlformats.org/officeDocument/2006/relationships/hyperlink" Target="consultantplus://offline/ref=E2E2C50F664EABF2ACD3B229B9A042D9DEA73E5F53E507674564704774510C4256D0AC9907618EAC0D0A81130E21B00DE2B8D4C92AD06E479B101C4Cd0b0E" TargetMode="External"/><Relationship Id="rId24" Type="http://schemas.openxmlformats.org/officeDocument/2006/relationships/hyperlink" Target="consultantplus://offline/ref=E2E2C50F664EABF2ACD3B229B9A042D9DEA73E5F53E2026F4668704774510C4256D0AC9907618EAC0D0A81120121B00DE2B8D4C92AD06E479B101C4Cd0b0E" TargetMode="External"/><Relationship Id="rId40" Type="http://schemas.openxmlformats.org/officeDocument/2006/relationships/hyperlink" Target="consultantplus://offline/ref=E2E2C50F664EABF2ACD3B229B9A042D9DEA73E5F53E507674564704774510C4256D0AC9907618EAC0D0A81130E21B00DE2B8D4C92AD06E479B101C4Cd0b0E" TargetMode="External"/><Relationship Id="rId45" Type="http://schemas.openxmlformats.org/officeDocument/2006/relationships/hyperlink" Target="consultantplus://offline/ref=E2E2C50F664EABF2ACD3B229B9A042D9DEA73E5F53E2026F4668704774510C4256D0AC9907618EAC0D0A81100F21B00DE2B8D4C92AD06E479B101C4Cd0b0E" TargetMode="External"/><Relationship Id="rId66" Type="http://schemas.openxmlformats.org/officeDocument/2006/relationships/hyperlink" Target="consultantplus://offline/ref=E2E2C50F664EABF2ACD3B229B9A042D9DEA73E5F53E507674564704774510C4256D0AC9907618EAC0D0A81170F21B00DE2B8D4C92AD06E479B101C4Cd0b0E" TargetMode="External"/><Relationship Id="rId87" Type="http://schemas.openxmlformats.org/officeDocument/2006/relationships/hyperlink" Target="consultantplus://offline/ref=E2E2C50F664EABF2ACD3B229B9A042D9DEA73E5F53E507674564704774510C4256D0AC9907618EAC0D0A81130E21B00DE2B8D4C92AD06E479B101C4Cd0b0E" TargetMode="External"/><Relationship Id="rId110" Type="http://schemas.openxmlformats.org/officeDocument/2006/relationships/hyperlink" Target="consultantplus://offline/ref=E2E2C50F664EABF2ACD3B229B9A042D9DEA73E5F53E2036C4166704774510C4256D0AC9907618EAC0D0A81120721B00DE2B8D4C92AD06E479B101C4Cd0b0E" TargetMode="External"/><Relationship Id="rId115" Type="http://schemas.openxmlformats.org/officeDocument/2006/relationships/hyperlink" Target="consultantplus://offline/ref=E2E2C50F664EABF2ACD3B229B9A042D9DEA73E5F53E2036C4166704774510C4256D0AC9907618EAC0D0A81120321B00DE2B8D4C92AD06E479B101C4Cd0b0E" TargetMode="External"/><Relationship Id="rId131" Type="http://schemas.openxmlformats.org/officeDocument/2006/relationships/hyperlink" Target="consultantplus://offline/ref=E2E2C50F664EABF2ACD3B229B9A042D9DEA73E5F53E507674564704774510C4256D0AC9907618EAC0D0A81150221B00DE2B8D4C92AD06E479B101C4Cd0b0E" TargetMode="External"/><Relationship Id="rId136" Type="http://schemas.openxmlformats.org/officeDocument/2006/relationships/hyperlink" Target="consultantplus://offline/ref=E2E2C50F664EABF2ACD3B229B9A042D9DEA73E5F53E507674564704774510C4256D0AC9907618EAC0D0A81150221B00DE2B8D4C92AD06E479B101C4Cd0b0E" TargetMode="External"/><Relationship Id="rId61" Type="http://schemas.openxmlformats.org/officeDocument/2006/relationships/hyperlink" Target="consultantplus://offline/ref=E2E2C50F664EABF2ACD3B229B9A042D9DEA73E5F53E2026F4668704774510C4256D0AC9907618EAC0D0A81160321B00DE2B8D4C92AD06E479B101C4Cd0b0E" TargetMode="External"/><Relationship Id="rId82" Type="http://schemas.openxmlformats.org/officeDocument/2006/relationships/hyperlink" Target="consultantplus://offline/ref=E2E2C50F664EABF2ACD3B229B9A042D9DEA73E5F53E507674564704774510C4256D0AC9907618EAC0D0A81150621B00DE2B8D4C92AD06E479B101C4Cd0b0E" TargetMode="External"/><Relationship Id="rId19" Type="http://schemas.openxmlformats.org/officeDocument/2006/relationships/hyperlink" Target="consultantplus://offline/ref=E2E2C50F664EABF2ACD3B229B9A042D9DEA73E5F53E507674564704774510C4256D0AC9907618EAC0D0A81130E21B00DE2B8D4C92AD06E479B101C4Cd0b0E" TargetMode="External"/><Relationship Id="rId14" Type="http://schemas.openxmlformats.org/officeDocument/2006/relationships/hyperlink" Target="consultantplus://offline/ref=E2E2C50F664EABF2ACD3B229B9A042D9DEA73E5F53E2026F4668704774510C4256D0AC9907618EAC0D0A81130021B00DE2B8D4C92AD06E479B101C4Cd0b0E" TargetMode="External"/><Relationship Id="rId30" Type="http://schemas.openxmlformats.org/officeDocument/2006/relationships/hyperlink" Target="consultantplus://offline/ref=E2E2C50F664EABF2ACD3B229B9A042D9DEA73E5F53E2026F4668704774510C4256D0AC9907618EAC0D0A81110721B00DE2B8D4C92AD06E479B101C4Cd0b0E" TargetMode="External"/><Relationship Id="rId35" Type="http://schemas.openxmlformats.org/officeDocument/2006/relationships/hyperlink" Target="consultantplus://offline/ref=E2E2C50F664EABF2ACD3B229B9A042D9DEA73E5F53E507674564704774510C4256D0AC9907618EAC0D0A81130E21B00DE2B8D4C92AD06E479B101C4Cd0b0E" TargetMode="External"/><Relationship Id="rId56" Type="http://schemas.openxmlformats.org/officeDocument/2006/relationships/hyperlink" Target="consultantplus://offline/ref=E2E2C50F664EABF2ACD3B229B9A042D9DEA73E5F53E2026F4668704774510C4256D0AC9907618EAC0D0A81160621B00DE2B8D4C92AD06E479B101C4Cd0b0E" TargetMode="External"/><Relationship Id="rId77" Type="http://schemas.openxmlformats.org/officeDocument/2006/relationships/hyperlink" Target="consultantplus://offline/ref=E2E2C50F664EABF2ACD3B229B9A042D9DEA73E5F53E507674564704774510C4256D0AC9907618EAC0D0A81160121B00DE2B8D4C92AD06E479B101C4Cd0b0E" TargetMode="External"/><Relationship Id="rId100" Type="http://schemas.openxmlformats.org/officeDocument/2006/relationships/hyperlink" Target="consultantplus://offline/ref=E2E2C50F664EABF2ACD3B229B9A042D9DEA73E5F53E507674564704774510C4256D0AC9907618EAC0D0A81150121B00DE2B8D4C92AD06E479B101C4Cd0b0E" TargetMode="External"/><Relationship Id="rId105" Type="http://schemas.openxmlformats.org/officeDocument/2006/relationships/hyperlink" Target="consultantplus://offline/ref=E2E2C50F664EABF2ACD3B229B9A042D9DEA73E5F53E507674564704774510C4256D0AC9907618EAC0D0A81140721B00DE2B8D4C92AD06E479B101C4Cd0b0E" TargetMode="External"/><Relationship Id="rId126" Type="http://schemas.openxmlformats.org/officeDocument/2006/relationships/hyperlink" Target="consultantplus://offline/ref=E2E2C50F664EABF2ACD3B229B9A042D9DEA73E5F53E507674564704774510C4256D0AC9907618EAC0D0A81150221B00DE2B8D4C92AD06E479B101C4Cd0b0E" TargetMode="External"/><Relationship Id="rId147" Type="http://schemas.openxmlformats.org/officeDocument/2006/relationships/hyperlink" Target="consultantplus://offline/ref=E2E2C50F664EABF2ACD3B229B9A042D9DEA73E5F53E507674564704774510C4256D0AC9907618EAC0D0A81150221B00DE2B8D4C92AD06E479B101C4Cd0b0E" TargetMode="External"/><Relationship Id="rId8" Type="http://schemas.openxmlformats.org/officeDocument/2006/relationships/hyperlink" Target="consultantplus://offline/ref=E2E2C50F664EABF2ACD3AC24AFCC1CD6DDAB635A52E20E381E3576102B010A171690AACA442681A8065ED0575227E55AB8EDDAD62ECE6Cd4b5E" TargetMode="External"/><Relationship Id="rId51" Type="http://schemas.openxmlformats.org/officeDocument/2006/relationships/hyperlink" Target="consultantplus://offline/ref=E2E2C50F664EABF2ACD3B229B9A042D9DEA73E5F53E2026F4668704774510C4256D0AC9907618EAC0D0A81170021B00DE2B8D4C92AD06E479B101C4Cd0b0E" TargetMode="External"/><Relationship Id="rId72" Type="http://schemas.openxmlformats.org/officeDocument/2006/relationships/hyperlink" Target="consultantplus://offline/ref=E2E2C50F664EABF2ACD3AC24AFCC1CD6DDA8605251E90E381E3576102B010A171690AACC442583A90501D542437FE95DA0F3D9CB32CC6E46d8b4E" TargetMode="External"/><Relationship Id="rId93" Type="http://schemas.openxmlformats.org/officeDocument/2006/relationships/hyperlink" Target="consultantplus://offline/ref=E2E2C50F664EABF2ACD3B229B9A042D9DEA73E5F53E507674564704774510C4256D0AC9907618EAC0D0A81130E21B00DE2B8D4C92AD06E479B101C4Cd0b0E" TargetMode="External"/><Relationship Id="rId98" Type="http://schemas.openxmlformats.org/officeDocument/2006/relationships/hyperlink" Target="consultantplus://offline/ref=E2E2C50F664EABF2ACD3B229B9A042D9DEA73E5F53E2036C4166704774510C4256D0AC9907618EAC0D0A81130221B00DE2B8D4C92AD06E479B101C4Cd0b0E" TargetMode="External"/><Relationship Id="rId121" Type="http://schemas.openxmlformats.org/officeDocument/2006/relationships/hyperlink" Target="consultantplus://offline/ref=E2E2C50F664EABF2ACD3B229B9A042D9DEA73E5F53E2036C4166704774510C4256D0AC9907618EAC0D0A81120F21B00DE2B8D4C92AD06E479B101C4Cd0b0E" TargetMode="External"/><Relationship Id="rId142" Type="http://schemas.openxmlformats.org/officeDocument/2006/relationships/hyperlink" Target="consultantplus://offline/ref=E2E2C50F664EABF2ACD3B229B9A042D9DEA73E5F53E507674564704774510C4256D0AC9907618EAC0D0A81150221B00DE2B8D4C92AD06E479B101C4Cd0b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18386</Words>
  <Characters>104803</Characters>
  <Application>Microsoft Office Word</Application>
  <DocSecurity>0</DocSecurity>
  <Lines>873</Lines>
  <Paragraphs>245</Paragraphs>
  <ScaleCrop>false</ScaleCrop>
  <Company>SPecialiST RePack</Company>
  <LinksUpToDate>false</LinksUpToDate>
  <CharactersWithSpaces>122944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1</cp:revision>
  <dcterms:created xsi:type="dcterms:W3CDTF">2021-03-16T04:27:00Z</dcterms:created>
  <dcterms:modified xsi:type="dcterms:W3CDTF">2021-03-16T04:29:00Z</dcterms:modified>
</cp:coreProperties>
</file>