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района </w:t>
      </w:r>
    </w:p>
    <w:p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:rsidR="009D5944" w:rsidRPr="00EF1D51" w:rsidRDefault="008834EC" w:rsidP="009D5944">
      <w:pPr>
        <w:pStyle w:val="af5"/>
        <w:ind w:firstLine="708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от</w:t>
      </w:r>
      <w:r w:rsidR="00ED5E7F">
        <w:rPr>
          <w:b w:val="0"/>
          <w:sz w:val="26"/>
          <w:szCs w:val="26"/>
          <w:u w:val="single"/>
        </w:rPr>
        <w:t xml:space="preserve"> </w:t>
      </w:r>
      <w:r>
        <w:rPr>
          <w:b w:val="0"/>
          <w:sz w:val="26"/>
          <w:szCs w:val="26"/>
          <w:u w:val="single"/>
        </w:rPr>
        <w:t xml:space="preserve">  </w:t>
      </w:r>
      <w:r w:rsidR="00ED5E7F">
        <w:rPr>
          <w:b w:val="0"/>
          <w:sz w:val="26"/>
          <w:szCs w:val="26"/>
          <w:u w:val="single"/>
        </w:rPr>
        <w:t xml:space="preserve">15.04.2022  </w:t>
      </w:r>
      <w:r>
        <w:rPr>
          <w:b w:val="0"/>
          <w:sz w:val="26"/>
          <w:szCs w:val="26"/>
        </w:rPr>
        <w:t xml:space="preserve"> </w:t>
      </w:r>
      <w:r w:rsidR="009D5944" w:rsidRPr="00EF1D51">
        <w:rPr>
          <w:b w:val="0"/>
          <w:sz w:val="26"/>
          <w:szCs w:val="26"/>
        </w:rPr>
        <w:t>№</w:t>
      </w:r>
      <w:r w:rsidR="000F5B8B">
        <w:rPr>
          <w:b w:val="0"/>
          <w:sz w:val="26"/>
          <w:szCs w:val="26"/>
        </w:rPr>
        <w:t xml:space="preserve"> </w:t>
      </w:r>
      <w:r w:rsidR="00ED5E7F">
        <w:rPr>
          <w:b w:val="0"/>
          <w:sz w:val="26"/>
          <w:szCs w:val="26"/>
          <w:u w:val="single"/>
        </w:rPr>
        <w:t xml:space="preserve"> </w:t>
      </w:r>
      <w:bookmarkStart w:id="0" w:name="_GoBack"/>
      <w:bookmarkEnd w:id="0"/>
      <w:r>
        <w:rPr>
          <w:b w:val="0"/>
          <w:sz w:val="26"/>
          <w:szCs w:val="26"/>
          <w:u w:val="single"/>
        </w:rPr>
        <w:t xml:space="preserve"> </w:t>
      </w:r>
      <w:r w:rsidR="00ED5E7F">
        <w:rPr>
          <w:b w:val="0"/>
          <w:sz w:val="26"/>
          <w:szCs w:val="26"/>
          <w:u w:val="single"/>
        </w:rPr>
        <w:t xml:space="preserve">255 </w:t>
      </w:r>
      <w:r>
        <w:rPr>
          <w:b w:val="0"/>
          <w:sz w:val="26"/>
          <w:szCs w:val="26"/>
          <w:u w:val="single"/>
        </w:rPr>
        <w:t xml:space="preserve"> </w:t>
      </w:r>
      <w:r w:rsidR="009D5944">
        <w:rPr>
          <w:b w:val="0"/>
          <w:sz w:val="26"/>
          <w:szCs w:val="26"/>
        </w:rPr>
        <w:t xml:space="preserve"> </w:t>
      </w:r>
      <w:r w:rsidR="009D5944" w:rsidRPr="00EF1D51">
        <w:rPr>
          <w:b w:val="0"/>
          <w:sz w:val="26"/>
          <w:szCs w:val="26"/>
        </w:rPr>
        <w:t xml:space="preserve">- </w:t>
      </w:r>
      <w:proofErr w:type="spellStart"/>
      <w:r w:rsidR="009D5944" w:rsidRPr="00EF1D51">
        <w:rPr>
          <w:b w:val="0"/>
          <w:sz w:val="26"/>
          <w:szCs w:val="26"/>
        </w:rPr>
        <w:t>ра</w:t>
      </w:r>
      <w:proofErr w:type="spellEnd"/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067201">
      <w:pPr>
        <w:pStyle w:val="af5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:rsidR="009D5944" w:rsidRPr="00941EF3" w:rsidRDefault="000F5B8B" w:rsidP="00067201">
      <w:pPr>
        <w:jc w:val="center"/>
        <w:rPr>
          <w:b/>
          <w:sz w:val="27"/>
          <w:szCs w:val="27"/>
          <w:lang w:val="ru-RU"/>
        </w:rPr>
      </w:pPr>
      <w:r w:rsidRPr="00941EF3">
        <w:rPr>
          <w:rFonts w:eastAsia="Times New Roman"/>
          <w:b/>
          <w:sz w:val="27"/>
          <w:szCs w:val="27"/>
          <w:lang w:val="ru-RU" w:eastAsia="ru-RU"/>
        </w:rPr>
        <w:t xml:space="preserve">по проведению </w:t>
      </w:r>
      <w:r w:rsidR="00067201" w:rsidRPr="00941EF3">
        <w:rPr>
          <w:b/>
          <w:sz w:val="27"/>
          <w:szCs w:val="27"/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:rsidR="009D5944" w:rsidRPr="00067201" w:rsidRDefault="009D5944" w:rsidP="009D5944">
      <w:pPr>
        <w:pStyle w:val="af5"/>
        <w:ind w:firstLine="708"/>
        <w:jc w:val="both"/>
        <w:rPr>
          <w:sz w:val="27"/>
          <w:szCs w:val="27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:rsidR="000F5B8B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:rsidR="00067201" w:rsidRDefault="00067201" w:rsidP="009D5944">
      <w:pPr>
        <w:pStyle w:val="af5"/>
        <w:ind w:firstLine="708"/>
        <w:jc w:val="both"/>
        <w:rPr>
          <w:sz w:val="28"/>
          <w:szCs w:val="28"/>
        </w:rPr>
      </w:pPr>
    </w:p>
    <w:p w:rsidR="00067201" w:rsidRDefault="00067201" w:rsidP="009D5944">
      <w:pPr>
        <w:pStyle w:val="af5"/>
        <w:ind w:firstLine="708"/>
        <w:jc w:val="both"/>
        <w:rPr>
          <w:sz w:val="28"/>
          <w:szCs w:val="28"/>
        </w:rPr>
      </w:pPr>
    </w:p>
    <w:p w:rsidR="00067201" w:rsidRPr="00EF1D51" w:rsidRDefault="00067201" w:rsidP="009D5944">
      <w:pPr>
        <w:pStyle w:val="af5"/>
        <w:ind w:firstLine="708"/>
        <w:jc w:val="both"/>
        <w:rPr>
          <w:sz w:val="28"/>
          <w:szCs w:val="28"/>
        </w:rPr>
      </w:pPr>
    </w:p>
    <w:p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:rsidR="007D5F32" w:rsidRDefault="007D5F32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941EF3" w:rsidRPr="007D5F32" w:rsidRDefault="00941EF3" w:rsidP="007D5F32">
      <w:pPr>
        <w:jc w:val="right"/>
        <w:rPr>
          <w:rFonts w:eastAsia="Times New Roman"/>
          <w:b/>
          <w:sz w:val="26"/>
          <w:szCs w:val="26"/>
          <w:lang w:val="ru-RU" w:eastAsia="ru-RU"/>
        </w:rPr>
      </w:pPr>
    </w:p>
    <w:p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района</w:t>
      </w:r>
    </w:p>
    <w:p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C30707" w:rsidRPr="007D2FB1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:rsidR="009868EE" w:rsidRPr="00067201" w:rsidRDefault="009868EE" w:rsidP="009868EE">
      <w:pPr>
        <w:jc w:val="center"/>
        <w:rPr>
          <w:b/>
          <w:sz w:val="27"/>
          <w:szCs w:val="27"/>
          <w:lang w:val="ru-RU"/>
        </w:rPr>
      </w:pPr>
      <w:r>
        <w:rPr>
          <w:rFonts w:eastAsia="Times New Roman"/>
          <w:b/>
          <w:sz w:val="27"/>
          <w:szCs w:val="27"/>
          <w:lang w:val="ru-RU" w:eastAsia="ru-RU"/>
        </w:rPr>
        <w:t xml:space="preserve">о </w:t>
      </w:r>
      <w:r w:rsidRPr="00067201">
        <w:rPr>
          <w:rFonts w:eastAsia="Times New Roman"/>
          <w:b/>
          <w:sz w:val="27"/>
          <w:szCs w:val="27"/>
          <w:lang w:val="ru-RU" w:eastAsia="ru-RU"/>
        </w:rPr>
        <w:t>проведени</w:t>
      </w:r>
      <w:r>
        <w:rPr>
          <w:rFonts w:eastAsia="Times New Roman"/>
          <w:b/>
          <w:sz w:val="27"/>
          <w:szCs w:val="27"/>
          <w:lang w:val="ru-RU" w:eastAsia="ru-RU"/>
        </w:rPr>
        <w:t>и</w:t>
      </w:r>
      <w:r w:rsidRPr="00067201">
        <w:rPr>
          <w:rFonts w:eastAsia="Times New Roman"/>
          <w:b/>
          <w:sz w:val="27"/>
          <w:szCs w:val="27"/>
          <w:lang w:val="ru-RU" w:eastAsia="ru-RU"/>
        </w:rPr>
        <w:t xml:space="preserve"> </w:t>
      </w:r>
      <w:r w:rsidRPr="00067201">
        <w:rPr>
          <w:b/>
          <w:sz w:val="27"/>
          <w:szCs w:val="27"/>
          <w:lang w:val="ru-RU"/>
        </w:rPr>
        <w:t>электронного аукциона, открыт</w:t>
      </w:r>
      <w:r>
        <w:rPr>
          <w:b/>
          <w:sz w:val="27"/>
          <w:szCs w:val="27"/>
          <w:lang w:val="ru-RU"/>
        </w:rPr>
        <w:t>ого</w:t>
      </w:r>
      <w:r w:rsidRPr="00067201">
        <w:rPr>
          <w:b/>
          <w:sz w:val="27"/>
          <w:szCs w:val="27"/>
          <w:lang w:val="ru-RU"/>
        </w:rPr>
        <w:t xml:space="preserve"> по составу участников и по форме подачи предложений о цене муниципального имущества</w:t>
      </w: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  <w:gridCol w:w="984"/>
      </w:tblGrid>
      <w:tr w:rsidR="007D2FB1" w:rsidRPr="00525F76" w:rsidTr="00067201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начала приема заявок: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067201" w:rsidP="0006720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343F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апреля</w:t>
            </w:r>
            <w:r w:rsidR="00343FBF">
              <w:rPr>
                <w:sz w:val="24"/>
                <w:szCs w:val="24"/>
                <w:lang w:val="ru-RU"/>
              </w:rPr>
              <w:t xml:space="preserve">  202</w:t>
            </w:r>
            <w:r>
              <w:rPr>
                <w:sz w:val="24"/>
                <w:szCs w:val="24"/>
                <w:lang w:val="ru-RU"/>
              </w:rPr>
              <w:t>2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8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D2FB1" w:rsidRPr="00525F76" w:rsidTr="00067201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окончания приема заявок: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067201" w:rsidP="0006720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="00343FB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мая</w:t>
            </w:r>
            <w:r w:rsidR="00343FBF">
              <w:rPr>
                <w:sz w:val="24"/>
                <w:szCs w:val="24"/>
                <w:lang w:val="ru-RU"/>
              </w:rPr>
              <w:t xml:space="preserve"> 20</w:t>
            </w:r>
            <w:r>
              <w:rPr>
                <w:sz w:val="24"/>
                <w:szCs w:val="24"/>
                <w:lang w:val="ru-RU"/>
              </w:rPr>
              <w:t>22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8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7D2FB1" w:rsidRPr="00525F76" w:rsidTr="00067201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определения участников: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343FBF" w:rsidP="0006720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10F06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7201">
              <w:rPr>
                <w:sz w:val="24"/>
                <w:szCs w:val="24"/>
                <w:lang w:val="ru-RU"/>
              </w:rPr>
              <w:t>мая</w:t>
            </w:r>
            <w:r>
              <w:rPr>
                <w:sz w:val="24"/>
                <w:szCs w:val="24"/>
                <w:lang w:val="ru-RU"/>
              </w:rPr>
              <w:t xml:space="preserve"> 20</w:t>
            </w:r>
            <w:r w:rsidR="00067201">
              <w:rPr>
                <w:sz w:val="24"/>
                <w:szCs w:val="24"/>
                <w:lang w:val="ru-RU"/>
              </w:rPr>
              <w:t>22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8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E2602" w:rsidRPr="00525F76" w:rsidTr="00067201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аукциона: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343FBF" w:rsidP="00067201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10F06"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067201">
              <w:rPr>
                <w:sz w:val="24"/>
                <w:szCs w:val="24"/>
                <w:lang w:val="ru-RU"/>
              </w:rPr>
              <w:t>мая</w:t>
            </w:r>
            <w:r>
              <w:rPr>
                <w:sz w:val="24"/>
                <w:szCs w:val="24"/>
                <w:lang w:val="ru-RU"/>
              </w:rPr>
              <w:t xml:space="preserve"> 20</w:t>
            </w:r>
            <w:r w:rsidR="00067201">
              <w:rPr>
                <w:sz w:val="24"/>
                <w:szCs w:val="24"/>
                <w:lang w:val="ru-RU"/>
              </w:rPr>
              <w:t>22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8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2. Правовое регулирование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3. Сведения об аукционе </w:t>
      </w:r>
    </w:p>
    <w:p w:rsidR="00C30707" w:rsidRPr="00525F76" w:rsidRDefault="00C30707" w:rsidP="00C30707">
      <w:pPr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7. Перечень документов, представляемых участниками </w:t>
      </w:r>
      <w:r w:rsidR="00891ECA">
        <w:rPr>
          <w:rFonts w:eastAsia="Times New Roman"/>
          <w:lang w:val="ru-RU" w:eastAsia="ru-RU"/>
        </w:rPr>
        <w:t>продажи</w:t>
      </w:r>
      <w:r w:rsidRPr="00525F76">
        <w:rPr>
          <w:rFonts w:eastAsia="Times New Roman"/>
          <w:lang w:val="ru-RU" w:eastAsia="ru-RU"/>
        </w:rPr>
        <w:t xml:space="preserve"> и требования к их оформлению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>муществе, выставляемом на аукционе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11. Порядок определения участников аукциона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:rsidR="00C30707" w:rsidRPr="00891ECA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891ECA">
        <w:rPr>
          <w:rFonts w:eastAsia="Times New Roman"/>
          <w:lang w:val="ru-RU" w:eastAsia="ru-RU"/>
        </w:rPr>
        <w:t xml:space="preserve">13. </w:t>
      </w:r>
      <w:r w:rsidR="00891ECA" w:rsidRPr="00891ECA">
        <w:rPr>
          <w:rFonts w:eastAsia="Times New Roman"/>
          <w:lang w:val="ru-RU" w:eastAsia="ru-RU"/>
        </w:rPr>
        <w:t xml:space="preserve">Срок </w:t>
      </w:r>
      <w:proofErr w:type="gramStart"/>
      <w:r w:rsidR="00891ECA" w:rsidRPr="00891ECA">
        <w:rPr>
          <w:rFonts w:eastAsia="Times New Roman"/>
          <w:lang w:val="ru-RU" w:eastAsia="ru-RU"/>
        </w:rPr>
        <w:t>заключения договора купли продажи имущества</w:t>
      </w:r>
      <w:proofErr w:type="gramEnd"/>
    </w:p>
    <w:p w:rsidR="00C30707" w:rsidRPr="00891ECA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891ECA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891ECA">
        <w:rPr>
          <w:rFonts w:eastAsia="Times New Roman"/>
          <w:lang w:val="ru-RU" w:eastAsia="ru-RU"/>
        </w:rPr>
        <w:t>муниципальное</w:t>
      </w:r>
      <w:r w:rsidRPr="00891ECA">
        <w:rPr>
          <w:rFonts w:eastAsia="Times New Roman"/>
          <w:lang w:val="ru-RU" w:eastAsia="ru-RU"/>
        </w:rPr>
        <w:t xml:space="preserve"> имущество</w:t>
      </w:r>
    </w:p>
    <w:p w:rsidR="00C30707" w:rsidRPr="00891ECA" w:rsidRDefault="002502BE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891ECA">
        <w:rPr>
          <w:rFonts w:eastAsia="Times New Roman"/>
          <w:lang w:val="ru-RU" w:eastAsia="ru-RU"/>
        </w:rPr>
        <w:t>15</w:t>
      </w:r>
      <w:r w:rsidR="00C30707" w:rsidRPr="00891ECA">
        <w:rPr>
          <w:rFonts w:eastAsia="Times New Roman"/>
          <w:lang w:val="ru-RU" w:eastAsia="ru-RU"/>
        </w:rPr>
        <w:t>. Заключительные положения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Имущество (лоты) аукциона (объекты)</w:t>
      </w:r>
      <w:r w:rsidRPr="00525F76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ED3EA8" w:rsidRPr="00525F76">
        <w:rPr>
          <w:rFonts w:eastAsia="Times New Roman"/>
          <w:lang w:val="ru-RU" w:eastAsia="ru-RU"/>
        </w:rPr>
        <w:t>Яковлевского</w:t>
      </w:r>
      <w:r w:rsidR="00365982" w:rsidRPr="00525F76">
        <w:rPr>
          <w:rFonts w:eastAsia="Times New Roman"/>
          <w:lang w:val="ru-RU" w:eastAsia="ru-RU"/>
        </w:rPr>
        <w:t xml:space="preserve"> муниципального района</w:t>
      </w:r>
      <w:r w:rsidRPr="00525F76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Лот </w:t>
      </w:r>
      <w:r w:rsidRPr="00525F7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Предмет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продажа Имущества (лота)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Цена предмета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цена продажи Имущества (лота)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Шаг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величина повышения начальной цены продажи Имущества.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Информационное сообщение о проведен</w:t>
      </w:r>
      <w:proofErr w:type="gramStart"/>
      <w:r w:rsidRPr="00525F76">
        <w:rPr>
          <w:rFonts w:eastAsia="Times New Roman"/>
          <w:b/>
          <w:lang w:val="ru-RU" w:eastAsia="ru-RU"/>
        </w:rPr>
        <w:t>ии ау</w:t>
      </w:r>
      <w:proofErr w:type="gramEnd"/>
      <w:r w:rsidRPr="00525F76">
        <w:rPr>
          <w:rFonts w:eastAsia="Times New Roman"/>
          <w:b/>
          <w:lang w:val="ru-RU" w:eastAsia="ru-RU"/>
        </w:rPr>
        <w:t>кциона</w:t>
      </w:r>
      <w:r w:rsidR="00067201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(дал</w:t>
      </w:r>
      <w:r w:rsidR="008E6F78" w:rsidRPr="00525F76">
        <w:rPr>
          <w:rFonts w:eastAsia="Times New Roman"/>
          <w:lang w:val="ru-RU" w:eastAsia="ru-RU"/>
        </w:rPr>
        <w:t>ее - Информационное сообщение) -</w:t>
      </w:r>
      <w:r w:rsidRPr="00525F7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E6F78" w:rsidRPr="00525F76" w:rsidRDefault="00C30707" w:rsidP="00FB5091">
      <w:pPr>
        <w:ind w:firstLine="708"/>
        <w:jc w:val="both"/>
        <w:rPr>
          <w:color w:val="000000"/>
          <w:lang w:val="ru-RU"/>
        </w:rPr>
      </w:pPr>
      <w:r w:rsidRPr="00525F76">
        <w:rPr>
          <w:rFonts w:eastAsia="Times New Roman"/>
          <w:b/>
          <w:lang w:val="ru-RU" w:eastAsia="ru-RU"/>
        </w:rPr>
        <w:t>Продавец</w:t>
      </w:r>
      <w:r w:rsidR="008E6F78" w:rsidRPr="00525F76">
        <w:rPr>
          <w:rFonts w:eastAsia="Times New Roman"/>
          <w:lang w:val="ru-RU" w:eastAsia="ru-RU"/>
        </w:rPr>
        <w:t xml:space="preserve"> - </w:t>
      </w:r>
      <w:r w:rsidR="009A1FB7" w:rsidRPr="00525F76">
        <w:rPr>
          <w:lang w:val="ru-RU"/>
        </w:rPr>
        <w:t>А</w:t>
      </w:r>
      <w:r w:rsidR="00AE30BA" w:rsidRPr="00525F76">
        <w:rPr>
          <w:lang w:val="ru-RU"/>
        </w:rPr>
        <w:t>дминистрация Яковлевского</w:t>
      </w:r>
      <w:r w:rsidR="006774B6" w:rsidRPr="00525F76">
        <w:rPr>
          <w:lang w:val="ru-RU"/>
        </w:rPr>
        <w:t xml:space="preserve"> муниципального района</w:t>
      </w:r>
      <w:r w:rsidR="009A1FB7" w:rsidRPr="00525F76">
        <w:rPr>
          <w:lang w:val="ru-RU"/>
        </w:rPr>
        <w:t xml:space="preserve">, </w:t>
      </w:r>
      <w:r w:rsidR="008E6F78" w:rsidRPr="00525F76">
        <w:rPr>
          <w:color w:val="000000"/>
          <w:lang w:val="ru-RU"/>
        </w:rPr>
        <w:t xml:space="preserve">ОГРН 1022500509261, фактический и юридический адрес: 692361, Приморский край,  </w:t>
      </w:r>
      <w:proofErr w:type="spellStart"/>
      <w:r w:rsidR="008E6F78" w:rsidRPr="00525F76">
        <w:rPr>
          <w:color w:val="000000"/>
          <w:lang w:val="ru-RU"/>
        </w:rPr>
        <w:t>с</w:t>
      </w:r>
      <w:proofErr w:type="gramStart"/>
      <w:r w:rsidR="008E6F78" w:rsidRPr="00525F76">
        <w:rPr>
          <w:color w:val="000000"/>
          <w:lang w:val="ru-RU"/>
        </w:rPr>
        <w:t>.Я</w:t>
      </w:r>
      <w:proofErr w:type="gramEnd"/>
      <w:r w:rsidR="008E6F78" w:rsidRPr="00525F76">
        <w:rPr>
          <w:color w:val="000000"/>
          <w:lang w:val="ru-RU"/>
        </w:rPr>
        <w:t>ковлевка</w:t>
      </w:r>
      <w:proofErr w:type="spellEnd"/>
      <w:r w:rsidR="008E6F78" w:rsidRPr="00525F76">
        <w:rPr>
          <w:color w:val="000000"/>
          <w:lang w:val="ru-RU"/>
        </w:rPr>
        <w:t xml:space="preserve">,   пер. Почтовый д. 7.                                                  </w:t>
      </w:r>
    </w:p>
    <w:p w:rsidR="00FB5091" w:rsidRPr="00525F76" w:rsidRDefault="009A1FB7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525F76">
        <w:rPr>
          <w:rFonts w:eastAsia="Times New Roman"/>
          <w:b/>
          <w:lang w:val="ru-RU" w:eastAsia="ru-RU"/>
        </w:rPr>
        <w:t>О</w:t>
      </w:r>
      <w:r w:rsidR="00AD6742" w:rsidRPr="00525F76">
        <w:rPr>
          <w:rFonts w:eastAsia="Times New Roman"/>
          <w:b/>
          <w:lang w:val="ru-RU" w:eastAsia="ru-RU"/>
        </w:rPr>
        <w:t>ператор</w:t>
      </w:r>
      <w:r w:rsidR="00067201">
        <w:rPr>
          <w:rFonts w:eastAsia="Times New Roman"/>
          <w:b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 xml:space="preserve">(электронная торговая площадка) </w:t>
      </w:r>
      <w:r w:rsidR="00C30707" w:rsidRPr="00525F76">
        <w:rPr>
          <w:rFonts w:eastAsia="Times New Roman"/>
          <w:lang w:val="ru-RU" w:eastAsia="ru-RU"/>
        </w:rP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</w:t>
      </w:r>
      <w:proofErr w:type="gramEnd"/>
      <w:r w:rsidR="00C30707" w:rsidRPr="00525F76">
        <w:rPr>
          <w:rFonts w:eastAsia="Times New Roman"/>
          <w:lang w:val="ru-RU" w:eastAsia="ru-RU"/>
        </w:rPr>
        <w:t xml:space="preserve"> информационно-телекоммуникационн</w:t>
      </w:r>
      <w:r w:rsidR="00C63F8B" w:rsidRPr="00525F76">
        <w:rPr>
          <w:rFonts w:eastAsia="Times New Roman"/>
          <w:lang w:val="ru-RU" w:eastAsia="ru-RU"/>
        </w:rPr>
        <w:t>ой сети «Интернет».</w:t>
      </w:r>
    </w:p>
    <w:p w:rsidR="00065A3C" w:rsidRPr="00525F76" w:rsidRDefault="00065A3C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shd w:val="clear" w:color="auto" w:fill="FFFFFF" w:themeFill="background1"/>
          <w:lang w:val="ru-RU"/>
        </w:rPr>
        <w:t>Оператор (электронной торговой площадки) – Акционерное общество «Российский аукционный дом»</w:t>
      </w:r>
      <w:r w:rsidR="00F1442B" w:rsidRPr="00525F76">
        <w:rPr>
          <w:shd w:val="clear" w:color="auto" w:fill="FFFFFF" w:themeFill="background1"/>
          <w:lang w:val="ru-RU"/>
        </w:rPr>
        <w:t>.</w:t>
      </w:r>
    </w:p>
    <w:p w:rsidR="0056275E" w:rsidRPr="00525F76" w:rsidRDefault="00065A3C" w:rsidP="003D4B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val="ru-RU" w:eastAsia="ru-RU"/>
        </w:rPr>
      </w:pPr>
      <w:r w:rsidRPr="00525F76">
        <w:rPr>
          <w:rFonts w:eastAsia="Times New Roman"/>
          <w:color w:val="000000"/>
          <w:lang w:val="ru-RU" w:eastAsia="ru-RU"/>
        </w:rPr>
        <w:tab/>
      </w:r>
      <w:r w:rsidR="0056275E" w:rsidRPr="00525F76">
        <w:rPr>
          <w:rFonts w:eastAsia="Times New Roman"/>
          <w:color w:val="000000"/>
          <w:lang w:val="ru-RU" w:eastAsia="ru-RU"/>
        </w:rPr>
        <w:t>Продавец осуществля</w:t>
      </w:r>
      <w:r w:rsidR="002502BE">
        <w:rPr>
          <w:rFonts w:eastAsia="Times New Roman"/>
          <w:color w:val="000000"/>
          <w:lang w:val="ru-RU" w:eastAsia="ru-RU"/>
        </w:rPr>
        <w:t>ет продажу муниципального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имущества с использованием программно-аппаратного комплекса принадлежащ</w:t>
      </w:r>
      <w:r w:rsidR="00067201">
        <w:rPr>
          <w:rFonts w:eastAsia="Times New Roman"/>
          <w:color w:val="000000"/>
          <w:lang w:val="ru-RU" w:eastAsia="ru-RU"/>
        </w:rPr>
        <w:t>его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Оператору, доступ к котор</w:t>
      </w:r>
      <w:r w:rsidR="00067201">
        <w:rPr>
          <w:rFonts w:eastAsia="Times New Roman"/>
          <w:color w:val="000000"/>
          <w:lang w:val="ru-RU" w:eastAsia="ru-RU"/>
        </w:rPr>
        <w:t>ому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обеспечивается через глобальную сеть «Интернет» по адресу: </w:t>
      </w:r>
      <w:hyperlink r:id="rId9" w:history="1">
        <w:r w:rsidR="0056275E" w:rsidRPr="00D01944">
          <w:rPr>
            <w:rFonts w:eastAsia="Times New Roman"/>
            <w:lang w:eastAsia="ar-SA"/>
          </w:rPr>
          <w:t>http</w:t>
        </w:r>
        <w:r w:rsidR="0056275E" w:rsidRPr="00D01944">
          <w:rPr>
            <w:rFonts w:eastAsia="Times New Roman"/>
            <w:lang w:val="ru-RU" w:eastAsia="ar-SA"/>
          </w:rPr>
          <w:t>://</w:t>
        </w:r>
        <w:r w:rsidR="0056275E" w:rsidRPr="00D01944">
          <w:rPr>
            <w:rFonts w:eastAsia="Times New Roman"/>
            <w:lang w:eastAsia="ar-SA"/>
          </w:rPr>
          <w:t>lot</w:t>
        </w:r>
        <w:r w:rsidR="0056275E" w:rsidRPr="00D01944">
          <w:rPr>
            <w:rFonts w:eastAsia="Times New Roman"/>
            <w:lang w:val="ru-RU" w:eastAsia="ar-SA"/>
          </w:rPr>
          <w:t>-</w:t>
        </w:r>
        <w:r w:rsidR="0056275E" w:rsidRPr="00D01944">
          <w:rPr>
            <w:rFonts w:eastAsia="Times New Roman"/>
            <w:lang w:eastAsia="ar-SA"/>
          </w:rPr>
          <w:t>online</w:t>
        </w:r>
        <w:r w:rsidR="0056275E" w:rsidRPr="00D01944">
          <w:rPr>
            <w:rFonts w:eastAsia="Times New Roman"/>
            <w:lang w:val="ru-RU" w:eastAsia="ar-SA"/>
          </w:rPr>
          <w:t>.</w:t>
        </w:r>
        <w:proofErr w:type="spellStart"/>
        <w:r w:rsidR="0056275E" w:rsidRPr="00D01944">
          <w:rPr>
            <w:rFonts w:eastAsia="Times New Roman"/>
            <w:lang w:eastAsia="ar-SA"/>
          </w:rPr>
          <w:t>ru</w:t>
        </w:r>
        <w:proofErr w:type="spellEnd"/>
      </w:hyperlink>
    </w:p>
    <w:p w:rsidR="00C30707" w:rsidRPr="00525F76" w:rsidRDefault="00C30707" w:rsidP="00897110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Заявка </w:t>
      </w:r>
      <w:r w:rsidR="008E6F78" w:rsidRPr="00525F76">
        <w:rPr>
          <w:rFonts w:eastAsia="Times New Roman"/>
          <w:lang w:val="ru-RU" w:eastAsia="ru-RU"/>
        </w:rPr>
        <w:t>-</w:t>
      </w:r>
      <w:r w:rsidRPr="00525F76">
        <w:rPr>
          <w:rFonts w:eastAsia="Times New Roman"/>
          <w:lang w:val="ru-RU" w:eastAsia="ru-RU"/>
        </w:rPr>
        <w:t xml:space="preserve"> комплект документов, представленный претендентом в срок и по форме, который установлен в Информационном сообщении. 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Аукционная комиссия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525F76">
        <w:rPr>
          <w:rFonts w:eastAsia="Times New Roman"/>
          <w:lang w:val="ru-RU" w:eastAsia="ru-RU"/>
        </w:rPr>
        <w:t>формируемая Продавцом</w:t>
      </w:r>
      <w:r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lang w:val="ru-RU" w:eastAsia="ru-RU"/>
        </w:rPr>
        <w:t xml:space="preserve">Претендент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 xml:space="preserve">Участник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предоставившее О</w:t>
      </w:r>
      <w:r w:rsidR="00AD6742" w:rsidRPr="00525F76">
        <w:rPr>
          <w:lang w:val="ru-RU" w:eastAsia="ru-RU"/>
        </w:rPr>
        <w:t>ператору</w:t>
      </w:r>
      <w:r w:rsidRPr="00525F76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>Победитель</w:t>
      </w:r>
      <w:r w:rsidR="008E6F78" w:rsidRPr="00525F76">
        <w:rPr>
          <w:lang w:val="ru-RU" w:eastAsia="ru-RU"/>
        </w:rPr>
        <w:t xml:space="preserve"> -</w:t>
      </w:r>
      <w:r w:rsidRPr="00525F76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525F76">
        <w:rPr>
          <w:rFonts w:eastAsia="Times New Roman"/>
          <w:lang w:val="ru-RU" w:eastAsia="ru-RU"/>
        </w:rPr>
        <w:t>П</w:t>
      </w:r>
      <w:r w:rsidRPr="00525F76">
        <w:rPr>
          <w:rFonts w:eastAsia="Times New Roman"/>
          <w:lang w:val="ru-RU" w:eastAsia="ru-RU"/>
        </w:rPr>
        <w:t xml:space="preserve">родавец и </w:t>
      </w:r>
      <w:r w:rsidRPr="00525F76">
        <w:rPr>
          <w:rFonts w:eastAsia="Times New Roman"/>
          <w:lang w:val="ru-RU" w:eastAsia="ru-RU"/>
        </w:rPr>
        <w:lastRenderedPageBreak/>
        <w:t>участники, позволяющий пользователям получить доступ к информации и выполнять определенные действия.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Электронная подпись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документ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журнал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525F76">
        <w:rPr>
          <w:rFonts w:eastAsia="Times New Roman"/>
          <w:lang w:val="ru-RU" w:eastAsia="ru-RU"/>
        </w:rPr>
        <w:t xml:space="preserve">ператор </w:t>
      </w:r>
      <w:r w:rsidRPr="00525F76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«Личный кабинет»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www.torgi.gov.ru, </w:t>
      </w:r>
      <w:r w:rsidR="00EA51EC" w:rsidRPr="00525F76">
        <w:rPr>
          <w:rFonts w:eastAsia="Times New Roman"/>
          <w:lang w:val="ru-RU" w:eastAsia="ru-RU"/>
        </w:rPr>
        <w:t>сайт</w:t>
      </w:r>
      <w:r w:rsidR="00067201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О</w:t>
      </w:r>
      <w:r w:rsidR="00AD6742" w:rsidRPr="00525F76">
        <w:rPr>
          <w:rFonts w:eastAsia="Times New Roman"/>
          <w:lang w:val="ru-RU" w:eastAsia="ru-RU"/>
        </w:rPr>
        <w:t>ператора</w:t>
      </w:r>
      <w:r w:rsidR="00067201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в сети «Интернет» (электронной площадки)</w:t>
      </w:r>
      <w:r w:rsidR="005E0B32">
        <w:rPr>
          <w:rFonts w:eastAsia="Times New Roman"/>
          <w:lang w:val="ru-RU" w:eastAsia="ru-RU"/>
        </w:rPr>
        <w:t xml:space="preserve"> </w:t>
      </w:r>
      <w:hyperlink r:id="rId10" w:history="1">
        <w:r w:rsidR="001E60F7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>, официальный сайт Продавца в сети «Интернет»</w:t>
      </w:r>
      <w:r w:rsidR="005E0B32">
        <w:rPr>
          <w:rFonts w:eastAsia="Times New Roman"/>
          <w:lang w:val="ru-RU" w:eastAsia="ru-RU"/>
        </w:rPr>
        <w:t xml:space="preserve"> </w:t>
      </w:r>
      <w:hyperlink r:id="rId11" w:history="1">
        <w:r w:rsidR="001367DC" w:rsidRPr="001367DC">
          <w:rPr>
            <w:rStyle w:val="a4"/>
            <w:color w:val="auto"/>
          </w:rPr>
          <w:t>www</w:t>
        </w:r>
        <w:r w:rsidR="001367DC" w:rsidRPr="001367DC">
          <w:rPr>
            <w:rStyle w:val="a4"/>
            <w:color w:val="auto"/>
            <w:lang w:val="ru-RU"/>
          </w:rPr>
          <w:t>.</w:t>
        </w:r>
        <w:r w:rsidR="001367DC" w:rsidRPr="001367DC">
          <w:rPr>
            <w:rStyle w:val="a4"/>
            <w:color w:val="auto"/>
          </w:rPr>
          <w:t>yakovlevsky</w:t>
        </w:r>
      </w:hyperlink>
      <w:r w:rsidR="001367DC" w:rsidRPr="001367DC">
        <w:rPr>
          <w:lang w:val="ru-RU"/>
        </w:rPr>
        <w:t>.</w:t>
      </w:r>
      <w:r w:rsidR="001367DC" w:rsidRPr="001367DC">
        <w:t>ru</w:t>
      </w:r>
      <w:r w:rsidR="001367DC" w:rsidRPr="001367DC">
        <w:rPr>
          <w:lang w:val="ru-RU"/>
        </w:rPr>
        <w:t>.</w:t>
      </w:r>
    </w:p>
    <w:p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:rsidR="005E0B32" w:rsidRDefault="005E0B32" w:rsidP="005E0B3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Аукцион проводится в соответствии </w:t>
      </w:r>
      <w:proofErr w:type="gramStart"/>
      <w:r>
        <w:rPr>
          <w:rFonts w:eastAsia="Times New Roman"/>
          <w:lang w:val="ru-RU" w:eastAsia="ru-RU"/>
        </w:rPr>
        <w:t>с</w:t>
      </w:r>
      <w:proofErr w:type="gramEnd"/>
      <w:r>
        <w:rPr>
          <w:rFonts w:eastAsia="Times New Roman"/>
          <w:lang w:val="ru-RU" w:eastAsia="ru-RU"/>
        </w:rPr>
        <w:t>:</w:t>
      </w:r>
    </w:p>
    <w:p w:rsidR="00C30707" w:rsidRPr="00525F76" w:rsidRDefault="005E0B32" w:rsidP="005E0B32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 </w:t>
      </w:r>
      <w:r w:rsidR="00C30707" w:rsidRPr="00525F76">
        <w:rPr>
          <w:rFonts w:eastAsia="Times New Roman"/>
          <w:lang w:val="ru-RU" w:eastAsia="ru-RU"/>
        </w:rPr>
        <w:t>- Гражданским кодексом Российской Федерации;</w:t>
      </w:r>
    </w:p>
    <w:p w:rsidR="00C30707" w:rsidRPr="00525F76" w:rsidRDefault="00897110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>Федеральным законом от 21 декабря 2001 г. № 178-ФЗ «О приватизации государственного и муниципального имущества»;</w:t>
      </w:r>
    </w:p>
    <w:p w:rsidR="00C30707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B83DDF" w:rsidRPr="00525F76" w:rsidRDefault="00A16B93" w:rsidP="00A16B93">
      <w:pPr>
        <w:shd w:val="clear" w:color="auto" w:fill="FFFFFF" w:themeFill="background1"/>
        <w:tabs>
          <w:tab w:val="left" w:pos="0"/>
        </w:tabs>
        <w:ind w:right="57"/>
        <w:jc w:val="both"/>
        <w:rPr>
          <w:lang w:val="ru-RU"/>
        </w:rPr>
      </w:pPr>
      <w:r>
        <w:rPr>
          <w:rFonts w:eastAsia="Times New Roman"/>
          <w:lang w:val="ru-RU" w:eastAsia="ru-RU"/>
        </w:rPr>
        <w:tab/>
      </w:r>
      <w:r w:rsidR="00C30707" w:rsidRPr="00525F76">
        <w:rPr>
          <w:rFonts w:eastAsia="Times New Roman"/>
          <w:shd w:val="clear" w:color="auto" w:fill="FFFFFF" w:themeFill="background1"/>
          <w:lang w:val="ru-RU" w:eastAsia="ru-RU"/>
        </w:rPr>
        <w:t xml:space="preserve">- </w:t>
      </w:r>
      <w:r w:rsidR="009A1FB7" w:rsidRPr="00525F76">
        <w:rPr>
          <w:kern w:val="20"/>
          <w:shd w:val="clear" w:color="auto" w:fill="FFFFFF" w:themeFill="background1"/>
          <w:lang w:val="ru-RU"/>
        </w:rPr>
        <w:t>приказ</w:t>
      </w:r>
      <w:r w:rsidR="000D033E" w:rsidRPr="00525F76">
        <w:rPr>
          <w:kern w:val="20"/>
          <w:shd w:val="clear" w:color="auto" w:fill="FFFFFF" w:themeFill="background1"/>
          <w:lang w:val="ru-RU"/>
        </w:rPr>
        <w:t>ом</w:t>
      </w:r>
      <w:r w:rsidR="009A1FB7" w:rsidRPr="00525F76">
        <w:rPr>
          <w:kern w:val="20"/>
          <w:shd w:val="clear" w:color="auto" w:fill="FFFFFF" w:themeFill="background1"/>
          <w:lang w:val="ru-RU"/>
        </w:rPr>
        <w:t xml:space="preserve"> АО «Российский аукционный дом» </w:t>
      </w:r>
      <w:r w:rsidR="007D2FB1" w:rsidRPr="00525F76">
        <w:rPr>
          <w:kern w:val="20"/>
          <w:shd w:val="clear" w:color="auto" w:fill="FFFFFF" w:themeFill="background1"/>
          <w:lang w:val="ru-RU"/>
        </w:rPr>
        <w:t>от</w:t>
      </w:r>
      <w:r w:rsidR="007D2FB1" w:rsidRPr="00525F76">
        <w:rPr>
          <w:shd w:val="clear" w:color="auto" w:fill="FFFFFF" w:themeFill="background1"/>
          <w:lang w:val="ru-RU"/>
        </w:rPr>
        <w:t xml:space="preserve"> 23 мая 2019 г. № П-0165/021</w:t>
      </w:r>
      <w:r w:rsidR="00F1442B" w:rsidRPr="00525F76">
        <w:rPr>
          <w:shd w:val="clear" w:color="auto" w:fill="FFFFFF" w:themeFill="background1"/>
          <w:lang w:val="ru-RU"/>
        </w:rPr>
        <w:t>;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F3061E" w:rsidRPr="00B15CBD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Сведения об </w:t>
      </w:r>
      <w:r w:rsidR="00891ECA">
        <w:rPr>
          <w:rFonts w:eastAsia="Times New Roman"/>
          <w:b/>
          <w:lang w:val="ru-RU" w:eastAsia="ru-RU"/>
        </w:rPr>
        <w:t>аукционе</w:t>
      </w:r>
    </w:p>
    <w:p w:rsidR="00B83DDF" w:rsidRPr="009868EE" w:rsidRDefault="005A0C05" w:rsidP="003141B2">
      <w:pPr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ab/>
      </w:r>
      <w:r w:rsidR="00C30707" w:rsidRPr="009868EE">
        <w:rPr>
          <w:rFonts w:eastAsia="Times New Roman"/>
          <w:b/>
          <w:iCs/>
          <w:lang w:val="ru-RU" w:eastAsia="ru-RU"/>
        </w:rPr>
        <w:t xml:space="preserve">3.1. </w:t>
      </w:r>
      <w:proofErr w:type="gramStart"/>
      <w:r w:rsidR="007B06F2" w:rsidRPr="009868EE">
        <w:rPr>
          <w:rFonts w:eastAsia="Times New Roman"/>
          <w:b/>
          <w:lang w:val="ru-RU" w:eastAsia="ru-RU"/>
        </w:rPr>
        <w:t>Основание проведения торгов</w:t>
      </w:r>
      <w:r w:rsidR="009868EE" w:rsidRPr="009868EE">
        <w:rPr>
          <w:rFonts w:eastAsia="Times New Roman"/>
          <w:b/>
          <w:lang w:val="ru-RU" w:eastAsia="ru-RU"/>
        </w:rPr>
        <w:t xml:space="preserve"> </w:t>
      </w:r>
      <w:r w:rsidR="00C30707" w:rsidRPr="009868EE">
        <w:rPr>
          <w:rFonts w:eastAsia="Times New Roman"/>
          <w:b/>
          <w:lang w:val="ru-RU" w:eastAsia="ru-RU"/>
        </w:rPr>
        <w:t>–</w:t>
      </w:r>
      <w:r w:rsidR="009868EE" w:rsidRPr="009868EE">
        <w:rPr>
          <w:rFonts w:eastAsia="Times New Roman"/>
          <w:b/>
          <w:lang w:val="ru-RU" w:eastAsia="ru-RU"/>
        </w:rPr>
        <w:t xml:space="preserve"> </w:t>
      </w:r>
      <w:r w:rsidR="002B7C9D" w:rsidRPr="009868EE">
        <w:rPr>
          <w:lang w:val="ru-RU"/>
        </w:rPr>
        <w:t xml:space="preserve">решения Думы Яковлевского муниципального района  </w:t>
      </w:r>
      <w:r w:rsidR="009868EE" w:rsidRPr="009868EE">
        <w:rPr>
          <w:lang w:val="ru-RU"/>
        </w:rPr>
        <w:t>от  30 ноября 2021 г. № 486  «О Программе приватизации имущества, находящегося в собственности Яковлевского муниципального района,  на 2022 год», от 22 февраля 2022 г.  № 522 «Об условиях приватизации имущества, находящегося в собственности Яковлевского муниципального района, на 2022 год»</w:t>
      </w:r>
      <w:r w:rsidR="009868EE" w:rsidRPr="009868EE">
        <w:rPr>
          <w:lang w:val="ru-RU" w:eastAsia="x-none"/>
        </w:rPr>
        <w:t xml:space="preserve">, </w:t>
      </w:r>
      <w:r w:rsidR="009868EE" w:rsidRPr="009868EE">
        <w:rPr>
          <w:lang w:val="ru-RU"/>
        </w:rPr>
        <w:t>от  22 марта  2022 г. № 536  «О внесении изменений в Программу приватизации имущества, находящегося</w:t>
      </w:r>
      <w:proofErr w:type="gramEnd"/>
      <w:r w:rsidR="009868EE" w:rsidRPr="009868EE">
        <w:rPr>
          <w:lang w:val="ru-RU"/>
        </w:rPr>
        <w:t xml:space="preserve"> в собственности Яковлевского муниципального района,  на 2022 год»,   от 22 марта 2022 г.  № 537 «О внесении изменений в </w:t>
      </w:r>
      <w:r w:rsidR="009868EE" w:rsidRPr="009868EE">
        <w:rPr>
          <w:lang w:val="ru-RU"/>
        </w:rPr>
        <w:lastRenderedPageBreak/>
        <w:t>условия приватизации имущества, находящегося в собственности Яковлевского муниципального района, на 2022 год»</w:t>
      </w:r>
      <w:r w:rsidR="00F55062" w:rsidRPr="009868EE">
        <w:rPr>
          <w:lang w:val="ru-RU"/>
        </w:rPr>
        <w:t>.</w:t>
      </w:r>
    </w:p>
    <w:p w:rsidR="00C30707" w:rsidRPr="009868EE" w:rsidRDefault="005A0C05" w:rsidP="009868EE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755F7D">
        <w:rPr>
          <w:rFonts w:eastAsia="Times New Roman"/>
          <w:b/>
          <w:lang w:val="ru-RU" w:eastAsia="ru-RU"/>
        </w:rPr>
        <w:t>–</w:t>
      </w:r>
      <w:r w:rsidR="009868EE">
        <w:rPr>
          <w:rFonts w:eastAsia="Times New Roman"/>
          <w:b/>
          <w:lang w:val="ru-RU" w:eastAsia="ru-RU"/>
        </w:rPr>
        <w:t xml:space="preserve"> </w:t>
      </w:r>
      <w:r w:rsidR="00ED3EA8" w:rsidRPr="00525F76">
        <w:rPr>
          <w:rFonts w:eastAsia="Times New Roman"/>
          <w:lang w:val="ru-RU" w:eastAsia="ru-RU"/>
        </w:rPr>
        <w:t>Яковлевский</w:t>
      </w:r>
      <w:r w:rsidR="009868EE">
        <w:rPr>
          <w:rFonts w:eastAsia="Times New Roman"/>
          <w:lang w:val="ru-RU" w:eastAsia="ru-RU"/>
        </w:rPr>
        <w:t xml:space="preserve"> </w:t>
      </w:r>
      <w:r w:rsidR="00EA51EC" w:rsidRPr="00525F76">
        <w:rPr>
          <w:rFonts w:eastAsia="Times New Roman"/>
          <w:lang w:val="ru-RU" w:eastAsia="ru-RU"/>
        </w:rPr>
        <w:t>муниципальный район</w:t>
      </w:r>
      <w:r w:rsidR="00EE5CB7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(АО  «РАД»).</w:t>
      </w:r>
    </w:p>
    <w:p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 xml:space="preserve">Адрес - 190000, Санкт-Петербург, пер. </w:t>
      </w:r>
      <w:proofErr w:type="spellStart"/>
      <w:r w:rsidRPr="00525F76">
        <w:rPr>
          <w:szCs w:val="24"/>
        </w:rPr>
        <w:t>Гривцова</w:t>
      </w:r>
      <w:proofErr w:type="spellEnd"/>
      <w:r w:rsidRPr="00525F76">
        <w:rPr>
          <w:szCs w:val="24"/>
        </w:rPr>
        <w:t>, д.5, литер В.</w:t>
      </w:r>
    </w:p>
    <w:p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района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proofErr w:type="gramStart"/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="009868EE">
        <w:rPr>
          <w:rFonts w:eastAsia="Times New Roman"/>
          <w:lang w:val="ru-RU" w:eastAsia="ru-RU"/>
        </w:rPr>
        <w:t>д.</w:t>
      </w:r>
      <w:r w:rsidR="00ED3EA8" w:rsidRPr="00525F76">
        <w:rPr>
          <w:rFonts w:eastAsia="Times New Roman"/>
          <w:lang w:val="ru-RU" w:eastAsia="ru-RU"/>
        </w:rPr>
        <w:t>7.</w:t>
      </w:r>
      <w:proofErr w:type="gramEnd"/>
    </w:p>
    <w:p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r w:rsidR="009868EE">
        <w:rPr>
          <w:rFonts w:eastAsia="Times New Roman"/>
          <w:lang w:val="ru-RU" w:eastAsia="ru-RU"/>
        </w:rPr>
        <w:t xml:space="preserve"> </w:t>
      </w:r>
      <w:hyperlink r:id="rId12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proofErr w:type="spellStart"/>
        <w:r w:rsidR="00ED3EA8" w:rsidRPr="00525F76">
          <w:rPr>
            <w:rStyle w:val="a4"/>
            <w:color w:val="auto"/>
          </w:rPr>
          <w:t>yakovlevsky</w:t>
        </w:r>
        <w:proofErr w:type="spellEnd"/>
      </w:hyperlink>
      <w:r w:rsidR="00ED3EA8" w:rsidRPr="00525F76">
        <w:rPr>
          <w:lang w:val="ru-RU"/>
        </w:rPr>
        <w:t>.</w:t>
      </w:r>
      <w:proofErr w:type="spellStart"/>
      <w:r w:rsidR="00ED3EA8" w:rsidRPr="00525F76">
        <w:t>ru</w:t>
      </w:r>
      <w:proofErr w:type="spellEnd"/>
      <w:r w:rsidR="00ED3EA8" w:rsidRPr="00525F76">
        <w:rPr>
          <w:lang w:val="ru-RU"/>
        </w:rPr>
        <w:t>.</w:t>
      </w:r>
    </w:p>
    <w:p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:rsidR="00C30707" w:rsidRPr="009868EE" w:rsidRDefault="00C30707" w:rsidP="009868EE">
      <w:pPr>
        <w:ind w:firstLine="708"/>
        <w:rPr>
          <w:b/>
          <w:lang w:val="ru-RU"/>
        </w:rPr>
      </w:pPr>
      <w:r w:rsidRPr="009868EE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416EE9">
        <w:rPr>
          <w:rFonts w:eastAsia="Times New Roman"/>
          <w:b/>
          <w:lang w:val="ru-RU" w:eastAsia="ru-RU"/>
        </w:rPr>
        <w:t>–</w:t>
      </w:r>
      <w:r w:rsidRPr="009868EE">
        <w:rPr>
          <w:rFonts w:eastAsia="Times New Roman"/>
          <w:lang w:val="ru-RU" w:eastAsia="ru-RU"/>
        </w:rPr>
        <w:t xml:space="preserve"> </w:t>
      </w:r>
      <w:r w:rsidR="00416EE9">
        <w:rPr>
          <w:rFonts w:eastAsia="Times New Roman"/>
          <w:lang w:val="ru-RU" w:eastAsia="ru-RU"/>
        </w:rPr>
        <w:t xml:space="preserve">электронный </w:t>
      </w:r>
      <w:r w:rsidR="009868EE" w:rsidRPr="009868EE">
        <w:rPr>
          <w:lang w:val="ru-RU"/>
        </w:rPr>
        <w:t>аукцион, открытый</w:t>
      </w:r>
      <w:r w:rsidR="009868EE">
        <w:rPr>
          <w:lang w:val="ru-RU"/>
        </w:rPr>
        <w:t xml:space="preserve"> по составу </w:t>
      </w:r>
      <w:r w:rsidR="009868EE" w:rsidRPr="009868EE">
        <w:rPr>
          <w:lang w:val="ru-RU"/>
        </w:rPr>
        <w:t>участников и по форме подачи предложений о цене муниципального имущества</w:t>
      </w:r>
      <w:r w:rsidRPr="009868EE">
        <w:rPr>
          <w:rFonts w:eastAsia="Times New Roman"/>
          <w:lang w:val="ru-RU" w:eastAsia="ru-RU"/>
        </w:rPr>
        <w:t>.</w:t>
      </w:r>
    </w:p>
    <w:p w:rsidR="00F3061E" w:rsidRPr="00525F76" w:rsidRDefault="00D70817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525F76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>3.6. Сведения об Имуществе (лоте), выставляемом на</w:t>
      </w:r>
      <w:r w:rsidR="00210F06">
        <w:rPr>
          <w:rFonts w:eastAsia="Times New Roman"/>
          <w:b/>
          <w:iCs/>
          <w:lang w:val="ru-RU" w:eastAsia="ru-RU"/>
        </w:rPr>
        <w:t xml:space="preserve"> аукционе в электронной форме: </w:t>
      </w:r>
    </w:p>
    <w:p w:rsidR="00597A29" w:rsidRPr="00E2104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>ЛОТ № 1</w:t>
      </w:r>
    </w:p>
    <w:p w:rsidR="00BD53EA" w:rsidRPr="00BD53EA" w:rsidRDefault="00597A29" w:rsidP="00BD53EA">
      <w:pPr>
        <w:ind w:right="-6" w:firstLine="708"/>
        <w:jc w:val="both"/>
        <w:rPr>
          <w:color w:val="000000" w:themeColor="text1"/>
          <w:lang w:val="ru-RU"/>
        </w:rPr>
      </w:pPr>
      <w:r w:rsidRPr="00BD53EA">
        <w:rPr>
          <w:b/>
          <w:color w:val="000000" w:themeColor="text1"/>
          <w:lang w:val="ru-RU"/>
        </w:rPr>
        <w:t xml:space="preserve">Наименование </w:t>
      </w:r>
      <w:r w:rsidR="002E7AA5" w:rsidRPr="00BD53EA">
        <w:rPr>
          <w:color w:val="000000" w:themeColor="text1"/>
          <w:lang w:val="ru-RU"/>
        </w:rPr>
        <w:t xml:space="preserve">– </w:t>
      </w:r>
      <w:r w:rsidR="00BD53EA" w:rsidRPr="00BD53EA">
        <w:rPr>
          <w:color w:val="000000" w:themeColor="text1"/>
          <w:lang w:val="ru-RU"/>
        </w:rPr>
        <w:t>н</w:t>
      </w:r>
      <w:r w:rsidR="002D75D5" w:rsidRPr="00BD53EA">
        <w:rPr>
          <w:color w:val="000000" w:themeColor="text1"/>
          <w:lang w:val="ru-RU"/>
        </w:rPr>
        <w:t>ежилое здание</w:t>
      </w:r>
      <w:r w:rsidR="00BD53EA" w:rsidRPr="00BD53EA">
        <w:rPr>
          <w:color w:val="000000" w:themeColor="text1"/>
          <w:lang w:val="ru-RU"/>
        </w:rPr>
        <w:t xml:space="preserve"> </w:t>
      </w:r>
      <w:r w:rsidR="002D75D5" w:rsidRPr="00BD53EA">
        <w:rPr>
          <w:color w:val="000000" w:themeColor="text1"/>
          <w:lang w:val="ru-RU"/>
        </w:rPr>
        <w:t>-</w:t>
      </w:r>
      <w:r w:rsidR="00BD53EA" w:rsidRPr="00BD53EA">
        <w:rPr>
          <w:color w:val="000000" w:themeColor="text1"/>
          <w:lang w:val="ru-RU"/>
        </w:rPr>
        <w:t xml:space="preserve"> </w:t>
      </w:r>
      <w:r w:rsidR="002D75D5" w:rsidRPr="00BD53EA">
        <w:rPr>
          <w:color w:val="000000" w:themeColor="text1"/>
          <w:lang w:val="ru-RU"/>
        </w:rPr>
        <w:t>школа площадью 104,7 кв. м</w:t>
      </w:r>
      <w:r w:rsidR="00BD53EA" w:rsidRPr="00BD53EA">
        <w:rPr>
          <w:color w:val="000000" w:themeColor="text1"/>
          <w:lang w:val="ru-RU"/>
        </w:rPr>
        <w:t xml:space="preserve"> с кадастровым номером </w:t>
      </w:r>
      <w:r w:rsidR="002D75D5" w:rsidRPr="00BD53EA">
        <w:rPr>
          <w:color w:val="000000" w:themeColor="text1"/>
          <w:lang w:val="ru-RU"/>
        </w:rPr>
        <w:t>25:25:120001:3362</w:t>
      </w:r>
      <w:r w:rsidR="00BD53EA" w:rsidRPr="00BD53EA">
        <w:rPr>
          <w:color w:val="000000" w:themeColor="text1"/>
          <w:lang w:val="ru-RU"/>
        </w:rPr>
        <w:t xml:space="preserve"> </w:t>
      </w:r>
      <w:r w:rsidR="002D75D5" w:rsidRPr="00BD53EA">
        <w:rPr>
          <w:color w:val="000000" w:themeColor="text1"/>
          <w:lang w:val="ru-RU"/>
        </w:rPr>
        <w:t>и земельным участком площадью 906 кв. м, имеющим кадастровый номер 25:25:120001:4921</w:t>
      </w:r>
      <w:r w:rsidR="00937D46">
        <w:rPr>
          <w:color w:val="000000" w:themeColor="text1"/>
          <w:lang w:val="ru-RU"/>
        </w:rPr>
        <w:t>.</w:t>
      </w:r>
    </w:p>
    <w:p w:rsidR="002E7AA5" w:rsidRPr="00BD53EA" w:rsidRDefault="00597A29" w:rsidP="00BD53EA">
      <w:pPr>
        <w:ind w:right="-6" w:firstLine="708"/>
        <w:jc w:val="both"/>
        <w:rPr>
          <w:color w:val="000000" w:themeColor="text1"/>
          <w:lang w:val="ru-RU"/>
        </w:rPr>
      </w:pPr>
      <w:proofErr w:type="gramStart"/>
      <w:r w:rsidRPr="00BD53EA">
        <w:rPr>
          <w:b/>
          <w:color w:val="000000" w:themeColor="text1"/>
          <w:lang w:val="ru-RU"/>
        </w:rPr>
        <w:t>Место</w:t>
      </w:r>
      <w:r w:rsidR="00140114" w:rsidRPr="00BD53EA">
        <w:rPr>
          <w:b/>
          <w:color w:val="000000" w:themeColor="text1"/>
          <w:lang w:val="ru-RU"/>
        </w:rPr>
        <w:t xml:space="preserve"> нахождения</w:t>
      </w:r>
      <w:r w:rsidR="002E7AA5" w:rsidRPr="00BD53EA">
        <w:rPr>
          <w:b/>
          <w:color w:val="000000" w:themeColor="text1"/>
          <w:lang w:val="ru-RU"/>
        </w:rPr>
        <w:t xml:space="preserve"> </w:t>
      </w:r>
      <w:r w:rsidRPr="00BD53EA">
        <w:rPr>
          <w:color w:val="000000" w:themeColor="text1"/>
          <w:lang w:val="ru-RU"/>
        </w:rPr>
        <w:t>–</w:t>
      </w:r>
      <w:r w:rsidR="002E7AA5" w:rsidRPr="00BD53EA">
        <w:rPr>
          <w:color w:val="000000" w:themeColor="text1"/>
          <w:lang w:val="ru-RU"/>
        </w:rPr>
        <w:t xml:space="preserve"> Приморский край, Яковлевский район, с. Яковлевка, пер. Пекарский, д.6.</w:t>
      </w:r>
      <w:proofErr w:type="gramEnd"/>
    </w:p>
    <w:p w:rsidR="002D75D5" w:rsidRPr="00BD53EA" w:rsidRDefault="00140114" w:rsidP="00BD53EA">
      <w:pPr>
        <w:jc w:val="both"/>
        <w:rPr>
          <w:b/>
          <w:color w:val="000000" w:themeColor="text1"/>
          <w:lang w:val="ru-RU"/>
        </w:rPr>
      </w:pPr>
      <w:r w:rsidRPr="00BD53EA">
        <w:rPr>
          <w:b/>
          <w:color w:val="000000" w:themeColor="text1"/>
          <w:lang w:val="ru-RU"/>
        </w:rPr>
        <w:tab/>
      </w:r>
      <w:r w:rsidR="00597A29" w:rsidRPr="00BD53EA">
        <w:rPr>
          <w:b/>
          <w:color w:val="000000" w:themeColor="text1"/>
          <w:lang w:val="ru-RU"/>
        </w:rPr>
        <w:t>Характеристика –</w:t>
      </w:r>
      <w:r w:rsidR="002E7AA5" w:rsidRPr="00BD53EA">
        <w:rPr>
          <w:b/>
          <w:color w:val="000000" w:themeColor="text1"/>
          <w:lang w:val="ru-RU"/>
        </w:rPr>
        <w:t xml:space="preserve"> </w:t>
      </w:r>
      <w:r w:rsidR="002D75D5" w:rsidRPr="00BD53EA">
        <w:rPr>
          <w:color w:val="000000" w:themeColor="text1"/>
          <w:lang w:val="ru-RU"/>
        </w:rPr>
        <w:t>нежилое здание-школа площадью 104,7 кв. м с земельным участком площадью 906 кв. м в составе:</w:t>
      </w:r>
    </w:p>
    <w:p w:rsidR="00597A29" w:rsidRPr="00210F06" w:rsidRDefault="00801403" w:rsidP="00801403">
      <w:pPr>
        <w:ind w:right="-6"/>
        <w:jc w:val="both"/>
        <w:rPr>
          <w:b/>
          <w:lang w:val="ru-RU"/>
        </w:rPr>
      </w:pPr>
      <w:r w:rsidRPr="00BD53EA">
        <w:rPr>
          <w:lang w:val="ru-RU"/>
        </w:rPr>
        <w:tab/>
      </w:r>
      <w:r w:rsidR="00BD53EA" w:rsidRPr="00937D46">
        <w:rPr>
          <w:lang w:val="ru-RU"/>
        </w:rPr>
        <w:t xml:space="preserve">- </w:t>
      </w:r>
      <w:r w:rsidRPr="00937D46">
        <w:rPr>
          <w:b/>
          <w:lang w:val="ru-RU"/>
        </w:rPr>
        <w:t>Нежилое здание</w:t>
      </w:r>
      <w:r w:rsidR="00416EE9">
        <w:rPr>
          <w:b/>
          <w:lang w:val="ru-RU"/>
        </w:rPr>
        <w:t>-школа</w:t>
      </w:r>
      <w:r w:rsidRPr="00937D46">
        <w:rPr>
          <w:b/>
          <w:lang w:val="ru-RU"/>
        </w:rPr>
        <w:t>.</w:t>
      </w:r>
      <w:r w:rsidR="002E7AA5" w:rsidRPr="00937D46">
        <w:rPr>
          <w:b/>
          <w:lang w:val="ru-RU"/>
        </w:rPr>
        <w:t xml:space="preserve"> </w:t>
      </w:r>
      <w:r w:rsidR="00392C8B" w:rsidRPr="00937D46">
        <w:rPr>
          <w:lang w:val="ru-RU"/>
        </w:rPr>
        <w:t xml:space="preserve">Кадастровый номер </w:t>
      </w:r>
      <w:r w:rsidR="00BD53EA" w:rsidRPr="00937D46">
        <w:rPr>
          <w:color w:val="000000"/>
          <w:lang w:val="ru-RU"/>
        </w:rPr>
        <w:t>25:25:120001:3362</w:t>
      </w:r>
      <w:r w:rsidR="00392C8B" w:rsidRPr="00937D46">
        <w:rPr>
          <w:lang w:val="ru-RU"/>
        </w:rPr>
        <w:t xml:space="preserve">. </w:t>
      </w:r>
      <w:r w:rsidRPr="00937D46">
        <w:rPr>
          <w:lang w:val="ru-RU"/>
        </w:rPr>
        <w:t xml:space="preserve">Общая площадь </w:t>
      </w:r>
      <w:r w:rsidR="00BD53EA" w:rsidRPr="00937D46">
        <w:rPr>
          <w:color w:val="595959"/>
          <w:lang w:val="ru-RU"/>
        </w:rPr>
        <w:t>104,7 кв. м,</w:t>
      </w:r>
      <w:r w:rsidRPr="00937D46">
        <w:rPr>
          <w:lang w:val="ru-RU"/>
        </w:rPr>
        <w:t xml:space="preserve"> одноэтажное, год постройки: </w:t>
      </w:r>
      <w:r w:rsidR="00BD53EA" w:rsidRPr="00937D46">
        <w:rPr>
          <w:rFonts w:eastAsiaTheme="minorHAnsi"/>
          <w:color w:val="000000"/>
          <w:lang w:val="ru-RU"/>
        </w:rPr>
        <w:t>1989</w:t>
      </w:r>
      <w:r w:rsidR="00BD53EA" w:rsidRPr="00937D46">
        <w:rPr>
          <w:lang w:val="ru-RU"/>
        </w:rPr>
        <w:t xml:space="preserve">, </w:t>
      </w:r>
      <w:r w:rsidRPr="00937D46">
        <w:rPr>
          <w:lang w:val="ru-RU"/>
        </w:rPr>
        <w:t xml:space="preserve">материалы стен: </w:t>
      </w:r>
      <w:r w:rsidR="00BD53EA" w:rsidRPr="00937D46">
        <w:rPr>
          <w:rFonts w:eastAsiaTheme="minorHAnsi"/>
          <w:color w:val="000000"/>
          <w:lang w:val="ru-RU"/>
        </w:rPr>
        <w:t>деревянные</w:t>
      </w:r>
      <w:r w:rsidRPr="00937D46">
        <w:rPr>
          <w:lang w:val="ru-RU"/>
        </w:rPr>
        <w:t xml:space="preserve">, здание </w:t>
      </w:r>
      <w:r w:rsidR="00BD53EA" w:rsidRPr="00937D46">
        <w:rPr>
          <w:rFonts w:eastAsiaTheme="minorHAnsi"/>
          <w:color w:val="000000"/>
          <w:lang w:val="ru-RU"/>
        </w:rPr>
        <w:t>находится в удовлетворительном физическом состоянии, пригодном для дальнейшей эксплуатации</w:t>
      </w:r>
      <w:r w:rsidR="00BD53EA" w:rsidRPr="00937D46">
        <w:rPr>
          <w:lang w:val="ru-RU"/>
        </w:rPr>
        <w:t>, износ здания составляет 66</w:t>
      </w:r>
      <w:r w:rsidRPr="00937D46">
        <w:rPr>
          <w:lang w:val="ru-RU"/>
        </w:rPr>
        <w:t>%, требуется косметический ремонт, на прилегающей территории имеется парковка.</w:t>
      </w:r>
      <w:r w:rsidR="00210F06">
        <w:rPr>
          <w:lang w:val="ru-RU"/>
        </w:rPr>
        <w:t xml:space="preserve"> </w:t>
      </w:r>
      <w:r w:rsidR="00597A29" w:rsidRPr="00210F06">
        <w:rPr>
          <w:lang w:val="ru-RU"/>
        </w:rPr>
        <w:t>Обременения</w:t>
      </w:r>
      <w:r w:rsidR="00AE30BA" w:rsidRPr="00210F06">
        <w:rPr>
          <w:lang w:val="ru-RU"/>
        </w:rPr>
        <w:t>, ограничения</w:t>
      </w:r>
      <w:r w:rsidR="00140114" w:rsidRPr="00937D46">
        <w:rPr>
          <w:b/>
          <w:lang w:val="ru-RU"/>
        </w:rPr>
        <w:t>:</w:t>
      </w:r>
      <w:r w:rsidR="00597A29" w:rsidRPr="00937D46">
        <w:rPr>
          <w:lang w:val="ru-RU"/>
        </w:rPr>
        <w:t xml:space="preserve"> отсутствуют.</w:t>
      </w:r>
    </w:p>
    <w:p w:rsidR="00B0149D" w:rsidRPr="00210F06" w:rsidRDefault="00BD53EA" w:rsidP="00210F06">
      <w:pPr>
        <w:ind w:firstLine="708"/>
        <w:jc w:val="both"/>
        <w:rPr>
          <w:lang w:val="ru-RU"/>
        </w:rPr>
      </w:pPr>
      <w:r w:rsidRPr="0028089F">
        <w:rPr>
          <w:b/>
          <w:lang w:val="ru-RU"/>
        </w:rPr>
        <w:t xml:space="preserve">- </w:t>
      </w:r>
      <w:r w:rsidR="00B0149D" w:rsidRPr="0028089F">
        <w:rPr>
          <w:b/>
          <w:lang w:val="ru-RU"/>
        </w:rPr>
        <w:t>Земельный участок.</w:t>
      </w:r>
      <w:r w:rsidRPr="0028089F">
        <w:rPr>
          <w:b/>
          <w:lang w:val="ru-RU"/>
        </w:rPr>
        <w:t xml:space="preserve"> </w:t>
      </w:r>
      <w:r w:rsidRPr="0028089F">
        <w:rPr>
          <w:lang w:val="ru-RU"/>
        </w:rPr>
        <w:t xml:space="preserve">Кадастровый номер </w:t>
      </w:r>
      <w:r w:rsidR="00937D46" w:rsidRPr="0028089F">
        <w:rPr>
          <w:color w:val="000000" w:themeColor="text1"/>
          <w:lang w:val="ru-RU"/>
        </w:rPr>
        <w:t>25:25:120001:4921</w:t>
      </w:r>
      <w:r w:rsidRPr="0028089F">
        <w:rPr>
          <w:lang w:val="ru-RU"/>
        </w:rPr>
        <w:t>.</w:t>
      </w:r>
      <w:r w:rsidR="00937D46" w:rsidRPr="0028089F">
        <w:rPr>
          <w:lang w:val="ru-RU"/>
        </w:rPr>
        <w:t xml:space="preserve"> Общая площадь </w:t>
      </w:r>
      <w:r w:rsidR="00937D46" w:rsidRPr="0028089F">
        <w:rPr>
          <w:color w:val="000000" w:themeColor="text1"/>
          <w:lang w:val="ru-RU"/>
        </w:rPr>
        <w:t xml:space="preserve">906 кв. м. </w:t>
      </w:r>
      <w:r w:rsidRPr="0028089F">
        <w:rPr>
          <w:rFonts w:eastAsiaTheme="minorHAnsi"/>
          <w:color w:val="292929"/>
          <w:lang w:val="ru-RU"/>
        </w:rPr>
        <w:t>Местоположение установлено относительно ориентира, расположенного в границах участка.</w:t>
      </w:r>
      <w:r w:rsidR="00937D46" w:rsidRPr="0028089F">
        <w:rPr>
          <w:rFonts w:eastAsiaTheme="minorHAnsi"/>
          <w:color w:val="292929"/>
          <w:lang w:val="ru-RU"/>
        </w:rPr>
        <w:t xml:space="preserve"> Ориен</w:t>
      </w:r>
      <w:r w:rsidRPr="0028089F">
        <w:rPr>
          <w:rFonts w:eastAsiaTheme="minorHAnsi"/>
          <w:color w:val="292929"/>
          <w:lang w:val="ru-RU"/>
        </w:rPr>
        <w:t>тир нежилое здание. Почтовый адрес ориентира: Приморский кран, р-н Яко</w:t>
      </w:r>
      <w:r w:rsidRPr="003631B3">
        <w:rPr>
          <w:rFonts w:eastAsiaTheme="minorHAnsi"/>
          <w:color w:val="292929"/>
          <w:lang w:val="ru-RU"/>
        </w:rPr>
        <w:t xml:space="preserve">влевский, </w:t>
      </w:r>
      <w:proofErr w:type="gramStart"/>
      <w:r w:rsidRPr="003631B3">
        <w:rPr>
          <w:rFonts w:eastAsiaTheme="minorHAnsi"/>
          <w:color w:val="292929"/>
          <w:lang w:val="ru-RU"/>
        </w:rPr>
        <w:t>с</w:t>
      </w:r>
      <w:proofErr w:type="gramEnd"/>
      <w:r w:rsidRPr="003631B3">
        <w:rPr>
          <w:rFonts w:eastAsiaTheme="minorHAnsi"/>
          <w:color w:val="292929"/>
          <w:lang w:val="ru-RU"/>
        </w:rPr>
        <w:t xml:space="preserve"> Яковлевка, пер Пекарский, 6</w:t>
      </w:r>
      <w:r w:rsidR="00801403" w:rsidRPr="003631B3">
        <w:rPr>
          <w:color w:val="000000"/>
          <w:lang w:val="ru-RU"/>
        </w:rPr>
        <w:t>.</w:t>
      </w:r>
      <w:r w:rsidR="00937D46" w:rsidRPr="003631B3">
        <w:rPr>
          <w:color w:val="000000"/>
          <w:lang w:val="ru-RU"/>
        </w:rPr>
        <w:t xml:space="preserve"> К</w:t>
      </w:r>
      <w:r w:rsidR="00B0149D" w:rsidRPr="003631B3">
        <w:rPr>
          <w:lang w:val="ru-RU"/>
        </w:rPr>
        <w:t>атегория з</w:t>
      </w:r>
      <w:r w:rsidR="00937D46" w:rsidRPr="003631B3">
        <w:rPr>
          <w:lang w:val="ru-RU"/>
        </w:rPr>
        <w:t xml:space="preserve">емель: земли населенных пунктов. </w:t>
      </w:r>
      <w:r w:rsidR="00B0149D" w:rsidRPr="00210F06">
        <w:rPr>
          <w:lang w:val="ru-RU"/>
        </w:rPr>
        <w:t>Обременения, ограничения: отсутствуют.</w:t>
      </w:r>
    </w:p>
    <w:p w:rsidR="00937D46" w:rsidRPr="003B68D3" w:rsidRDefault="00597A29" w:rsidP="00F93B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631B3">
        <w:rPr>
          <w:rFonts w:ascii="Times New Roman" w:hAnsi="Times New Roman" w:cs="Times New Roman"/>
          <w:b/>
          <w:sz w:val="24"/>
          <w:szCs w:val="24"/>
        </w:rPr>
        <w:tab/>
      </w:r>
      <w:r w:rsidR="00AE30BA" w:rsidRPr="003B68D3">
        <w:rPr>
          <w:rFonts w:ascii="Times New Roman" w:hAnsi="Times New Roman" w:cs="Times New Roman"/>
          <w:b/>
          <w:sz w:val="24"/>
          <w:szCs w:val="24"/>
        </w:rPr>
        <w:t>Начальная цена лота</w:t>
      </w:r>
      <w:r w:rsidRPr="003B68D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937D46"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1 660 000  (</w:t>
      </w:r>
      <w:r w:rsidR="003631B3"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о</w:t>
      </w:r>
      <w:r w:rsidR="00937D46"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дин миллион шестьсот шестьдесят тысяч) рублей</w:t>
      </w:r>
      <w:r w:rsidR="00F93BC8"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ED5087" w:rsidRPr="003B68D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D5087" w:rsidRPr="003B68D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D5087" w:rsidRPr="003B68D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ED5087" w:rsidRPr="003B68D3">
        <w:rPr>
          <w:rFonts w:ascii="Times New Roman" w:hAnsi="Times New Roman" w:cs="Times New Roman"/>
          <w:sz w:val="24"/>
          <w:szCs w:val="24"/>
        </w:rPr>
        <w:t xml:space="preserve">. НДС 20% - 110 000 </w:t>
      </w:r>
      <w:r w:rsidR="00ED5087"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(сто десять тысяч) рублей</w:t>
      </w:r>
      <w:r w:rsidR="00ED5087" w:rsidRPr="003B68D3">
        <w:rPr>
          <w:rFonts w:ascii="Times New Roman" w:hAnsi="Times New Roman" w:cs="Times New Roman"/>
          <w:sz w:val="24"/>
          <w:szCs w:val="24"/>
        </w:rPr>
        <w:t>)</w:t>
      </w:r>
      <w:r w:rsidR="00F93BC8" w:rsidRPr="003B68D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93BC8" w:rsidRPr="003B68D3" w:rsidRDefault="00F93BC8" w:rsidP="00F93BC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-рыночная стоимость нежилого здания – школа составляет: 660 000 (шестьсот шестьдесят тысяч) рублей, в том числе НДС: 110 000 (сто десять тысяч) рублей.</w:t>
      </w:r>
    </w:p>
    <w:p w:rsidR="00344A9D" w:rsidRDefault="00F93BC8" w:rsidP="00AE30BA">
      <w:pPr>
        <w:pStyle w:val="ConsPlusNormal"/>
        <w:ind w:firstLine="0"/>
        <w:jc w:val="both"/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</w:pPr>
      <w:r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-</w:t>
      </w:r>
      <w:r w:rsidR="00937D46"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рыночная стоимость земельного участка составляет: 1 000 0</w:t>
      </w:r>
      <w:r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00 (один миллион) рублей</w:t>
      </w:r>
      <w:r w:rsidR="005231AD" w:rsidRPr="003B68D3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</w:rPr>
        <w:t>,</w:t>
      </w:r>
      <w:r w:rsidR="005231AD" w:rsidRPr="003B68D3">
        <w:rPr>
          <w:rFonts w:ascii="Times New Roman" w:hAnsi="Times New Roman" w:cs="Times New Roman"/>
          <w:sz w:val="24"/>
          <w:szCs w:val="24"/>
        </w:rPr>
        <w:t xml:space="preserve"> НДС не облагается.</w:t>
      </w:r>
    </w:p>
    <w:p w:rsidR="00597A29" w:rsidRPr="003631B3" w:rsidRDefault="00344A9D" w:rsidP="00344A9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лота установлена с</w:t>
      </w:r>
      <w:r w:rsidR="00597A29" w:rsidRPr="003631B3">
        <w:rPr>
          <w:rFonts w:ascii="Times New Roman" w:hAnsi="Times New Roman" w:cs="Times New Roman"/>
          <w:sz w:val="24"/>
          <w:szCs w:val="24"/>
        </w:rPr>
        <w:t>огласно отчет</w:t>
      </w:r>
      <w:r w:rsidR="0028089F" w:rsidRPr="003631B3">
        <w:rPr>
          <w:rFonts w:ascii="Times New Roman" w:hAnsi="Times New Roman" w:cs="Times New Roman"/>
          <w:sz w:val="24"/>
          <w:szCs w:val="24"/>
        </w:rPr>
        <w:t>у</w:t>
      </w:r>
      <w:r w:rsidR="00597A29" w:rsidRPr="003631B3">
        <w:rPr>
          <w:rFonts w:ascii="Times New Roman" w:hAnsi="Times New Roman" w:cs="Times New Roman"/>
          <w:sz w:val="24"/>
          <w:szCs w:val="24"/>
        </w:rPr>
        <w:t xml:space="preserve"> об оц</w:t>
      </w:r>
      <w:r w:rsidR="0093203A" w:rsidRPr="003631B3">
        <w:rPr>
          <w:rFonts w:ascii="Times New Roman" w:hAnsi="Times New Roman" w:cs="Times New Roman"/>
          <w:sz w:val="24"/>
          <w:szCs w:val="24"/>
        </w:rPr>
        <w:t>енке рыночной стоимости</w:t>
      </w:r>
      <w:r w:rsidR="004D21A5" w:rsidRPr="003631B3">
        <w:rPr>
          <w:rFonts w:ascii="Times New Roman" w:hAnsi="Times New Roman" w:cs="Times New Roman"/>
          <w:sz w:val="24"/>
          <w:szCs w:val="24"/>
        </w:rPr>
        <w:t xml:space="preserve"> объекта недвижимости с земельным участком</w:t>
      </w:r>
      <w:r w:rsidR="009C5B6D" w:rsidRPr="003631B3">
        <w:rPr>
          <w:rFonts w:ascii="Times New Roman" w:hAnsi="Times New Roman" w:cs="Times New Roman"/>
          <w:sz w:val="24"/>
          <w:szCs w:val="24"/>
        </w:rPr>
        <w:t xml:space="preserve">  № </w:t>
      </w:r>
      <w:r w:rsidR="0028089F" w:rsidRPr="003631B3">
        <w:rPr>
          <w:rFonts w:ascii="Times New Roman" w:hAnsi="Times New Roman" w:cs="Times New Roman"/>
          <w:sz w:val="24"/>
          <w:szCs w:val="24"/>
        </w:rPr>
        <w:t>1103/2/2022</w:t>
      </w:r>
      <w:r w:rsidR="009C5B6D" w:rsidRPr="003631B3">
        <w:rPr>
          <w:rFonts w:ascii="Times New Roman" w:hAnsi="Times New Roman" w:cs="Times New Roman"/>
          <w:sz w:val="24"/>
          <w:szCs w:val="24"/>
        </w:rPr>
        <w:t xml:space="preserve"> от </w:t>
      </w:r>
      <w:r w:rsidR="0028089F" w:rsidRPr="003631B3">
        <w:rPr>
          <w:rFonts w:ascii="Times New Roman" w:hAnsi="Times New Roman" w:cs="Times New Roman"/>
          <w:sz w:val="24"/>
          <w:szCs w:val="24"/>
        </w:rPr>
        <w:t>14.02.2022</w:t>
      </w:r>
      <w:r w:rsidR="003631B3" w:rsidRPr="003631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30BA" w:rsidRPr="00E31339" w:rsidRDefault="00AE30BA" w:rsidP="00AE30BA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 w:rsidRPr="00E31339">
        <w:rPr>
          <w:b/>
          <w:bCs/>
          <w:lang w:val="ru-RU"/>
        </w:rPr>
        <w:t xml:space="preserve">Величина повышения начальной цены </w:t>
      </w:r>
      <w:r w:rsidRPr="00E31339">
        <w:rPr>
          <w:bCs/>
          <w:lang w:val="ru-RU"/>
        </w:rPr>
        <w:t xml:space="preserve">(«шаг аукциона» </w:t>
      </w:r>
      <w:r w:rsidR="004D21A5" w:rsidRPr="00E31339">
        <w:rPr>
          <w:bCs/>
          <w:lang w:val="ru-RU"/>
        </w:rPr>
        <w:t xml:space="preserve">– 5 % от начальной цены) – </w:t>
      </w:r>
      <w:r w:rsidR="003631B3">
        <w:rPr>
          <w:bCs/>
          <w:lang w:val="ru-RU"/>
        </w:rPr>
        <w:t>83 000</w:t>
      </w:r>
      <w:r w:rsidR="004D21A5" w:rsidRPr="00E31339">
        <w:rPr>
          <w:bCs/>
          <w:lang w:val="ru-RU"/>
        </w:rPr>
        <w:t xml:space="preserve"> (</w:t>
      </w:r>
      <w:r w:rsidR="003631B3">
        <w:rPr>
          <w:bCs/>
          <w:lang w:val="ru-RU"/>
        </w:rPr>
        <w:t>восемьдесят три тысячи</w:t>
      </w:r>
      <w:r w:rsidR="004D21A5" w:rsidRPr="00E31339">
        <w:rPr>
          <w:bCs/>
          <w:lang w:val="ru-RU"/>
        </w:rPr>
        <w:t>)</w:t>
      </w:r>
      <w:r w:rsidRPr="00E31339">
        <w:rPr>
          <w:bCs/>
          <w:lang w:val="ru-RU"/>
        </w:rPr>
        <w:t xml:space="preserve"> рублей 00 копеек.</w:t>
      </w:r>
    </w:p>
    <w:p w:rsidR="00597A29" w:rsidRPr="00E31339" w:rsidRDefault="00597A29" w:rsidP="003D58EA">
      <w:pPr>
        <w:rPr>
          <w:lang w:val="ru-RU"/>
        </w:rPr>
      </w:pPr>
      <w:r w:rsidRPr="00E31339">
        <w:rPr>
          <w:b/>
          <w:lang w:val="ru-RU"/>
        </w:rPr>
        <w:tab/>
      </w:r>
      <w:r w:rsidR="0093203A" w:rsidRPr="00E31339">
        <w:rPr>
          <w:b/>
          <w:lang w:val="ru-RU"/>
        </w:rPr>
        <w:t xml:space="preserve">Сумма задатка </w:t>
      </w:r>
      <w:r w:rsidR="0093203A" w:rsidRPr="00E31339">
        <w:rPr>
          <w:lang w:val="ru-RU"/>
        </w:rPr>
        <w:t>(</w:t>
      </w:r>
      <w:r w:rsidRPr="00E31339">
        <w:rPr>
          <w:lang w:val="ru-RU"/>
        </w:rPr>
        <w:t xml:space="preserve">20% от начальной </w:t>
      </w:r>
      <w:r w:rsidR="0093203A" w:rsidRPr="00E31339">
        <w:rPr>
          <w:lang w:val="ru-RU"/>
        </w:rPr>
        <w:t>цены</w:t>
      </w:r>
      <w:r w:rsidR="003C232E" w:rsidRPr="00E31339">
        <w:rPr>
          <w:lang w:val="ru-RU"/>
        </w:rPr>
        <w:t>)</w:t>
      </w:r>
      <w:r w:rsidR="003C232E" w:rsidRPr="00E31339">
        <w:rPr>
          <w:b/>
          <w:lang w:val="ru-RU"/>
        </w:rPr>
        <w:t>-</w:t>
      </w:r>
      <w:r w:rsidR="003631B3">
        <w:rPr>
          <w:b/>
          <w:lang w:val="ru-RU"/>
        </w:rPr>
        <w:t xml:space="preserve"> </w:t>
      </w:r>
      <w:r w:rsidR="003631B3">
        <w:rPr>
          <w:lang w:val="ru-RU"/>
        </w:rPr>
        <w:t xml:space="preserve">332 000 </w:t>
      </w:r>
      <w:r w:rsidR="004D21A5" w:rsidRPr="00E31339">
        <w:rPr>
          <w:lang w:val="ru-RU"/>
        </w:rPr>
        <w:t>(</w:t>
      </w:r>
      <w:r w:rsidR="003631B3">
        <w:rPr>
          <w:lang w:val="ru-RU"/>
        </w:rPr>
        <w:t>триста тридцать две тысячи</w:t>
      </w:r>
      <w:r w:rsidR="00AE30BA" w:rsidRPr="00E31339">
        <w:rPr>
          <w:lang w:val="ru-RU"/>
        </w:rPr>
        <w:t>) рублей 00 коп</w:t>
      </w:r>
      <w:r w:rsidR="003631B3">
        <w:rPr>
          <w:lang w:val="ru-RU"/>
        </w:rPr>
        <w:t>еек</w:t>
      </w:r>
      <w:r w:rsidR="00AE30BA" w:rsidRPr="00E31339">
        <w:rPr>
          <w:lang w:val="ru-RU"/>
        </w:rPr>
        <w:t>.</w:t>
      </w:r>
    </w:p>
    <w:p w:rsidR="00334ECF" w:rsidRDefault="00C84D6D" w:rsidP="00334ECF">
      <w:pPr>
        <w:ind w:firstLine="709"/>
        <w:jc w:val="both"/>
        <w:outlineLvl w:val="1"/>
        <w:rPr>
          <w:bCs/>
          <w:lang w:val="ru-RU"/>
        </w:rPr>
      </w:pPr>
      <w:r w:rsidRPr="00E31339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E31339">
        <w:rPr>
          <w:rFonts w:eastAsia="Times New Roman"/>
          <w:bCs/>
          <w:lang w:val="ru-RU" w:eastAsia="ru-RU"/>
        </w:rPr>
        <w:t xml:space="preserve">с </w:t>
      </w:r>
      <w:r w:rsidR="00334ECF">
        <w:rPr>
          <w:rFonts w:eastAsia="Times New Roman"/>
          <w:bCs/>
          <w:lang w:val="ru-RU" w:eastAsia="ru-RU"/>
        </w:rPr>
        <w:t>20</w:t>
      </w:r>
      <w:r w:rsidR="00E31339" w:rsidRPr="00E31339">
        <w:rPr>
          <w:rFonts w:eastAsia="Times New Roman"/>
          <w:bCs/>
          <w:lang w:val="ru-RU" w:eastAsia="ru-RU"/>
        </w:rPr>
        <w:t xml:space="preserve"> </w:t>
      </w:r>
      <w:r w:rsidR="00334ECF">
        <w:rPr>
          <w:rFonts w:eastAsia="Times New Roman"/>
          <w:bCs/>
          <w:lang w:val="ru-RU" w:eastAsia="ru-RU"/>
        </w:rPr>
        <w:t>апреля</w:t>
      </w:r>
      <w:r w:rsidR="00E31339" w:rsidRPr="00E31339">
        <w:rPr>
          <w:lang w:val="ru-RU"/>
        </w:rPr>
        <w:t xml:space="preserve"> 202</w:t>
      </w:r>
      <w:r w:rsidR="00334ECF">
        <w:rPr>
          <w:lang w:val="ru-RU"/>
        </w:rPr>
        <w:t>2</w:t>
      </w:r>
      <w:r w:rsidRPr="00E31339">
        <w:rPr>
          <w:lang w:val="ru-RU"/>
        </w:rPr>
        <w:t>г.</w:t>
      </w:r>
      <w:r w:rsidR="00334ECF">
        <w:rPr>
          <w:rFonts w:eastAsia="Times New Roman"/>
          <w:bCs/>
          <w:lang w:val="ru-RU" w:eastAsia="ru-RU"/>
        </w:rPr>
        <w:t xml:space="preserve"> по 16</w:t>
      </w:r>
      <w:r w:rsidR="00E31339" w:rsidRPr="00E31339">
        <w:rPr>
          <w:rFonts w:eastAsia="Times New Roman"/>
          <w:bCs/>
          <w:lang w:val="ru-RU" w:eastAsia="ru-RU"/>
        </w:rPr>
        <w:t xml:space="preserve"> </w:t>
      </w:r>
      <w:r w:rsidR="00334ECF">
        <w:rPr>
          <w:rFonts w:eastAsia="Times New Roman"/>
          <w:bCs/>
          <w:lang w:val="ru-RU" w:eastAsia="ru-RU"/>
        </w:rPr>
        <w:t>мая</w:t>
      </w:r>
      <w:r w:rsidR="00334ECF">
        <w:rPr>
          <w:lang w:val="ru-RU"/>
        </w:rPr>
        <w:t xml:space="preserve"> 2022г. </w:t>
      </w:r>
      <w:r w:rsidR="00334ECF">
        <w:rPr>
          <w:rFonts w:eastAsia="Times New Roman"/>
          <w:bCs/>
          <w:lang w:val="ru-RU" w:eastAsia="ru-RU"/>
        </w:rPr>
        <w:t>Задаток должен поступить на указанный в информационном сообщении счет Продавца не позднее 1</w:t>
      </w:r>
      <w:r w:rsidR="00210F06">
        <w:rPr>
          <w:rFonts w:eastAsia="Times New Roman"/>
          <w:bCs/>
          <w:lang w:val="ru-RU" w:eastAsia="ru-RU"/>
        </w:rPr>
        <w:t>7</w:t>
      </w:r>
      <w:r w:rsidR="00334ECF" w:rsidRPr="00E31339">
        <w:rPr>
          <w:rFonts w:eastAsia="Times New Roman"/>
          <w:bCs/>
          <w:lang w:val="ru-RU" w:eastAsia="ru-RU"/>
        </w:rPr>
        <w:t xml:space="preserve"> </w:t>
      </w:r>
      <w:r w:rsidR="00334ECF">
        <w:rPr>
          <w:rFonts w:eastAsia="Times New Roman"/>
          <w:bCs/>
          <w:lang w:val="ru-RU" w:eastAsia="ru-RU"/>
        </w:rPr>
        <w:t>мая</w:t>
      </w:r>
      <w:r w:rsidR="00334ECF">
        <w:rPr>
          <w:lang w:val="ru-RU"/>
        </w:rPr>
        <w:t xml:space="preserve"> 2022</w:t>
      </w:r>
      <w:r w:rsidR="00334ECF" w:rsidRPr="00E31339">
        <w:rPr>
          <w:lang w:val="ru-RU"/>
        </w:rPr>
        <w:t>г.</w:t>
      </w:r>
    </w:p>
    <w:p w:rsidR="00E31339" w:rsidRPr="00E31339" w:rsidRDefault="00AE30BA" w:rsidP="00334ECF">
      <w:pPr>
        <w:ind w:firstLine="708"/>
        <w:jc w:val="both"/>
        <w:rPr>
          <w:rFonts w:eastAsia="Times New Roman"/>
          <w:bCs/>
          <w:lang w:val="ru-RU" w:eastAsia="ru-RU"/>
        </w:rPr>
      </w:pPr>
      <w:r w:rsidRPr="00E31339">
        <w:rPr>
          <w:rFonts w:eastAsia="Times New Roman"/>
          <w:b/>
          <w:bCs/>
          <w:lang w:val="ru-RU" w:eastAsia="ru-RU"/>
        </w:rPr>
        <w:lastRenderedPageBreak/>
        <w:t xml:space="preserve">Сведения о предыдущих торгах по продаже имущества, объявленных в течение года, предшествующего его продаже </w:t>
      </w:r>
      <w:r w:rsidR="00E31339" w:rsidRPr="00E31339">
        <w:rPr>
          <w:rFonts w:eastAsia="Times New Roman"/>
          <w:b/>
          <w:bCs/>
          <w:lang w:val="ru-RU" w:eastAsia="ru-RU"/>
        </w:rPr>
        <w:t>–</w:t>
      </w:r>
      <w:r w:rsidR="003631B3">
        <w:rPr>
          <w:rFonts w:eastAsia="Times New Roman"/>
          <w:b/>
          <w:bCs/>
          <w:lang w:val="ru-RU" w:eastAsia="ru-RU"/>
        </w:rPr>
        <w:t xml:space="preserve"> </w:t>
      </w:r>
      <w:r w:rsidR="00755F7D">
        <w:rPr>
          <w:rFonts w:eastAsia="Times New Roman"/>
          <w:bCs/>
          <w:lang w:val="ru-RU" w:eastAsia="ru-RU"/>
        </w:rPr>
        <w:t>р</w:t>
      </w:r>
      <w:r w:rsidR="000C5415">
        <w:rPr>
          <w:rFonts w:eastAsia="Times New Roman"/>
          <w:bCs/>
          <w:lang w:val="ru-RU" w:eastAsia="ru-RU"/>
        </w:rPr>
        <w:t>анее</w:t>
      </w:r>
      <w:r w:rsidR="003631B3">
        <w:rPr>
          <w:rFonts w:eastAsia="Times New Roman"/>
          <w:bCs/>
          <w:lang w:val="ru-RU" w:eastAsia="ru-RU"/>
        </w:rPr>
        <w:t xml:space="preserve"> </w:t>
      </w:r>
      <w:r w:rsidR="00E31339" w:rsidRPr="00E31339">
        <w:rPr>
          <w:rFonts w:eastAsia="Times New Roman"/>
          <w:bCs/>
          <w:lang w:val="ru-RU" w:eastAsia="ru-RU"/>
        </w:rPr>
        <w:t>торги по продаже муниципального имущества, предусмотренного настоящим лотом, не проводились.</w:t>
      </w:r>
    </w:p>
    <w:p w:rsidR="00E31339" w:rsidRDefault="00E31339" w:rsidP="005B57F8">
      <w:pPr>
        <w:tabs>
          <w:tab w:val="left" w:pos="284"/>
        </w:tabs>
        <w:jc w:val="both"/>
        <w:rPr>
          <w:rFonts w:eastAsia="Times New Roman"/>
          <w:bCs/>
          <w:highlight w:val="yellow"/>
          <w:lang w:val="ru-RU" w:eastAsia="ru-RU"/>
        </w:rPr>
      </w:pPr>
    </w:p>
    <w:p w:rsidR="00210F06" w:rsidRDefault="00FE78E2" w:rsidP="00210F06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0C5415">
        <w:rPr>
          <w:b/>
          <w:lang w:val="ru-RU"/>
        </w:rPr>
        <w:t>ЛОТ № 2</w:t>
      </w:r>
    </w:p>
    <w:p w:rsidR="00210F06" w:rsidRPr="00711CDD" w:rsidRDefault="00597A29" w:rsidP="00711CDD">
      <w:pPr>
        <w:ind w:right="-6" w:firstLine="708"/>
        <w:jc w:val="both"/>
        <w:rPr>
          <w:b/>
          <w:lang w:val="ru-RU"/>
        </w:rPr>
      </w:pPr>
      <w:r w:rsidRPr="00711CDD">
        <w:rPr>
          <w:b/>
          <w:lang w:val="ru-RU"/>
        </w:rPr>
        <w:t xml:space="preserve">Наименование </w:t>
      </w:r>
      <w:r w:rsidR="0093203A" w:rsidRPr="00711CDD">
        <w:rPr>
          <w:lang w:val="ru-RU"/>
        </w:rPr>
        <w:t>-</w:t>
      </w:r>
      <w:r w:rsidR="00210F06" w:rsidRPr="00711CDD">
        <w:rPr>
          <w:color w:val="000000"/>
          <w:lang w:val="ru-RU"/>
        </w:rPr>
        <w:t xml:space="preserve"> имущественный комплекс, состоящий из 5 объектов недвижимости (под разборку), в том числе:</w:t>
      </w:r>
      <w:r w:rsidR="00A473A8" w:rsidRPr="00711CDD">
        <w:rPr>
          <w:b/>
          <w:lang w:val="ru-RU"/>
        </w:rPr>
        <w:tab/>
      </w:r>
      <w:r w:rsidRPr="00711CDD">
        <w:rPr>
          <w:b/>
          <w:lang w:val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6662"/>
      </w:tblGrid>
      <w:tr w:rsidR="00210F06" w:rsidRPr="00711CDD" w:rsidTr="00711C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ind w:right="-6"/>
              <w:jc w:val="center"/>
              <w:rPr>
                <w:sz w:val="20"/>
                <w:szCs w:val="20"/>
              </w:rPr>
            </w:pPr>
            <w:r w:rsidRPr="00711CDD">
              <w:rPr>
                <w:b/>
                <w:sz w:val="20"/>
                <w:szCs w:val="20"/>
                <w:lang w:val="ru-RU"/>
              </w:rPr>
              <w:tab/>
            </w:r>
            <w:r w:rsidRPr="00711CD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06" w:rsidRPr="00711CDD" w:rsidRDefault="00210F06" w:rsidP="00416EE9">
            <w:pPr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711CDD">
              <w:rPr>
                <w:sz w:val="20"/>
                <w:szCs w:val="20"/>
              </w:rPr>
              <w:t>Наименование</w:t>
            </w:r>
            <w:proofErr w:type="spellEnd"/>
            <w:r w:rsidRPr="00711CDD">
              <w:rPr>
                <w:sz w:val="20"/>
                <w:szCs w:val="20"/>
              </w:rPr>
              <w:t xml:space="preserve">        </w:t>
            </w:r>
            <w:proofErr w:type="spellStart"/>
            <w:r w:rsidRPr="00711CDD">
              <w:rPr>
                <w:sz w:val="20"/>
                <w:szCs w:val="20"/>
              </w:rPr>
              <w:t>объекта</w:t>
            </w:r>
            <w:proofErr w:type="spellEnd"/>
            <w:r w:rsidRPr="00711C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06" w:rsidRPr="00711CDD" w:rsidRDefault="00210F06" w:rsidP="00416EE9">
            <w:pPr>
              <w:ind w:right="-6"/>
              <w:jc w:val="center"/>
              <w:rPr>
                <w:sz w:val="20"/>
                <w:szCs w:val="20"/>
              </w:rPr>
            </w:pPr>
            <w:proofErr w:type="spellStart"/>
            <w:r w:rsidRPr="00711CDD">
              <w:rPr>
                <w:sz w:val="20"/>
                <w:szCs w:val="20"/>
              </w:rPr>
              <w:t>Характеристика</w:t>
            </w:r>
            <w:proofErr w:type="spellEnd"/>
            <w:r w:rsidRPr="00711CDD">
              <w:rPr>
                <w:sz w:val="20"/>
                <w:szCs w:val="20"/>
              </w:rPr>
              <w:t xml:space="preserve"> </w:t>
            </w:r>
            <w:proofErr w:type="spellStart"/>
            <w:r w:rsidRPr="00711CDD">
              <w:rPr>
                <w:sz w:val="20"/>
                <w:szCs w:val="20"/>
              </w:rPr>
              <w:t>объекта</w:t>
            </w:r>
            <w:proofErr w:type="spellEnd"/>
          </w:p>
        </w:tc>
      </w:tr>
      <w:tr w:rsidR="00711CDD" w:rsidRPr="00ED5E7F" w:rsidTr="00711CDD">
        <w:trPr>
          <w:trHeight w:val="6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ind w:right="-6"/>
              <w:jc w:val="center"/>
              <w:rPr>
                <w:color w:val="000000" w:themeColor="text1"/>
                <w:sz w:val="20"/>
                <w:szCs w:val="20"/>
              </w:rPr>
            </w:pPr>
            <w:r w:rsidRPr="00711CDD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Здание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штаба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11CDD">
              <w:rPr>
                <w:color w:val="000000" w:themeColor="text1"/>
                <w:sz w:val="20"/>
                <w:szCs w:val="20"/>
                <w:lang w:val="ru-RU"/>
              </w:rPr>
              <w:t>Площадь 153,5 кв. м. Отсутствуют окна, крыша, двери, полы, внутренняя отделка повреждена (100%).</w:t>
            </w:r>
          </w:p>
        </w:tc>
      </w:tr>
      <w:tr w:rsidR="00711CDD" w:rsidRPr="00ED5E7F" w:rsidTr="00711CDD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711CDD" w:rsidP="00416EE9">
            <w:pPr>
              <w:ind w:right="-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ind w:hanging="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Здание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склада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11CDD">
              <w:rPr>
                <w:color w:val="000000" w:themeColor="text1"/>
                <w:sz w:val="20"/>
                <w:szCs w:val="20"/>
                <w:lang w:val="ru-RU"/>
              </w:rPr>
              <w:t xml:space="preserve">Площадь 245,5 кв. м,  в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  <w:lang w:val="ru-RU"/>
              </w:rPr>
              <w:t>руинированном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  <w:lang w:val="ru-RU"/>
              </w:rPr>
              <w:t xml:space="preserve"> состоянии.</w:t>
            </w:r>
          </w:p>
        </w:tc>
      </w:tr>
      <w:tr w:rsidR="00711CDD" w:rsidRPr="00ED5E7F" w:rsidTr="00711CDD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711CDD" w:rsidP="00416EE9">
            <w:pPr>
              <w:ind w:right="-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ind w:hanging="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Здание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пожарного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депо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06" w:rsidRPr="00711CDD" w:rsidRDefault="00210F06" w:rsidP="00416EE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11CDD">
              <w:rPr>
                <w:color w:val="000000" w:themeColor="text1"/>
                <w:sz w:val="20"/>
                <w:szCs w:val="20"/>
                <w:lang w:val="ru-RU"/>
              </w:rPr>
              <w:t>Площадь 284,4 кв. м, отсутствует крыша (100%), окна и двери (25%), внутренняя отделка повреждена.</w:t>
            </w:r>
          </w:p>
        </w:tc>
      </w:tr>
      <w:tr w:rsidR="00711CDD" w:rsidRPr="00ED5E7F" w:rsidTr="00711CDD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711CDD" w:rsidP="00416EE9">
            <w:pPr>
              <w:ind w:right="-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711CDD">
            <w:pPr>
              <w:ind w:hanging="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Здание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овощехранилища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11CDD">
              <w:rPr>
                <w:color w:val="000000" w:themeColor="text1"/>
                <w:sz w:val="20"/>
                <w:szCs w:val="20"/>
                <w:lang w:val="ru-RU"/>
              </w:rPr>
              <w:t xml:space="preserve">Площадь 161,1 кв. м,  в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  <w:lang w:val="ru-RU"/>
              </w:rPr>
              <w:t>руинированном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  <w:lang w:val="ru-RU"/>
              </w:rPr>
              <w:t xml:space="preserve"> состоянии.</w:t>
            </w:r>
          </w:p>
        </w:tc>
      </w:tr>
      <w:tr w:rsidR="00711CDD" w:rsidRPr="00ED5E7F" w:rsidTr="00711CDD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711CDD" w:rsidP="00416EE9">
            <w:pPr>
              <w:ind w:right="-6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ind w:hanging="8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Здание</w:t>
            </w:r>
            <w:proofErr w:type="spellEnd"/>
            <w:r w:rsidRPr="00711CD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11CDD">
              <w:rPr>
                <w:color w:val="000000" w:themeColor="text1"/>
                <w:sz w:val="20"/>
                <w:szCs w:val="20"/>
              </w:rPr>
              <w:t>бани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F06" w:rsidRPr="00711CDD" w:rsidRDefault="00210F06" w:rsidP="00416EE9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11CDD">
              <w:rPr>
                <w:color w:val="000000" w:themeColor="text1"/>
                <w:sz w:val="20"/>
                <w:szCs w:val="20"/>
                <w:lang w:val="ru-RU"/>
              </w:rPr>
              <w:t>Площадь 78 кв. м, отсутствует крыша, окна, двери, внутренняя отделка разрушена.</w:t>
            </w:r>
          </w:p>
        </w:tc>
      </w:tr>
    </w:tbl>
    <w:p w:rsidR="00711CDD" w:rsidRDefault="00597A29" w:rsidP="00A92E5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lang w:val="ru-RU"/>
        </w:rPr>
      </w:pPr>
      <w:proofErr w:type="gramStart"/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 xml:space="preserve">– </w:t>
      </w:r>
      <w:r w:rsidR="00711CDD" w:rsidRPr="00711CDD">
        <w:rPr>
          <w:color w:val="000000"/>
          <w:lang w:val="ru-RU"/>
        </w:rPr>
        <w:t>Приморский край, Яковлевский район,</w:t>
      </w:r>
      <w:r w:rsidR="00711CDD">
        <w:rPr>
          <w:color w:val="000000"/>
          <w:lang w:val="ru-RU"/>
        </w:rPr>
        <w:t xml:space="preserve"> </w:t>
      </w:r>
      <w:r w:rsidR="00711CDD" w:rsidRPr="00711CDD">
        <w:rPr>
          <w:color w:val="000000"/>
          <w:lang w:val="ru-RU"/>
        </w:rPr>
        <w:t>с. Минеральное, военный городок № 3</w:t>
      </w:r>
      <w:r w:rsidR="00711CDD">
        <w:rPr>
          <w:color w:val="000000"/>
          <w:lang w:val="ru-RU"/>
        </w:rPr>
        <w:t>.</w:t>
      </w:r>
      <w:proofErr w:type="gramEnd"/>
    </w:p>
    <w:p w:rsidR="00A92E59" w:rsidRDefault="007B06F2" w:rsidP="00A92E59">
      <w:pPr>
        <w:widowControl w:val="0"/>
        <w:autoSpaceDE w:val="0"/>
        <w:autoSpaceDN w:val="0"/>
        <w:adjustRightInd w:val="0"/>
        <w:ind w:firstLine="708"/>
        <w:jc w:val="both"/>
        <w:rPr>
          <w:b/>
          <w:lang w:val="ru-RU"/>
        </w:rPr>
      </w:pPr>
      <w:r>
        <w:rPr>
          <w:b/>
          <w:lang w:val="ru-RU"/>
        </w:rPr>
        <w:t>Характеристика</w:t>
      </w:r>
      <w:r w:rsidR="00A92E59">
        <w:rPr>
          <w:b/>
          <w:lang w:val="ru-RU"/>
        </w:rPr>
        <w:t xml:space="preserve"> </w:t>
      </w:r>
      <w:r w:rsidR="0093203A" w:rsidRPr="000C5415">
        <w:rPr>
          <w:b/>
          <w:lang w:val="ru-RU"/>
        </w:rPr>
        <w:t>-</w:t>
      </w:r>
      <w:r w:rsidR="00A92E59" w:rsidRPr="00A92E59">
        <w:rPr>
          <w:lang w:val="ru-RU"/>
        </w:rPr>
        <w:t xml:space="preserve"> все объекты имущественного комплекса имеют высокую степень износа либо находятся в разрушенном состоянии, подлежат разборке</w:t>
      </w:r>
      <w:r w:rsidR="00A92E59">
        <w:rPr>
          <w:b/>
          <w:lang w:val="ru-RU"/>
        </w:rPr>
        <w:t>.</w:t>
      </w:r>
    </w:p>
    <w:p w:rsidR="00597A29" w:rsidRPr="000C5415" w:rsidRDefault="00A473A8" w:rsidP="00732502">
      <w:pPr>
        <w:pStyle w:val="af2"/>
        <w:tabs>
          <w:tab w:val="left" w:pos="0"/>
        </w:tabs>
        <w:spacing w:after="0"/>
        <w:rPr>
          <w:lang w:val="ru-RU"/>
        </w:rPr>
      </w:pPr>
      <w:r w:rsidRPr="000C5415">
        <w:rPr>
          <w:b/>
          <w:lang w:val="ru-RU"/>
        </w:rPr>
        <w:tab/>
      </w:r>
      <w:r w:rsidR="00597A29" w:rsidRPr="000C5415">
        <w:rPr>
          <w:b/>
          <w:lang w:val="ru-RU"/>
        </w:rPr>
        <w:t xml:space="preserve">Обременения </w:t>
      </w:r>
      <w:r w:rsidR="00597A29" w:rsidRPr="000C5415">
        <w:rPr>
          <w:lang w:val="ru-RU"/>
        </w:rPr>
        <w:t>правами третьих лиц отсутствуют.</w:t>
      </w:r>
    </w:p>
    <w:p w:rsidR="00A92E59" w:rsidRPr="003B68D3" w:rsidRDefault="00140114" w:rsidP="003B68D3">
      <w:pPr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732502" w:rsidRPr="000C5415">
        <w:rPr>
          <w:b/>
          <w:lang w:val="ru-RU"/>
        </w:rPr>
        <w:t xml:space="preserve"> Начальная цена лота</w:t>
      </w:r>
      <w:r w:rsidR="003C232E" w:rsidRPr="000C5415">
        <w:rPr>
          <w:b/>
          <w:lang w:val="ru-RU"/>
        </w:rPr>
        <w:t>-</w:t>
      </w:r>
      <w:r w:rsidR="00A92E59" w:rsidRPr="00A92E59">
        <w:rPr>
          <w:rFonts w:ascii="Times New Roman CYR" w:eastAsiaTheme="minorHAnsi" w:hAnsi="Times New Roman CYR" w:cs="Times New Roman CYR"/>
          <w:b/>
          <w:bCs/>
          <w:color w:val="000000"/>
          <w:lang w:val="ru-RU"/>
        </w:rPr>
        <w:t xml:space="preserve"> </w:t>
      </w:r>
      <w:r w:rsidR="00A92E59"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 xml:space="preserve">458 126 (четыреста пятьдесят восемь тысяч сто двадцать шесть) рублей </w:t>
      </w:r>
      <w:r w:rsidR="003B68D3" w:rsidRPr="003B68D3">
        <w:rPr>
          <w:color w:val="000000"/>
          <w:lang w:val="ru-RU"/>
        </w:rPr>
        <w:t>(</w:t>
      </w:r>
      <w:r w:rsidR="003B68D3" w:rsidRPr="003B68D3">
        <w:rPr>
          <w:lang w:val="ru-RU"/>
        </w:rPr>
        <w:t xml:space="preserve">в </w:t>
      </w:r>
      <w:proofErr w:type="spellStart"/>
      <w:r w:rsidR="003B68D3" w:rsidRPr="003B68D3">
        <w:rPr>
          <w:lang w:val="ru-RU"/>
        </w:rPr>
        <w:t>т.ч</w:t>
      </w:r>
      <w:proofErr w:type="spellEnd"/>
      <w:r w:rsidR="003B68D3" w:rsidRPr="003B68D3">
        <w:rPr>
          <w:lang w:val="ru-RU"/>
        </w:rPr>
        <w:t xml:space="preserve">. НДС 20% - </w:t>
      </w:r>
      <w:r w:rsidR="003B68D3">
        <w:rPr>
          <w:lang w:val="ru-RU"/>
        </w:rPr>
        <w:t>76 354</w:t>
      </w:r>
      <w:r w:rsidR="003B68D3" w:rsidRPr="003B68D3">
        <w:rPr>
          <w:lang w:val="ru-RU"/>
        </w:rPr>
        <w:t xml:space="preserve"> </w:t>
      </w:r>
      <w:r w:rsidR="003B68D3" w:rsidRPr="003B68D3">
        <w:rPr>
          <w:rFonts w:eastAsiaTheme="minorHAnsi"/>
          <w:bCs/>
          <w:iCs/>
          <w:color w:val="000000"/>
          <w:lang w:val="ru-RU"/>
        </w:rPr>
        <w:t>(</w:t>
      </w:r>
      <w:r w:rsidR="003B68D3">
        <w:rPr>
          <w:rFonts w:eastAsiaTheme="minorHAnsi"/>
          <w:bCs/>
          <w:iCs/>
          <w:color w:val="000000"/>
          <w:lang w:val="ru-RU"/>
        </w:rPr>
        <w:t>семьдесят шесть тысяч триста пятьдесят четыре) рубля 34 копейки</w:t>
      </w:r>
      <w:r w:rsidR="003B68D3" w:rsidRPr="003B68D3">
        <w:rPr>
          <w:lang w:val="ru-RU"/>
        </w:rPr>
        <w:t>)</w:t>
      </w:r>
      <w:r w:rsidR="003B68D3">
        <w:rPr>
          <w:lang w:val="ru-RU"/>
        </w:rPr>
        <w:t>, в</w:t>
      </w:r>
      <w:r w:rsidR="00A92E59"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 xml:space="preserve"> том числе: </w:t>
      </w:r>
    </w:p>
    <w:p w:rsidR="00A92E59" w:rsidRDefault="00A92E59" w:rsidP="00A92E59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lang w:val="ru-RU"/>
        </w:rPr>
      </w:pP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- здание штаба: 48 337 (</w:t>
      </w:r>
      <w:r>
        <w:rPr>
          <w:rFonts w:ascii="Times New Roman CYR" w:eastAsiaTheme="minorHAnsi" w:hAnsi="Times New Roman CYR" w:cs="Times New Roman CYR"/>
          <w:bCs/>
          <w:color w:val="000000"/>
          <w:lang w:val="ru-RU"/>
        </w:rPr>
        <w:t>с</w:t>
      </w: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 xml:space="preserve">орок восемь тысяч триста тридцать семь) рублей. </w:t>
      </w:r>
    </w:p>
    <w:p w:rsidR="00A92E59" w:rsidRPr="00A92E59" w:rsidRDefault="00A92E59" w:rsidP="00A92E59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lang w:val="ru-RU"/>
        </w:rPr>
      </w:pP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- здание склада: 112 341 (</w:t>
      </w:r>
      <w:r>
        <w:rPr>
          <w:rFonts w:ascii="Times New Roman CYR" w:eastAsiaTheme="minorHAnsi" w:hAnsi="Times New Roman CYR" w:cs="Times New Roman CYR"/>
          <w:bCs/>
          <w:color w:val="000000"/>
          <w:lang w:val="ru-RU"/>
        </w:rPr>
        <w:t>с</w:t>
      </w: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 xml:space="preserve">то двенадцать тысяч триста сорок один) рубль. </w:t>
      </w:r>
    </w:p>
    <w:p w:rsidR="00A92E59" w:rsidRPr="00A92E59" w:rsidRDefault="00A92E59" w:rsidP="00A92E59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lang w:val="ru-RU"/>
        </w:rPr>
      </w:pP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- здание пожарного депо: 245 979 (</w:t>
      </w:r>
      <w:r>
        <w:rPr>
          <w:rFonts w:ascii="Times New Roman CYR" w:eastAsiaTheme="minorHAnsi" w:hAnsi="Times New Roman CYR" w:cs="Times New Roman CYR"/>
          <w:bCs/>
          <w:color w:val="000000"/>
          <w:lang w:val="ru-RU"/>
        </w:rPr>
        <w:t>д</w:t>
      </w: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вести сорок пять тысяч девятьсот семьдесят девять) рублей.</w:t>
      </w:r>
    </w:p>
    <w:p w:rsidR="00A92E59" w:rsidRPr="00A92E59" w:rsidRDefault="00A92E59" w:rsidP="00A92E59">
      <w:pPr>
        <w:ind w:firstLine="708"/>
        <w:jc w:val="both"/>
        <w:rPr>
          <w:rFonts w:ascii="Times New Roman CYR" w:eastAsiaTheme="minorHAnsi" w:hAnsi="Times New Roman CYR" w:cs="Times New Roman CYR"/>
          <w:bCs/>
          <w:color w:val="000000"/>
          <w:lang w:val="ru-RU"/>
        </w:rPr>
      </w:pP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- здание овощехранилища: 21 917 (</w:t>
      </w:r>
      <w:r>
        <w:rPr>
          <w:rFonts w:ascii="Times New Roman CYR" w:eastAsiaTheme="minorHAnsi" w:hAnsi="Times New Roman CYR" w:cs="Times New Roman CYR"/>
          <w:bCs/>
          <w:color w:val="000000"/>
          <w:lang w:val="ru-RU"/>
        </w:rPr>
        <w:t>д</w:t>
      </w: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вадц</w:t>
      </w:r>
      <w:r>
        <w:rPr>
          <w:rFonts w:ascii="Times New Roman CYR" w:eastAsiaTheme="minorHAnsi" w:hAnsi="Times New Roman CYR" w:cs="Times New Roman CYR"/>
          <w:bCs/>
          <w:color w:val="000000"/>
          <w:lang w:val="ru-RU"/>
        </w:rPr>
        <w:t>ать одна тысяча девятьсот семна</w:t>
      </w:r>
      <w:r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дцать) рублей</w:t>
      </w:r>
      <w:r w:rsidR="00C6786F"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.</w:t>
      </w:r>
    </w:p>
    <w:p w:rsidR="00A92E59" w:rsidRDefault="00F958DC" w:rsidP="00C6786F">
      <w:pPr>
        <w:ind w:firstLine="708"/>
        <w:jc w:val="both"/>
        <w:rPr>
          <w:lang w:val="ru-RU"/>
        </w:rPr>
      </w:pPr>
      <w:r>
        <w:rPr>
          <w:rFonts w:ascii="Times New Roman CYR" w:eastAsiaTheme="minorHAnsi" w:hAnsi="Times New Roman CYR" w:cs="Times New Roman CYR"/>
          <w:bCs/>
          <w:color w:val="000000"/>
          <w:lang w:val="ru-RU"/>
        </w:rPr>
        <w:t>- здание бани: 29 552 (д</w:t>
      </w:r>
      <w:r w:rsidR="00A92E59"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вадцать девять тысяч пятьсот пятьдесят два) рубля</w:t>
      </w:r>
      <w:r w:rsidR="00C6786F" w:rsidRPr="00A92E59">
        <w:rPr>
          <w:rFonts w:ascii="Times New Roman CYR" w:eastAsiaTheme="minorHAnsi" w:hAnsi="Times New Roman CYR" w:cs="Times New Roman CYR"/>
          <w:bCs/>
          <w:color w:val="000000"/>
          <w:lang w:val="ru-RU"/>
        </w:rPr>
        <w:t>.</w:t>
      </w:r>
    </w:p>
    <w:p w:rsidR="00597A29" w:rsidRPr="000C5415" w:rsidRDefault="007066FD" w:rsidP="003B68D3">
      <w:pPr>
        <w:ind w:firstLine="708"/>
        <w:jc w:val="both"/>
        <w:rPr>
          <w:lang w:val="ru-RU"/>
        </w:rPr>
      </w:pPr>
      <w:r w:rsidRPr="007066FD">
        <w:rPr>
          <w:lang w:val="ru-RU"/>
        </w:rPr>
        <w:t xml:space="preserve">Начальная цена лота установлена согласно отчету </w:t>
      </w:r>
      <w:r w:rsidR="00597A29" w:rsidRPr="000C5415">
        <w:rPr>
          <w:lang w:val="ru-RU"/>
        </w:rPr>
        <w:t xml:space="preserve"> об оценке рыночн</w:t>
      </w:r>
      <w:r>
        <w:rPr>
          <w:lang w:val="ru-RU"/>
        </w:rPr>
        <w:t xml:space="preserve">ой стоимости </w:t>
      </w:r>
      <w:r w:rsidR="00C6786F">
        <w:rPr>
          <w:lang w:val="ru-RU"/>
        </w:rPr>
        <w:t>№ 1122</w:t>
      </w:r>
      <w:r w:rsidR="0093203A" w:rsidRPr="000C5415">
        <w:rPr>
          <w:lang w:val="ru-RU"/>
        </w:rPr>
        <w:t>/20</w:t>
      </w:r>
      <w:r w:rsidR="007A17D7" w:rsidRPr="000C5415">
        <w:rPr>
          <w:lang w:val="ru-RU"/>
        </w:rPr>
        <w:t>2</w:t>
      </w:r>
      <w:r w:rsidR="00C6786F">
        <w:rPr>
          <w:lang w:val="ru-RU"/>
        </w:rPr>
        <w:t>2</w:t>
      </w:r>
      <w:r>
        <w:rPr>
          <w:lang w:val="ru-RU"/>
        </w:rPr>
        <w:t xml:space="preserve"> от 09 марта 2022 г</w:t>
      </w:r>
      <w:r w:rsidR="00597A29" w:rsidRPr="000C5415">
        <w:rPr>
          <w:lang w:val="ru-RU"/>
        </w:rPr>
        <w:t>.</w:t>
      </w:r>
    </w:p>
    <w:p w:rsidR="0093203A" w:rsidRPr="000C5415" w:rsidRDefault="0093203A" w:rsidP="0093203A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 w:rsidRPr="000C5415">
        <w:rPr>
          <w:b/>
          <w:bCs/>
          <w:lang w:val="ru-RU"/>
        </w:rPr>
        <w:t xml:space="preserve">Величина повышения начальной цены </w:t>
      </w:r>
      <w:r w:rsidRPr="000C5415">
        <w:rPr>
          <w:bCs/>
          <w:lang w:val="ru-RU"/>
        </w:rPr>
        <w:t xml:space="preserve">(«шаг аукциона» </w:t>
      </w:r>
      <w:r w:rsidR="003C232E" w:rsidRPr="000C5415">
        <w:rPr>
          <w:bCs/>
          <w:lang w:val="ru-RU"/>
        </w:rPr>
        <w:t>-</w:t>
      </w:r>
      <w:r w:rsidR="000C5415" w:rsidRPr="000C5415">
        <w:rPr>
          <w:bCs/>
          <w:lang w:val="ru-RU"/>
        </w:rPr>
        <w:t xml:space="preserve"> 5 % от начальной цены) – </w:t>
      </w:r>
      <w:r w:rsidR="00F958DC">
        <w:rPr>
          <w:bCs/>
          <w:lang w:val="ru-RU"/>
        </w:rPr>
        <w:t xml:space="preserve">22 906 </w:t>
      </w:r>
      <w:r w:rsidRPr="000C5415">
        <w:rPr>
          <w:bCs/>
          <w:lang w:val="ru-RU"/>
        </w:rPr>
        <w:t>(</w:t>
      </w:r>
      <w:r w:rsidR="00F958DC">
        <w:rPr>
          <w:bCs/>
          <w:lang w:val="ru-RU"/>
        </w:rPr>
        <w:t>двадцать две тысячи девятьсот шесть) рублей 30</w:t>
      </w:r>
      <w:r w:rsidRPr="000C5415">
        <w:rPr>
          <w:bCs/>
          <w:lang w:val="ru-RU"/>
        </w:rPr>
        <w:t xml:space="preserve"> копеек.</w:t>
      </w:r>
    </w:p>
    <w:p w:rsidR="00597A29" w:rsidRPr="000C5415" w:rsidRDefault="00140114" w:rsidP="00597A29">
      <w:pPr>
        <w:tabs>
          <w:tab w:val="left" w:pos="720"/>
        </w:tabs>
        <w:jc w:val="both"/>
        <w:rPr>
          <w:lang w:val="ru-RU"/>
        </w:rPr>
      </w:pPr>
      <w:r w:rsidRPr="000C5415">
        <w:rPr>
          <w:b/>
          <w:lang w:val="ru-RU"/>
        </w:rPr>
        <w:tab/>
      </w:r>
      <w:r w:rsidR="003C232E" w:rsidRPr="000C5415">
        <w:rPr>
          <w:b/>
          <w:lang w:val="ru-RU"/>
        </w:rPr>
        <w:t xml:space="preserve">  Сумма задатка </w:t>
      </w:r>
      <w:r w:rsidR="003C232E" w:rsidRPr="000C5415">
        <w:rPr>
          <w:lang w:val="ru-RU"/>
        </w:rPr>
        <w:t>(</w:t>
      </w:r>
      <w:r w:rsidR="00597A29" w:rsidRPr="000C5415">
        <w:rPr>
          <w:lang w:val="ru-RU"/>
        </w:rPr>
        <w:t>20% от начальной</w:t>
      </w:r>
      <w:r w:rsidR="003C232E" w:rsidRPr="000C5415">
        <w:rPr>
          <w:lang w:val="ru-RU"/>
        </w:rPr>
        <w:t xml:space="preserve"> цены</w:t>
      </w:r>
      <w:r w:rsidR="003C232E" w:rsidRPr="00F958DC">
        <w:rPr>
          <w:lang w:val="ru-RU"/>
        </w:rPr>
        <w:t>)</w:t>
      </w:r>
      <w:r w:rsidR="00F958DC">
        <w:rPr>
          <w:lang w:val="ru-RU"/>
        </w:rPr>
        <w:t xml:space="preserve"> </w:t>
      </w:r>
      <w:r w:rsidR="00597A29" w:rsidRPr="00F958DC">
        <w:rPr>
          <w:lang w:val="ru-RU"/>
        </w:rPr>
        <w:t xml:space="preserve">– </w:t>
      </w:r>
      <w:r w:rsidR="00C6786F" w:rsidRPr="00F958DC">
        <w:rPr>
          <w:lang w:val="ru-RU"/>
        </w:rPr>
        <w:t>91 625</w:t>
      </w:r>
      <w:r w:rsidR="000C5415" w:rsidRPr="000C5415">
        <w:rPr>
          <w:lang w:val="ru-RU"/>
        </w:rPr>
        <w:t xml:space="preserve"> (</w:t>
      </w:r>
      <w:r w:rsidR="00C6786F">
        <w:rPr>
          <w:lang w:val="ru-RU"/>
        </w:rPr>
        <w:t>девяносто одна тысяча шестьсот двадцать пять) рублей 20</w:t>
      </w:r>
      <w:r w:rsidR="00597A29" w:rsidRPr="000C5415">
        <w:rPr>
          <w:lang w:val="ru-RU"/>
        </w:rPr>
        <w:t xml:space="preserve"> коп</w:t>
      </w:r>
      <w:r w:rsidR="00C6786F">
        <w:rPr>
          <w:lang w:val="ru-RU"/>
        </w:rPr>
        <w:t>еек</w:t>
      </w:r>
      <w:r w:rsidR="00597A29" w:rsidRPr="000C5415">
        <w:rPr>
          <w:lang w:val="ru-RU"/>
        </w:rPr>
        <w:t>.</w:t>
      </w:r>
    </w:p>
    <w:p w:rsidR="00C6786F" w:rsidRDefault="00C84D6D" w:rsidP="00C6786F">
      <w:pPr>
        <w:ind w:firstLine="709"/>
        <w:jc w:val="both"/>
        <w:outlineLvl w:val="1"/>
        <w:rPr>
          <w:bCs/>
          <w:lang w:val="ru-RU"/>
        </w:rPr>
      </w:pPr>
      <w:r w:rsidRPr="000C5415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C6786F" w:rsidRPr="00E31339">
        <w:rPr>
          <w:rFonts w:eastAsia="Times New Roman"/>
          <w:bCs/>
          <w:lang w:val="ru-RU" w:eastAsia="ru-RU"/>
        </w:rPr>
        <w:t xml:space="preserve">с </w:t>
      </w:r>
      <w:r w:rsidR="00C6786F">
        <w:rPr>
          <w:rFonts w:eastAsia="Times New Roman"/>
          <w:bCs/>
          <w:lang w:val="ru-RU" w:eastAsia="ru-RU"/>
        </w:rPr>
        <w:t>20</w:t>
      </w:r>
      <w:r w:rsidR="00C6786F" w:rsidRPr="00E31339">
        <w:rPr>
          <w:rFonts w:eastAsia="Times New Roman"/>
          <w:bCs/>
          <w:lang w:val="ru-RU" w:eastAsia="ru-RU"/>
        </w:rPr>
        <w:t xml:space="preserve"> </w:t>
      </w:r>
      <w:r w:rsidR="00C6786F">
        <w:rPr>
          <w:rFonts w:eastAsia="Times New Roman"/>
          <w:bCs/>
          <w:lang w:val="ru-RU" w:eastAsia="ru-RU"/>
        </w:rPr>
        <w:t>апреля</w:t>
      </w:r>
      <w:r w:rsidR="00C6786F" w:rsidRPr="00E31339">
        <w:rPr>
          <w:lang w:val="ru-RU"/>
        </w:rPr>
        <w:t xml:space="preserve"> 202</w:t>
      </w:r>
      <w:r w:rsidR="00C6786F">
        <w:rPr>
          <w:lang w:val="ru-RU"/>
        </w:rPr>
        <w:t>2</w:t>
      </w:r>
      <w:r w:rsidR="00C6786F" w:rsidRPr="00E31339">
        <w:rPr>
          <w:lang w:val="ru-RU"/>
        </w:rPr>
        <w:t>г.</w:t>
      </w:r>
      <w:r w:rsidR="00C6786F">
        <w:rPr>
          <w:rFonts w:eastAsia="Times New Roman"/>
          <w:bCs/>
          <w:lang w:val="ru-RU" w:eastAsia="ru-RU"/>
        </w:rPr>
        <w:t xml:space="preserve"> по 16</w:t>
      </w:r>
      <w:r w:rsidR="00C6786F" w:rsidRPr="00E31339">
        <w:rPr>
          <w:rFonts w:eastAsia="Times New Roman"/>
          <w:bCs/>
          <w:lang w:val="ru-RU" w:eastAsia="ru-RU"/>
        </w:rPr>
        <w:t xml:space="preserve"> </w:t>
      </w:r>
      <w:r w:rsidR="00C6786F">
        <w:rPr>
          <w:rFonts w:eastAsia="Times New Roman"/>
          <w:bCs/>
          <w:lang w:val="ru-RU" w:eastAsia="ru-RU"/>
        </w:rPr>
        <w:t>мая</w:t>
      </w:r>
      <w:r w:rsidR="00C6786F">
        <w:rPr>
          <w:lang w:val="ru-RU"/>
        </w:rPr>
        <w:t xml:space="preserve"> 2022г. </w:t>
      </w:r>
      <w:r w:rsidR="00C6786F">
        <w:rPr>
          <w:rFonts w:eastAsia="Times New Roman"/>
          <w:bCs/>
          <w:lang w:val="ru-RU" w:eastAsia="ru-RU"/>
        </w:rPr>
        <w:t>Задаток должен поступить на указанный в информационном сообщении счет Продавца не позднее 17</w:t>
      </w:r>
      <w:r w:rsidR="00C6786F" w:rsidRPr="00E31339">
        <w:rPr>
          <w:rFonts w:eastAsia="Times New Roman"/>
          <w:bCs/>
          <w:lang w:val="ru-RU" w:eastAsia="ru-RU"/>
        </w:rPr>
        <w:t xml:space="preserve"> </w:t>
      </w:r>
      <w:r w:rsidR="00C6786F">
        <w:rPr>
          <w:rFonts w:eastAsia="Times New Roman"/>
          <w:bCs/>
          <w:lang w:val="ru-RU" w:eastAsia="ru-RU"/>
        </w:rPr>
        <w:t>мая</w:t>
      </w:r>
      <w:r w:rsidR="00C6786F">
        <w:rPr>
          <w:lang w:val="ru-RU"/>
        </w:rPr>
        <w:t xml:space="preserve"> 2022</w:t>
      </w:r>
      <w:r w:rsidR="00C6786F" w:rsidRPr="00E31339">
        <w:rPr>
          <w:lang w:val="ru-RU"/>
        </w:rPr>
        <w:t>г.</w:t>
      </w:r>
    </w:p>
    <w:p w:rsidR="007066FD" w:rsidRPr="00E31339" w:rsidRDefault="007066FD" w:rsidP="007066FD">
      <w:pPr>
        <w:ind w:firstLine="708"/>
        <w:jc w:val="both"/>
        <w:rPr>
          <w:rFonts w:eastAsia="Times New Roman"/>
          <w:bCs/>
          <w:lang w:val="ru-RU" w:eastAsia="ru-RU"/>
        </w:rPr>
      </w:pPr>
      <w:r w:rsidRPr="00E31339">
        <w:rPr>
          <w:rFonts w:eastAsia="Times New Roman"/>
          <w:b/>
          <w:bCs/>
          <w:lang w:val="ru-RU" w:eastAsia="ru-RU"/>
        </w:rPr>
        <w:t>Сведения о предыдущих торгах по продаже имущества, объявленных в течение года, предшествующего его продаже –</w:t>
      </w:r>
      <w:r>
        <w:rPr>
          <w:rFonts w:eastAsia="Times New Roman"/>
          <w:b/>
          <w:bCs/>
          <w:lang w:val="ru-RU" w:eastAsia="ru-RU"/>
        </w:rPr>
        <w:t xml:space="preserve"> </w:t>
      </w:r>
      <w:r>
        <w:rPr>
          <w:rFonts w:eastAsia="Times New Roman"/>
          <w:bCs/>
          <w:lang w:val="ru-RU" w:eastAsia="ru-RU"/>
        </w:rPr>
        <w:t xml:space="preserve">ранее </w:t>
      </w:r>
      <w:r w:rsidRPr="00E31339">
        <w:rPr>
          <w:rFonts w:eastAsia="Times New Roman"/>
          <w:bCs/>
          <w:lang w:val="ru-RU" w:eastAsia="ru-RU"/>
        </w:rPr>
        <w:t>торги по продаже муниципального имущества, предусмотренного настоящим лотом, не проводились.</w:t>
      </w:r>
    </w:p>
    <w:p w:rsidR="007066FD" w:rsidRDefault="007066FD" w:rsidP="007066FD">
      <w:pPr>
        <w:tabs>
          <w:tab w:val="left" w:pos="284"/>
        </w:tabs>
        <w:jc w:val="both"/>
        <w:rPr>
          <w:rFonts w:eastAsia="Times New Roman"/>
          <w:bCs/>
          <w:highlight w:val="yellow"/>
          <w:lang w:val="ru-RU" w:eastAsia="ru-RU"/>
        </w:rPr>
      </w:pPr>
    </w:p>
    <w:p w:rsidR="00891ECA" w:rsidRPr="00891ECA" w:rsidRDefault="00891ECA" w:rsidP="00891ECA">
      <w:pPr>
        <w:pStyle w:val="af1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891ECA">
        <w:rPr>
          <w:rFonts w:eastAsia="Times New Roman"/>
          <w:b/>
          <w:bCs/>
          <w:lang w:val="ru-RU" w:eastAsia="ru-RU"/>
        </w:rPr>
        <w:t>Место, сроки подачи (приема) заявок, определения участников</w:t>
      </w:r>
    </w:p>
    <w:p w:rsidR="00891ECA" w:rsidRPr="00891ECA" w:rsidRDefault="00891ECA" w:rsidP="00891ECA">
      <w:pPr>
        <w:pStyle w:val="af1"/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891ECA">
        <w:rPr>
          <w:rFonts w:eastAsia="Times New Roman"/>
          <w:b/>
          <w:bCs/>
          <w:lang w:val="ru-RU" w:eastAsia="ru-RU"/>
        </w:rPr>
        <w:t>и подведения итогов аукциона</w:t>
      </w:r>
    </w:p>
    <w:p w:rsidR="0090401E" w:rsidRPr="00897110" w:rsidRDefault="00891ECA" w:rsidP="00891EC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Cs/>
          <w:lang w:val="ru-RU" w:eastAsia="ru-RU"/>
        </w:rPr>
        <w:tab/>
      </w:r>
      <w:r w:rsidR="0090401E" w:rsidRPr="00525F76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13" w:history="1">
        <w:r w:rsidR="00831828" w:rsidRPr="00525F76">
          <w:rPr>
            <w:rStyle w:val="a4"/>
            <w:color w:val="auto"/>
          </w:rPr>
          <w:t>www</w:t>
        </w:r>
        <w:r w:rsidR="00831828" w:rsidRPr="00525F76">
          <w:rPr>
            <w:rStyle w:val="a4"/>
            <w:color w:val="auto"/>
            <w:lang w:val="ru-RU"/>
          </w:rPr>
          <w:t>.</w:t>
        </w:r>
        <w:r w:rsidR="00831828" w:rsidRPr="00525F76">
          <w:rPr>
            <w:rStyle w:val="a4"/>
            <w:color w:val="auto"/>
          </w:rPr>
          <w:t>lot</w:t>
        </w:r>
        <w:r w:rsidR="00831828" w:rsidRPr="00525F76">
          <w:rPr>
            <w:rStyle w:val="a4"/>
            <w:color w:val="auto"/>
            <w:lang w:val="ru-RU"/>
          </w:rPr>
          <w:t>-</w:t>
        </w:r>
        <w:r w:rsidR="00831828" w:rsidRPr="00525F76">
          <w:rPr>
            <w:rStyle w:val="a4"/>
            <w:color w:val="auto"/>
          </w:rPr>
          <w:t>online</w:t>
        </w:r>
        <w:r w:rsidR="00831828" w:rsidRPr="00525F76">
          <w:rPr>
            <w:rStyle w:val="a4"/>
            <w:color w:val="auto"/>
            <w:lang w:val="ru-RU"/>
          </w:rPr>
          <w:t>.</w:t>
        </w:r>
        <w:proofErr w:type="spellStart"/>
        <w:r w:rsidR="00831828" w:rsidRPr="00525F76">
          <w:rPr>
            <w:rStyle w:val="a4"/>
            <w:color w:val="auto"/>
          </w:rPr>
          <w:t>ru</w:t>
        </w:r>
        <w:proofErr w:type="spellEnd"/>
      </w:hyperlink>
      <w:r w:rsidR="00897110">
        <w:rPr>
          <w:rStyle w:val="a4"/>
          <w:color w:val="auto"/>
          <w:lang w:val="ru-RU"/>
        </w:rPr>
        <w:t>.</w:t>
      </w:r>
    </w:p>
    <w:p w:rsidR="00C30707" w:rsidRPr="00525F76" w:rsidRDefault="00C30707" w:rsidP="00891ECA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4.2. Дата и время начала подачи (приема): </w:t>
      </w:r>
      <w:r w:rsidR="00A322A2">
        <w:rPr>
          <w:lang w:val="ru-RU"/>
        </w:rPr>
        <w:t>20 апреля  2022</w:t>
      </w:r>
      <w:r w:rsidR="00A322A2" w:rsidRPr="00525F76">
        <w:rPr>
          <w:lang w:val="ru-RU"/>
        </w:rPr>
        <w:t xml:space="preserve"> г.</w:t>
      </w:r>
      <w:r w:rsidR="00A322A2">
        <w:rPr>
          <w:lang w:val="ru-RU"/>
        </w:rPr>
        <w:t xml:space="preserve"> </w:t>
      </w:r>
      <w:r w:rsidR="0083171B" w:rsidRPr="00525F76">
        <w:rPr>
          <w:rFonts w:eastAsia="Times New Roman"/>
          <w:lang w:val="ru-RU" w:eastAsia="ru-RU"/>
        </w:rPr>
        <w:t xml:space="preserve">в </w:t>
      </w:r>
      <w:r w:rsidR="00232DCF" w:rsidRPr="00525F76">
        <w:rPr>
          <w:rFonts w:eastAsia="Times New Roman"/>
          <w:lang w:val="ru-RU" w:eastAsia="ru-RU"/>
        </w:rPr>
        <w:t>3</w:t>
      </w:r>
      <w:r w:rsidR="0083171B" w:rsidRPr="00525F76">
        <w:rPr>
          <w:lang w:val="ru-RU"/>
        </w:rPr>
        <w:t>:</w:t>
      </w:r>
      <w:r w:rsidR="00716295" w:rsidRPr="00525F76">
        <w:rPr>
          <w:lang w:val="ru-RU"/>
        </w:rPr>
        <w:t>00</w:t>
      </w:r>
      <w:r w:rsidR="0083171B" w:rsidRPr="00525F76">
        <w:rPr>
          <w:rFonts w:eastAsia="Times New Roman"/>
          <w:bCs/>
          <w:lang w:val="ru-RU" w:eastAsia="ru-RU"/>
        </w:rPr>
        <w:t>;</w:t>
      </w:r>
    </w:p>
    <w:p w:rsidR="00C30707" w:rsidRPr="00525F76" w:rsidRDefault="00C30707" w:rsidP="00891ECA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Подача Заявок осуществляется круглосуточно.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4.3. Дата и время окончания подачи (приема): </w:t>
      </w:r>
      <w:r w:rsidR="00A322A2">
        <w:rPr>
          <w:lang w:val="ru-RU"/>
        </w:rPr>
        <w:t>16 мая 2022</w:t>
      </w:r>
      <w:r w:rsidR="00A322A2" w:rsidRPr="00525F76">
        <w:rPr>
          <w:lang w:val="ru-RU"/>
        </w:rPr>
        <w:t xml:space="preserve"> г.</w:t>
      </w:r>
      <w:r w:rsidR="00A322A2">
        <w:rPr>
          <w:lang w:val="ru-RU"/>
        </w:rPr>
        <w:t xml:space="preserve"> </w:t>
      </w:r>
      <w:r w:rsidR="0083171B" w:rsidRPr="00525F76">
        <w:rPr>
          <w:rFonts w:eastAsia="Times New Roman"/>
          <w:bCs/>
          <w:lang w:val="ru-RU" w:eastAsia="ru-RU"/>
        </w:rPr>
        <w:t>в 1</w:t>
      </w:r>
      <w:r w:rsidR="00E5075F" w:rsidRPr="00525F76">
        <w:rPr>
          <w:rFonts w:eastAsia="Times New Roman"/>
          <w:bCs/>
          <w:lang w:val="ru-RU" w:eastAsia="ru-RU"/>
        </w:rPr>
        <w:t>0</w:t>
      </w:r>
      <w:r w:rsidR="0083171B" w:rsidRPr="00525F76">
        <w:rPr>
          <w:rFonts w:eastAsia="Times New Roman"/>
          <w:bCs/>
          <w:lang w:val="ru-RU" w:eastAsia="ru-RU"/>
        </w:rPr>
        <w:t>:00</w:t>
      </w:r>
      <w:r w:rsidRPr="00525F76">
        <w:rPr>
          <w:rFonts w:eastAsia="Times New Roman"/>
          <w:bCs/>
          <w:lang w:val="ru-RU" w:eastAsia="ru-RU"/>
        </w:rPr>
        <w:t>.</w:t>
      </w:r>
    </w:p>
    <w:p w:rsidR="003E798D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lastRenderedPageBreak/>
        <w:t xml:space="preserve">4.4. Дата </w:t>
      </w:r>
      <w:r w:rsidR="00E01322" w:rsidRPr="00525F76">
        <w:rPr>
          <w:rFonts w:eastAsia="Times New Roman"/>
          <w:bCs/>
          <w:lang w:val="ru-RU" w:eastAsia="ru-RU"/>
        </w:rPr>
        <w:t xml:space="preserve">и время </w:t>
      </w:r>
      <w:r w:rsidRPr="00525F76">
        <w:rPr>
          <w:rFonts w:eastAsia="Times New Roman"/>
          <w:bCs/>
          <w:lang w:val="ru-RU" w:eastAsia="ru-RU"/>
        </w:rPr>
        <w:t xml:space="preserve">определения Участников: </w:t>
      </w:r>
      <w:r w:rsidR="00A322A2">
        <w:rPr>
          <w:lang w:val="ru-RU"/>
        </w:rPr>
        <w:t>18 мая 2022</w:t>
      </w:r>
      <w:r w:rsidR="00A322A2" w:rsidRPr="00525F76">
        <w:rPr>
          <w:lang w:val="ru-RU"/>
        </w:rPr>
        <w:t xml:space="preserve"> г.</w:t>
      </w:r>
      <w:r w:rsidR="00A322A2">
        <w:rPr>
          <w:lang w:val="ru-RU"/>
        </w:rPr>
        <w:t xml:space="preserve"> </w:t>
      </w:r>
      <w:r w:rsidR="003E798D" w:rsidRPr="00525F76">
        <w:rPr>
          <w:rFonts w:eastAsia="Times New Roman"/>
          <w:bCs/>
          <w:lang w:val="ru-RU" w:eastAsia="ru-RU"/>
        </w:rPr>
        <w:t xml:space="preserve">в </w:t>
      </w:r>
      <w:r w:rsidR="00D63335">
        <w:rPr>
          <w:rFonts w:eastAsia="Times New Roman"/>
          <w:bCs/>
          <w:lang w:val="ru-RU" w:eastAsia="ru-RU"/>
        </w:rPr>
        <w:t>7</w:t>
      </w:r>
      <w:r w:rsidR="003E798D" w:rsidRPr="00525F76">
        <w:rPr>
          <w:rFonts w:eastAsia="Times New Roman"/>
          <w:bCs/>
          <w:lang w:val="ru-RU" w:eastAsia="ru-RU"/>
        </w:rPr>
        <w:t>:00</w:t>
      </w:r>
    </w:p>
    <w:p w:rsidR="00C30707" w:rsidRPr="00525F76" w:rsidRDefault="003D4BCA" w:rsidP="00D723E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4.5.</w:t>
      </w:r>
      <w:r w:rsidR="00C30707" w:rsidRPr="00525F76">
        <w:rPr>
          <w:rFonts w:eastAsia="Times New Roman"/>
          <w:bCs/>
          <w:lang w:val="ru-RU" w:eastAsia="ru-RU"/>
        </w:rPr>
        <w:t>Дата, время и срок проведения аукциона:</w:t>
      </w:r>
      <w:r w:rsidR="000C5415">
        <w:rPr>
          <w:rFonts w:eastAsia="Times New Roman"/>
          <w:bCs/>
          <w:lang w:val="ru-RU" w:eastAsia="ru-RU"/>
        </w:rPr>
        <w:t xml:space="preserve"> </w:t>
      </w:r>
      <w:r w:rsidR="00A322A2">
        <w:rPr>
          <w:lang w:val="ru-RU"/>
        </w:rPr>
        <w:t>19 мая 2022</w:t>
      </w:r>
      <w:r w:rsidR="00A322A2" w:rsidRPr="00525F76">
        <w:rPr>
          <w:lang w:val="ru-RU"/>
        </w:rPr>
        <w:t xml:space="preserve"> г.</w:t>
      </w:r>
      <w:r w:rsidR="00A322A2">
        <w:rPr>
          <w:lang w:val="ru-RU"/>
        </w:rPr>
        <w:t xml:space="preserve"> </w:t>
      </w:r>
      <w:r w:rsidR="0083171B" w:rsidRPr="00525F76">
        <w:rPr>
          <w:lang w:val="ru-RU"/>
        </w:rPr>
        <w:t xml:space="preserve">в </w:t>
      </w:r>
      <w:r w:rsidR="0046303B" w:rsidRPr="00525F76">
        <w:rPr>
          <w:lang w:val="ru-RU"/>
        </w:rPr>
        <w:t>4</w:t>
      </w:r>
      <w:r w:rsidR="0083171B" w:rsidRPr="00525F76">
        <w:rPr>
          <w:lang w:val="ru-RU"/>
        </w:rPr>
        <w:t>:00 и до последнего предложения Участников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:rsidR="00B91013" w:rsidRPr="00A322A2" w:rsidRDefault="0083171B" w:rsidP="00A322A2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>(Указанное в настоящем информационном сообщении время –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).</w:t>
      </w:r>
    </w:p>
    <w:p w:rsidR="00897110" w:rsidRDefault="00897110" w:rsidP="00C30707">
      <w:pPr>
        <w:widowControl w:val="0"/>
        <w:ind w:firstLine="851"/>
        <w:contextualSpacing/>
        <w:jc w:val="center"/>
        <w:rPr>
          <w:rFonts w:eastAsia="Times New Roman"/>
          <w:b/>
          <w:highlight w:val="yellow"/>
          <w:lang w:val="ru-RU" w:eastAsia="ru-RU"/>
        </w:rPr>
      </w:pPr>
    </w:p>
    <w:p w:rsidR="00C30707" w:rsidRPr="00A46BE3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A46BE3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A46BE3">
        <w:rPr>
          <w:bCs/>
          <w:szCs w:val="24"/>
        </w:rPr>
        <w:t>5.1. </w:t>
      </w:r>
      <w:r w:rsidR="008A1303" w:rsidRPr="00A46BE3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A46BE3">
        <w:rPr>
          <w:bCs/>
          <w:szCs w:val="24"/>
        </w:rPr>
        <w:t>ператора</w:t>
      </w:r>
      <w:r w:rsidR="008A1303" w:rsidRPr="00A46BE3">
        <w:rPr>
          <w:bCs/>
          <w:szCs w:val="24"/>
        </w:rPr>
        <w:t>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C30707" w:rsidRDefault="008A1303" w:rsidP="00A322A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A322A2">
        <w:rPr>
          <w:rFonts w:eastAsia="Times New Roman"/>
          <w:bCs/>
          <w:lang w:val="ru-RU" w:eastAsia="ru-RU"/>
        </w:rPr>
        <w:t>.</w:t>
      </w:r>
    </w:p>
    <w:p w:rsidR="00A46BE3" w:rsidRPr="00525F76" w:rsidRDefault="00A46BE3" w:rsidP="00A322A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:rsidR="00C30707" w:rsidRPr="00897110" w:rsidRDefault="00C30707" w:rsidP="00897110">
      <w:pPr>
        <w:pStyle w:val="af1"/>
        <w:numPr>
          <w:ilvl w:val="0"/>
          <w:numId w:val="7"/>
        </w:numPr>
        <w:jc w:val="center"/>
        <w:rPr>
          <w:rFonts w:eastAsia="Times New Roman"/>
          <w:b/>
          <w:bCs/>
          <w:lang w:val="ru-RU" w:eastAsia="ru-RU"/>
        </w:rPr>
      </w:pPr>
      <w:r w:rsidRPr="00897110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525F76">
        <w:rPr>
          <w:color w:val="000000" w:themeColor="text1"/>
          <w:lang w:val="ru-RU"/>
        </w:rPr>
        <w:t>ии ау</w:t>
      </w:r>
      <w:proofErr w:type="gramEnd"/>
      <w:r w:rsidRPr="00525F76">
        <w:rPr>
          <w:color w:val="000000" w:themeColor="text1"/>
          <w:lang w:val="ru-RU"/>
        </w:rPr>
        <w:t>кциона.</w:t>
      </w:r>
    </w:p>
    <w:p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Размер задатка указан в </w:t>
      </w:r>
      <w:r w:rsidR="00A322A2">
        <w:rPr>
          <w:color w:val="000000" w:themeColor="text1"/>
          <w:sz w:val="24"/>
          <w:szCs w:val="24"/>
        </w:rPr>
        <w:t>пункте 3.6</w:t>
      </w:r>
      <w:r w:rsidRPr="00525F76">
        <w:rPr>
          <w:color w:val="000000" w:themeColor="text1"/>
          <w:sz w:val="24"/>
          <w:szCs w:val="24"/>
        </w:rPr>
        <w:t xml:space="preserve"> по каждому лоту.</w:t>
      </w:r>
    </w:p>
    <w:p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A322A2">
        <w:rPr>
          <w:color w:val="000000" w:themeColor="text1"/>
          <w:sz w:val="24"/>
          <w:szCs w:val="24"/>
        </w:rPr>
        <w:t>Продавца</w:t>
      </w:r>
      <w:r w:rsidRPr="00525F76">
        <w:rPr>
          <w:color w:val="000000" w:themeColor="text1"/>
          <w:sz w:val="24"/>
          <w:szCs w:val="24"/>
        </w:rPr>
        <w:t xml:space="preserve"> электронной площадки.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</w:t>
      </w:r>
      <w:proofErr w:type="gramStart"/>
      <w:r w:rsidRPr="00525F76">
        <w:rPr>
          <w:bCs/>
          <w:szCs w:val="24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  <w:proofErr w:type="gramEnd"/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 xml:space="preserve">тор сообщает претенденту о ее поступлении путем направления </w:t>
      </w:r>
      <w:proofErr w:type="gramStart"/>
      <w:r w:rsidRPr="00525F76">
        <w:rPr>
          <w:bCs/>
          <w:szCs w:val="24"/>
        </w:rPr>
        <w:t>уведомления</w:t>
      </w:r>
      <w:proofErr w:type="gramEnd"/>
      <w:r w:rsidRPr="00525F76">
        <w:rPr>
          <w:bCs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lastRenderedPageBreak/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0401E" w:rsidRPr="00525F76" w:rsidRDefault="008A1303" w:rsidP="00A322A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:rsidR="00A46BE3" w:rsidRDefault="00A46BE3" w:rsidP="00A46BE3">
      <w:pPr>
        <w:ind w:left="360"/>
        <w:jc w:val="center"/>
        <w:rPr>
          <w:rFonts w:eastAsia="Times New Roman"/>
          <w:b/>
          <w:bCs/>
          <w:lang w:val="ru-RU" w:eastAsia="ru-RU"/>
        </w:rPr>
      </w:pPr>
    </w:p>
    <w:p w:rsidR="00891ECA" w:rsidRPr="00A46BE3" w:rsidRDefault="00C30707" w:rsidP="00A46BE3">
      <w:pPr>
        <w:pStyle w:val="af1"/>
        <w:numPr>
          <w:ilvl w:val="0"/>
          <w:numId w:val="7"/>
        </w:numPr>
        <w:jc w:val="center"/>
        <w:rPr>
          <w:rFonts w:eastAsia="Times New Roman"/>
          <w:b/>
          <w:bCs/>
          <w:lang w:val="ru-RU" w:eastAsia="ru-RU"/>
        </w:rPr>
      </w:pPr>
      <w:r w:rsidRPr="00A46BE3">
        <w:rPr>
          <w:rFonts w:eastAsia="Times New Roman"/>
          <w:b/>
          <w:bCs/>
          <w:lang w:val="ru-RU" w:eastAsia="ru-RU"/>
        </w:rPr>
        <w:t>Пе</w:t>
      </w:r>
      <w:r w:rsidR="00DA5B78" w:rsidRPr="00A46BE3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A46BE3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A46BE3">
        <w:rPr>
          <w:rFonts w:eastAsia="Times New Roman"/>
          <w:b/>
          <w:bCs/>
          <w:lang w:val="ru-RU" w:eastAsia="ru-RU"/>
        </w:rPr>
        <w:t xml:space="preserve"> продажи</w:t>
      </w:r>
    </w:p>
    <w:p w:rsidR="0090401E" w:rsidRPr="00891ECA" w:rsidRDefault="0090401E" w:rsidP="00891ECA">
      <w:pPr>
        <w:pStyle w:val="af1"/>
        <w:jc w:val="center"/>
        <w:rPr>
          <w:rFonts w:eastAsia="Times New Roman"/>
          <w:b/>
          <w:bCs/>
          <w:lang w:val="ru-RU" w:eastAsia="ru-RU"/>
        </w:rPr>
      </w:pPr>
      <w:r w:rsidRPr="00891ECA">
        <w:rPr>
          <w:rFonts w:eastAsia="Times New Roman"/>
          <w:b/>
          <w:bCs/>
          <w:lang w:val="ru-RU" w:eastAsia="ru-RU"/>
        </w:rPr>
        <w:t>и</w:t>
      </w:r>
      <w:r w:rsidR="00C30707" w:rsidRPr="00891ECA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7.1.8.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proofErr w:type="gramStart"/>
      <w:r w:rsidRPr="00525F76">
        <w:rPr>
          <w:bCs/>
          <w:lang w:val="ru-RU"/>
        </w:rPr>
        <w:lastRenderedPageBreak/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C30707" w:rsidRPr="00A322A2" w:rsidRDefault="008A1303" w:rsidP="00A322A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</w:t>
      </w:r>
      <w:proofErr w:type="gramStart"/>
      <w:r w:rsidRPr="00525F76">
        <w:rPr>
          <w:bCs/>
          <w:lang w:val="ru-RU"/>
        </w:rPr>
        <w:t>ии ау</w:t>
      </w:r>
      <w:proofErr w:type="gramEnd"/>
      <w:r w:rsidRPr="00525F76">
        <w:rPr>
          <w:bCs/>
          <w:lang w:val="ru-RU"/>
        </w:rPr>
        <w:t>кциона в электронной форме, при этом первоначальная заявка должна быть отозвана</w:t>
      </w:r>
      <w:r w:rsidR="00A322A2">
        <w:rPr>
          <w:rFonts w:eastAsia="Times New Roman"/>
          <w:bCs/>
          <w:lang w:val="ru-RU" w:eastAsia="ru-RU"/>
        </w:rPr>
        <w:t>.</w:t>
      </w:r>
    </w:p>
    <w:p w:rsidR="00A46BE3" w:rsidRDefault="00A46BE3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b/>
          <w:bCs/>
          <w:lang w:val="ru-RU" w:eastAsia="ru-RU"/>
        </w:rPr>
      </w:pPr>
    </w:p>
    <w:p w:rsidR="00C30707" w:rsidRPr="00525F76" w:rsidRDefault="00C30707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="002314CA">
        <w:rPr>
          <w:szCs w:val="24"/>
        </w:rPr>
        <w:t xml:space="preserve"> 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 xml:space="preserve">от 21 декабря 2001 г. № 178-ФЗ «О приватизации государственного и муниципального имущества» и желающие приобрести </w:t>
      </w:r>
      <w:r w:rsidR="002314CA">
        <w:rPr>
          <w:szCs w:val="24"/>
        </w:rPr>
        <w:t>муниципальное</w:t>
      </w:r>
      <w:r w:rsidRPr="00525F76">
        <w:rPr>
          <w:szCs w:val="24"/>
        </w:rPr>
        <w:t xml:space="preserve">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 xml:space="preserve">Покупателями </w:t>
      </w:r>
      <w:r w:rsidR="002314CA">
        <w:rPr>
          <w:rFonts w:eastAsia="Times New Roman"/>
          <w:lang w:val="ru-RU" w:eastAsia="ru-RU"/>
        </w:rPr>
        <w:t>муниципального</w:t>
      </w:r>
      <w:r w:rsidR="001425FB" w:rsidRPr="00525F76">
        <w:rPr>
          <w:rFonts w:eastAsia="Times New Roman"/>
          <w:lang w:val="ru-RU" w:eastAsia="ru-RU"/>
        </w:rPr>
        <w:t xml:space="preserve">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:rsidR="006C01A7" w:rsidRPr="00A322A2" w:rsidRDefault="001425FB" w:rsidP="00A322A2">
      <w:pPr>
        <w:pStyle w:val="22"/>
        <w:spacing w:after="0" w:line="240" w:lineRule="auto"/>
        <w:ind w:firstLine="425"/>
        <w:jc w:val="both"/>
        <w:rPr>
          <w:lang w:val="ru-RU"/>
        </w:rPr>
      </w:pPr>
      <w:proofErr w:type="gramStart"/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525F76">
        <w:t> </w:t>
      </w:r>
      <w:hyperlink r:id="rId14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25F76">
        <w:rPr>
          <w:lang w:val="ru-RU"/>
        </w:rPr>
        <w:t>бенефициарных</w:t>
      </w:r>
      <w:proofErr w:type="spellEnd"/>
      <w:r w:rsidRPr="00525F76">
        <w:rPr>
          <w:lang w:val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525F76">
        <w:rPr>
          <w:lang w:val="ru-RU"/>
        </w:rPr>
        <w:t xml:space="preserve"> Федерации</w:t>
      </w:r>
      <w:r w:rsidR="006C01A7" w:rsidRPr="00525F76">
        <w:rPr>
          <w:lang w:val="ru-RU"/>
        </w:rPr>
        <w:t>.</w:t>
      </w:r>
    </w:p>
    <w:p w:rsidR="00A46BE3" w:rsidRDefault="00A46BE3" w:rsidP="00A46BE3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</w:p>
    <w:p w:rsidR="00C30707" w:rsidRPr="00A46BE3" w:rsidRDefault="00A46BE3" w:rsidP="00A46BE3">
      <w:pPr>
        <w:tabs>
          <w:tab w:val="left" w:pos="284"/>
        </w:tabs>
        <w:ind w:left="360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9. </w:t>
      </w:r>
      <w:r w:rsidR="00C30707" w:rsidRPr="00A46BE3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:rsidR="00C30707" w:rsidRPr="00525F76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52AE0" w:rsidRDefault="00DD7826" w:rsidP="00452AE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25F76">
        <w:rPr>
          <w:lang w:val="ru-RU"/>
        </w:rPr>
        <w:t xml:space="preserve">Задаток вносится в валюте Российской Федерации на счет </w:t>
      </w:r>
      <w:r w:rsidR="00831828" w:rsidRPr="00525F76">
        <w:rPr>
          <w:lang w:val="ru-RU"/>
        </w:rPr>
        <w:t>Оператора</w:t>
      </w:r>
      <w:r w:rsidRPr="00525F76">
        <w:rPr>
          <w:lang w:val="ru-RU"/>
        </w:rPr>
        <w:t xml:space="preserve">: </w:t>
      </w:r>
      <w:r w:rsidR="00452AE0">
        <w:rPr>
          <w:lang w:val="ru-RU"/>
        </w:rPr>
        <w:t xml:space="preserve"> </w:t>
      </w:r>
    </w:p>
    <w:p w:rsidR="00755F7D" w:rsidRDefault="00755F7D" w:rsidP="00452AE0">
      <w:pPr>
        <w:autoSpaceDE w:val="0"/>
        <w:autoSpaceDN w:val="0"/>
        <w:adjustRightInd w:val="0"/>
        <w:ind w:firstLine="708"/>
        <w:jc w:val="both"/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</w:pPr>
      <w:proofErr w:type="gramStart"/>
      <w:r w:rsidRPr="002B7C9D"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Назначение платежа</w:t>
      </w:r>
      <w:r w:rsidRPr="002B7C9D">
        <w:rPr>
          <w:bCs/>
          <w:lang w:val="ru-RU"/>
        </w:rPr>
        <w:t xml:space="preserve">: </w:t>
      </w:r>
      <w:r w:rsidRPr="002B7C9D">
        <w:rPr>
          <w:lang w:val="ru-RU"/>
        </w:rPr>
        <w:t xml:space="preserve">«л/с </w:t>
      </w:r>
      <w:r w:rsidRPr="002B7C9D">
        <w:rPr>
          <w:rStyle w:val="af4"/>
          <w:b w:val="0"/>
          <w:color w:val="4A4A4A"/>
          <w:bdr w:val="none" w:sz="0" w:space="0" w:color="auto" w:frame="1"/>
          <w:shd w:val="clear" w:color="auto" w:fill="FFFFFF"/>
          <w:lang w:val="ru-RU"/>
        </w:rPr>
        <w:t>1449887,</w:t>
      </w:r>
      <w:r w:rsidRPr="002B7C9D">
        <w:rPr>
          <w:lang w:val="ru-RU"/>
        </w:rPr>
        <w:t xml:space="preserve"> задаток для </w:t>
      </w:r>
      <w:r w:rsidRPr="00452AE0">
        <w:rPr>
          <w:lang w:val="ru-RU"/>
        </w:rPr>
        <w:t xml:space="preserve">участия в </w:t>
      </w:r>
      <w:r w:rsidR="00452AE0" w:rsidRPr="00452AE0">
        <w:rPr>
          <w:sz w:val="27"/>
          <w:szCs w:val="27"/>
          <w:lang w:val="ru-RU"/>
        </w:rPr>
        <w:t xml:space="preserve">открытом аукционе по продаже муниципального  имущества </w:t>
      </w:r>
      <w:r w:rsidR="00452AE0" w:rsidRPr="00452AE0">
        <w:rPr>
          <w:lang w:val="ru-RU"/>
        </w:rPr>
        <w:t>на 19 мая</w:t>
      </w:r>
      <w:r w:rsidRPr="00452AE0">
        <w:rPr>
          <w:lang w:val="ru-RU"/>
        </w:rPr>
        <w:t xml:space="preserve"> 20</w:t>
      </w:r>
      <w:r w:rsidR="00452AE0" w:rsidRPr="00452AE0">
        <w:rPr>
          <w:lang w:val="ru-RU"/>
        </w:rPr>
        <w:t>22</w:t>
      </w:r>
      <w:r w:rsidRPr="00452AE0">
        <w:rPr>
          <w:lang w:val="ru-RU"/>
        </w:rPr>
        <w:t xml:space="preserve"> г. по лоту №</w:t>
      </w:r>
      <w:r w:rsidRPr="00452AE0">
        <w:rPr>
          <w:bCs/>
          <w:lang w:val="ru-RU"/>
        </w:rPr>
        <w:t xml:space="preserve"> _____(указать код лота</w:t>
      </w:r>
      <w:r w:rsidRPr="00452AE0">
        <w:rPr>
          <w:lang w:val="ru-RU"/>
        </w:rPr>
        <w:t xml:space="preserve"> на электронной площадке </w:t>
      </w:r>
      <w:hyperlink r:id="rId15" w:history="1">
        <w:r w:rsidRPr="00452AE0">
          <w:rPr>
            <w:rStyle w:val="a4"/>
          </w:rPr>
          <w:t>www</w:t>
        </w:r>
        <w:r w:rsidRPr="00452AE0">
          <w:rPr>
            <w:rStyle w:val="a4"/>
            <w:lang w:val="ru-RU"/>
          </w:rPr>
          <w:t>.</w:t>
        </w:r>
        <w:r w:rsidRPr="00452AE0">
          <w:rPr>
            <w:rStyle w:val="a4"/>
          </w:rPr>
          <w:t>lot</w:t>
        </w:r>
        <w:r w:rsidRPr="00452AE0">
          <w:rPr>
            <w:rStyle w:val="a4"/>
            <w:lang w:val="ru-RU"/>
          </w:rPr>
          <w:t>-</w:t>
        </w:r>
        <w:r w:rsidRPr="00452AE0">
          <w:rPr>
            <w:rStyle w:val="a4"/>
          </w:rPr>
          <w:t>online</w:t>
        </w:r>
        <w:r w:rsidRPr="00452AE0">
          <w:rPr>
            <w:rStyle w:val="a4"/>
            <w:lang w:val="ru-RU"/>
          </w:rPr>
          <w:t>.</w:t>
        </w:r>
        <w:proofErr w:type="spellStart"/>
        <w:r w:rsidRPr="00452AE0">
          <w:rPr>
            <w:rStyle w:val="a4"/>
          </w:rPr>
          <w:t>ru</w:t>
        </w:r>
        <w:proofErr w:type="spellEnd"/>
      </w:hyperlink>
      <w:r w:rsidRPr="00452AE0">
        <w:rPr>
          <w:lang w:val="ru-RU"/>
        </w:rPr>
        <w:t>)</w:t>
      </w:r>
      <w:r w:rsidRPr="00452AE0">
        <w:rPr>
          <w:bCs/>
          <w:lang w:val="ru-RU"/>
        </w:rPr>
        <w:t>.</w:t>
      </w:r>
      <w:r w:rsidR="00452AE0" w:rsidRPr="00452AE0">
        <w:rPr>
          <w:color w:val="000000"/>
          <w:sz w:val="18"/>
          <w:szCs w:val="1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gramEnd"/>
    </w:p>
    <w:p w:rsidR="000153A9" w:rsidRPr="000153A9" w:rsidRDefault="000153A9" w:rsidP="000153A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9.1.2. </w:t>
      </w:r>
      <w:r>
        <w:rPr>
          <w:rFonts w:eastAsia="Times New Roman"/>
          <w:bCs/>
          <w:lang w:val="ru-RU" w:eastAsia="ru-RU"/>
        </w:rPr>
        <w:t>Оплата задатка НДС не облагается.</w:t>
      </w:r>
    </w:p>
    <w:p w:rsidR="00C30707" w:rsidRPr="00525F76" w:rsidRDefault="00C30707" w:rsidP="00142C6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9.1.</w:t>
      </w:r>
      <w:r w:rsidR="000153A9">
        <w:rPr>
          <w:rFonts w:eastAsia="Times New Roman"/>
          <w:bCs/>
          <w:lang w:val="ru-RU" w:eastAsia="ru-RU"/>
        </w:rPr>
        <w:t>3</w:t>
      </w:r>
      <w:r w:rsidRPr="00525F76">
        <w:rPr>
          <w:rFonts w:eastAsia="Times New Roman"/>
          <w:bCs/>
          <w:lang w:val="ru-RU" w:eastAsia="ru-RU"/>
        </w:rPr>
        <w:t>. З</w:t>
      </w:r>
      <w:r w:rsidR="0099686F">
        <w:rPr>
          <w:rFonts w:eastAsia="Times New Roman"/>
          <w:bCs/>
          <w:lang w:val="ru-RU" w:eastAsia="ru-RU"/>
        </w:rPr>
        <w:t>адаток вносится единым платежом.</w:t>
      </w:r>
    </w:p>
    <w:p w:rsidR="007078EB" w:rsidRPr="00525F76" w:rsidRDefault="007078EB" w:rsidP="000153A9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lastRenderedPageBreak/>
        <w:t>9.1.</w:t>
      </w:r>
      <w:r w:rsidR="000153A9">
        <w:rPr>
          <w:rFonts w:eastAsia="Times New Roman"/>
          <w:bCs/>
          <w:lang w:val="ru-RU" w:eastAsia="ru-RU"/>
        </w:rPr>
        <w:t>4</w:t>
      </w:r>
      <w:r w:rsidRPr="00525F76">
        <w:rPr>
          <w:rFonts w:eastAsia="Times New Roman"/>
          <w:bCs/>
          <w:lang w:val="ru-RU" w:eastAsia="ru-RU"/>
        </w:rPr>
        <w:t xml:space="preserve">. </w:t>
      </w:r>
      <w:r w:rsidR="008A1303" w:rsidRPr="00525F76">
        <w:rPr>
          <w:rFonts w:eastAsia="Times New Roman"/>
          <w:bCs/>
          <w:lang w:val="ru-RU" w:eastAsia="ru-RU"/>
        </w:rPr>
        <w:t>Документом, подтверждающим поступление задатка на с</w:t>
      </w:r>
      <w:r w:rsidR="00CD2315">
        <w:rPr>
          <w:rFonts w:eastAsia="Times New Roman"/>
          <w:bCs/>
          <w:lang w:val="ru-RU" w:eastAsia="ru-RU"/>
        </w:rPr>
        <w:t>чет Продавца, является выписка из</w:t>
      </w:r>
      <w:r w:rsidR="008A1303" w:rsidRPr="00525F76">
        <w:rPr>
          <w:rFonts w:eastAsia="Times New Roman"/>
          <w:bCs/>
          <w:lang w:val="ru-RU" w:eastAsia="ru-RU"/>
        </w:rPr>
        <w:t xml:space="preserve"> одного из указанных </w:t>
      </w:r>
      <w:r w:rsidR="008A1303" w:rsidRPr="00525F76">
        <w:rPr>
          <w:lang w:val="ru-RU"/>
        </w:rPr>
        <w:t>расчетных</w:t>
      </w:r>
      <w:r w:rsidR="008A1303" w:rsidRPr="00525F76">
        <w:rPr>
          <w:rFonts w:eastAsia="Times New Roman"/>
          <w:bCs/>
          <w:lang w:val="ru-RU" w:eastAsia="ru-RU"/>
        </w:rPr>
        <w:t xml:space="preserve"> счетов</w:t>
      </w:r>
      <w:r w:rsidR="00CD2315">
        <w:rPr>
          <w:rFonts w:eastAsia="Times New Roman"/>
          <w:bCs/>
          <w:lang w:val="ru-RU" w:eastAsia="ru-RU"/>
        </w:rPr>
        <w:t xml:space="preserve"> с датой поступления</w:t>
      </w:r>
      <w:r w:rsidR="00887DD6">
        <w:rPr>
          <w:rFonts w:eastAsia="Times New Roman"/>
          <w:bCs/>
          <w:lang w:val="ru-RU" w:eastAsia="ru-RU"/>
        </w:rPr>
        <w:t xml:space="preserve"> платежа не позднее </w:t>
      </w:r>
      <w:r w:rsidR="00452AE0">
        <w:rPr>
          <w:rFonts w:eastAsia="Times New Roman"/>
          <w:bCs/>
          <w:lang w:val="ru-RU" w:eastAsia="ru-RU"/>
        </w:rPr>
        <w:t>17 мая</w:t>
      </w:r>
      <w:r w:rsidR="00887DD6">
        <w:rPr>
          <w:rFonts w:eastAsia="Times New Roman"/>
          <w:bCs/>
          <w:lang w:val="ru-RU" w:eastAsia="ru-RU"/>
        </w:rPr>
        <w:t xml:space="preserve"> 202</w:t>
      </w:r>
      <w:r w:rsidR="00452AE0">
        <w:rPr>
          <w:rFonts w:eastAsia="Times New Roman"/>
          <w:bCs/>
          <w:lang w:val="ru-RU" w:eastAsia="ru-RU"/>
        </w:rPr>
        <w:t>2</w:t>
      </w:r>
      <w:r w:rsidR="00CD2315">
        <w:rPr>
          <w:rFonts w:eastAsia="Times New Roman"/>
          <w:bCs/>
          <w:lang w:val="ru-RU" w:eastAsia="ru-RU"/>
        </w:rPr>
        <w:t xml:space="preserve"> г.</w:t>
      </w:r>
    </w:p>
    <w:p w:rsidR="00C30707" w:rsidRPr="00525F76" w:rsidRDefault="00B15CBD" w:rsidP="00B15C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400A2F" w:rsidRPr="00525F76" w:rsidRDefault="008A1303" w:rsidP="000153A9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:rsidR="00C30707" w:rsidRPr="00A46BE3" w:rsidRDefault="00A46BE3" w:rsidP="00A46BE3">
      <w:pPr>
        <w:ind w:left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10. </w:t>
      </w:r>
      <w:r w:rsidR="00C30707" w:rsidRPr="00A46BE3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="00C30707" w:rsidRPr="00A46BE3">
        <w:rPr>
          <w:rFonts w:eastAsia="Times New Roman"/>
          <w:b/>
          <w:bCs/>
          <w:lang w:val="ru-RU" w:eastAsia="ru-RU"/>
        </w:rPr>
        <w:t xml:space="preserve">муществе, </w:t>
      </w:r>
      <w:r w:rsidR="00C30707" w:rsidRPr="00A46BE3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Theme="minorHAnsi"/>
          <w:lang w:val="ru-RU"/>
        </w:rPr>
        <w:t>Информация о проведен</w:t>
      </w:r>
      <w:proofErr w:type="gramStart"/>
      <w:r w:rsidR="00896582" w:rsidRPr="00525F76">
        <w:rPr>
          <w:rFonts w:eastAsiaTheme="minorHAnsi"/>
          <w:lang w:val="ru-RU"/>
        </w:rPr>
        <w:t>ии ау</w:t>
      </w:r>
      <w:proofErr w:type="gramEnd"/>
      <w:r w:rsidR="00896582" w:rsidRPr="00525F76">
        <w:rPr>
          <w:rFonts w:eastAsiaTheme="minorHAnsi"/>
          <w:lang w:val="ru-RU"/>
        </w:rPr>
        <w:t>кциона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7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r w:rsidR="00F958DC">
        <w:rPr>
          <w:lang w:val="ru-RU"/>
        </w:rPr>
        <w:t xml:space="preserve"> </w:t>
      </w:r>
      <w:hyperlink r:id="rId18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r w:rsidR="00896582" w:rsidRPr="00525F76">
        <w:t>ru</w:t>
      </w:r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9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="00452AE0">
        <w:rPr>
          <w:rStyle w:val="a4"/>
          <w:rFonts w:eastAsia="Times New Roman"/>
          <w:color w:val="auto"/>
          <w:lang w:val="ru-RU" w:eastAsia="ru-RU"/>
        </w:rPr>
        <w:t xml:space="preserve"> </w:t>
      </w:r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б) форма заявки (приложение № 1);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</w:t>
      </w:r>
      <w:r w:rsidR="00F958DC">
        <w:rPr>
          <w:rFonts w:eastAsia="Times New Roman"/>
          <w:lang w:val="ru-RU" w:eastAsia="ru-RU"/>
        </w:rPr>
        <w:t>,</w:t>
      </w:r>
      <w:r w:rsidR="00F958DC" w:rsidRPr="00F958DC">
        <w:rPr>
          <w:rFonts w:eastAsia="Times New Roman"/>
          <w:lang w:val="ru-RU" w:eastAsia="ru-RU"/>
        </w:rPr>
        <w:t xml:space="preserve"> </w:t>
      </w:r>
      <w:r w:rsidR="00F958DC">
        <w:rPr>
          <w:rFonts w:eastAsia="Times New Roman"/>
          <w:lang w:val="ru-RU" w:eastAsia="ru-RU"/>
        </w:rPr>
        <w:t>3</w:t>
      </w:r>
      <w:r w:rsidRPr="00525F76">
        <w:rPr>
          <w:rFonts w:eastAsia="Times New Roman"/>
          <w:lang w:val="ru-RU" w:eastAsia="ru-RU"/>
        </w:rPr>
        <w:t>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</w:t>
      </w:r>
      <w:proofErr w:type="gramStart"/>
      <w:r w:rsidRPr="00525F76">
        <w:rPr>
          <w:rFonts w:eastAsia="Times New Roman"/>
          <w:lang w:val="ru-RU" w:eastAsia="ru-RU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20" w:history="1">
        <w:r w:rsidRPr="00525F76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r w:rsidR="000153A9">
        <w:rPr>
          <w:rFonts w:eastAsia="Times New Roman"/>
          <w:lang w:val="ru-RU" w:eastAsia="ru-RU"/>
        </w:rPr>
        <w:t xml:space="preserve"> </w:t>
      </w:r>
      <w:hyperlink r:id="rId21" w:history="1">
        <w:r w:rsidR="00C214DF" w:rsidRPr="00525F76">
          <w:rPr>
            <w:rStyle w:val="a4"/>
            <w:color w:val="auto"/>
          </w:rPr>
          <w:t>http</w:t>
        </w:r>
        <w:r w:rsidR="00C214DF" w:rsidRPr="00525F76">
          <w:rPr>
            <w:rStyle w:val="a4"/>
            <w:color w:val="auto"/>
            <w:lang w:val="ru-RU"/>
          </w:rPr>
          <w:t>://</w:t>
        </w:r>
        <w:r w:rsidR="00C214DF" w:rsidRPr="00525F76">
          <w:rPr>
            <w:rStyle w:val="a4"/>
            <w:color w:val="auto"/>
          </w:rPr>
          <w:t>yakovlevsky</w:t>
        </w:r>
      </w:hyperlink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2" w:history="1">
        <w:proofErr w:type="gramEnd"/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  <w:proofErr w:type="gramStart"/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>8-800-777-57-57, доб. 236,</w:t>
      </w:r>
      <w:r w:rsidRPr="00525F76">
        <w:rPr>
          <w:rFonts w:eastAsia="Times New Roman"/>
          <w:lang w:val="ru-RU" w:eastAsia="ru-RU"/>
        </w:rPr>
        <w:t xml:space="preserve"> 278</w:t>
      </w:r>
      <w:proofErr w:type="gramEnd"/>
      <w:r w:rsidRPr="00525F76">
        <w:rPr>
          <w:rFonts w:eastAsia="Times New Roman"/>
          <w:lang w:val="ru-RU" w:eastAsia="ru-RU"/>
        </w:rPr>
        <w:t>, 275.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lastRenderedPageBreak/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:rsidR="00C30707" w:rsidRPr="00E40954" w:rsidRDefault="008A1303" w:rsidP="00E40954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C214DF" w:rsidRPr="00525F76">
        <w:t>yak</w:t>
      </w:r>
      <w:r w:rsidR="00C214DF" w:rsidRPr="00525F76">
        <w:rPr>
          <w:lang w:val="ru-RU"/>
        </w:rPr>
        <w:t>_</w:t>
      </w:r>
      <w:proofErr w:type="spellStart"/>
      <w:r w:rsidR="00C214DF" w:rsidRPr="00525F76">
        <w:t>oio</w:t>
      </w:r>
      <w:proofErr w:type="spellEnd"/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color w:val="FF0000"/>
          <w:lang w:val="ru-RU"/>
        </w:rPr>
        <w:t>.</w:t>
      </w:r>
    </w:p>
    <w:p w:rsidR="00A46BE3" w:rsidRDefault="00A46BE3" w:rsidP="00C30707">
      <w:pPr>
        <w:ind w:left="851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:rsidR="002314CA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2314CA" w:rsidRPr="002314CA">
        <w:rPr>
          <w:noProof/>
          <w:lang w:val="ru-RU" w:eastAsia="zh-CN"/>
        </w:rPr>
        <w:t xml:space="preserve">В день определения Участников, указанный в </w:t>
      </w:r>
      <w:r w:rsidR="002314CA">
        <w:rPr>
          <w:noProof/>
          <w:lang w:val="ru-RU" w:eastAsia="zh-CN"/>
        </w:rPr>
        <w:t xml:space="preserve">п. 4.4. </w:t>
      </w:r>
      <w:r w:rsidR="002314CA" w:rsidRPr="002314CA">
        <w:rPr>
          <w:noProof/>
          <w:lang w:val="ru-RU" w:eastAsia="zh-CN"/>
        </w:rPr>
        <w:t>информационно</w:t>
      </w:r>
      <w:r w:rsidR="002314CA">
        <w:rPr>
          <w:noProof/>
          <w:lang w:val="ru-RU" w:eastAsia="zh-CN"/>
        </w:rPr>
        <w:t>го</w:t>
      </w:r>
      <w:r w:rsidR="002314CA" w:rsidRPr="002314CA">
        <w:rPr>
          <w:noProof/>
          <w:lang w:val="ru-RU" w:eastAsia="zh-CN"/>
        </w:rPr>
        <w:t xml:space="preserve"> сообщени</w:t>
      </w:r>
      <w:r w:rsidR="002314CA">
        <w:rPr>
          <w:noProof/>
          <w:lang w:val="ru-RU" w:eastAsia="zh-CN"/>
        </w:rPr>
        <w:t>я</w:t>
      </w:r>
      <w:r w:rsidR="002314CA" w:rsidRPr="002314CA">
        <w:rPr>
          <w:noProof/>
          <w:lang w:val="ru-RU" w:eastAsia="zh-CN"/>
        </w:rPr>
        <w:t>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11.2. </w:t>
      </w:r>
      <w:proofErr w:type="gramStart"/>
      <w:r w:rsidRPr="00525F76">
        <w:rPr>
          <w:noProof/>
          <w:lang w:val="ru-RU" w:eastAsia="zh-CN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11.4. </w:t>
      </w:r>
      <w:proofErr w:type="gramStart"/>
      <w:r w:rsidRPr="00525F76">
        <w:rPr>
          <w:noProof/>
          <w:lang w:val="ru-RU" w:eastAsia="zh-CN"/>
        </w:rPr>
        <w:t>Информация о претендентах, не допущенных к участию в аукционе,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  <w:proofErr w:type="gramEnd"/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:rsidR="00B15CBD" w:rsidRPr="00525F76" w:rsidRDefault="008A1303" w:rsidP="000153A9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:rsidR="00A46BE3" w:rsidRDefault="00A46BE3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</w:p>
    <w:p w:rsidR="00C30707" w:rsidRPr="00525F76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525F76">
        <w:rPr>
          <w:b/>
          <w:lang w:val="ru-RU"/>
        </w:rPr>
        <w:t>12. Порядок проведения аукциона и определения победителя</w:t>
      </w:r>
    </w:p>
    <w:p w:rsidR="008A1303" w:rsidRPr="00525F76" w:rsidRDefault="00C30707" w:rsidP="008A1303">
      <w:pPr>
        <w:ind w:firstLine="709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12.1. </w:t>
      </w:r>
      <w:r w:rsidR="008A1303" w:rsidRPr="00525F76">
        <w:rPr>
          <w:lang w:val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8A1303" w:rsidRPr="00525F76">
        <w:rPr>
          <w:lang w:val="ru-RU"/>
        </w:rPr>
        <w:t>ии ау</w:t>
      </w:r>
      <w:proofErr w:type="gramEnd"/>
      <w:r w:rsidR="008A1303" w:rsidRPr="00525F76">
        <w:rPr>
          <w:lang w:val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12.2. Во время проведения процедуры аукциона О</w:t>
      </w:r>
      <w:r w:rsidR="00620C44" w:rsidRPr="00525F76">
        <w:rPr>
          <w:lang w:val="ru-RU"/>
        </w:rPr>
        <w:t>ператор</w:t>
      </w:r>
      <w:r w:rsidRPr="00525F7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12.3. Со времени начала проведения процедуры аукциона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размещается: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12.5. При этом программными средствами электронной площадки обеспечивается: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12.6. Победителем признается участник, предложивший наиболее высокую цену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12.7. Ход проведения процедуры аукциона фиксируется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12.8. </w:t>
      </w:r>
      <w:proofErr w:type="gramStart"/>
      <w:r w:rsidRPr="00525F76">
        <w:rPr>
          <w:lang w:val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525F76">
        <w:rPr>
          <w:lang w:val="ru-RU"/>
        </w:rPr>
        <w:t xml:space="preserve"> позднее рабочего дня, следующего за днем подведения итогов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12.10. Аукцион признается несостоявшимся в следующих случаях: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принято решение о признании только одного претендента участником;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в) ни один из участников не сделал предложение о начальной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12.11. Решение о признан</w:t>
      </w:r>
      <w:proofErr w:type="gramStart"/>
      <w:r w:rsidRPr="00525F76">
        <w:rPr>
          <w:lang w:val="ru-RU"/>
        </w:rPr>
        <w:t>ии ау</w:t>
      </w:r>
      <w:proofErr w:type="gramEnd"/>
      <w:r w:rsidRPr="00525F76">
        <w:rPr>
          <w:lang w:val="ru-RU"/>
        </w:rPr>
        <w:t>кциона несостоявшимся оформляется протоколом.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цена сделки;</w:t>
      </w:r>
    </w:p>
    <w:p w:rsidR="00C30707" w:rsidRPr="001F1931" w:rsidRDefault="008A1303" w:rsidP="001F1931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1F1931">
        <w:rPr>
          <w:rFonts w:eastAsia="Times New Roman"/>
          <w:lang w:val="ru-RU" w:eastAsia="ru-RU"/>
        </w:rPr>
        <w:t>.</w:t>
      </w:r>
    </w:p>
    <w:p w:rsidR="00A46BE3" w:rsidRDefault="00A46BE3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13. Срок </w:t>
      </w:r>
      <w:proofErr w:type="gramStart"/>
      <w:r w:rsidRPr="00525F76">
        <w:rPr>
          <w:rFonts w:eastAsia="Times New Roman"/>
          <w:b/>
          <w:lang w:val="ru-RU" w:eastAsia="ru-RU"/>
        </w:rPr>
        <w:t>заключения договора купли продажи имущества</w:t>
      </w:r>
      <w:proofErr w:type="gramEnd"/>
    </w:p>
    <w:p w:rsidR="00C1400F" w:rsidRDefault="00C30707" w:rsidP="008A1303">
      <w:pPr>
        <w:tabs>
          <w:tab w:val="left" w:pos="284"/>
        </w:tabs>
        <w:ind w:firstLine="709"/>
        <w:jc w:val="both"/>
        <w:rPr>
          <w:lang w:val="ru-RU"/>
        </w:rPr>
      </w:pPr>
      <w:r w:rsidRPr="00462E26">
        <w:rPr>
          <w:rFonts w:eastAsia="Times New Roman"/>
          <w:lang w:val="ru-RU" w:eastAsia="ru-RU"/>
        </w:rPr>
        <w:t xml:space="preserve">13.1. </w:t>
      </w:r>
      <w:r w:rsidR="008A1303" w:rsidRPr="00462E2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="008A1303" w:rsidRPr="00462E26">
        <w:rPr>
          <w:rFonts w:eastAsia="Times New Roman"/>
          <w:lang w:val="ru-RU" w:eastAsia="ru-RU"/>
        </w:rPr>
        <w:t>с даты подведения</w:t>
      </w:r>
      <w:proofErr w:type="gramEnd"/>
      <w:r w:rsidR="008A1303" w:rsidRPr="00462E26">
        <w:rPr>
          <w:rFonts w:eastAsia="Times New Roman"/>
          <w:lang w:val="ru-RU" w:eastAsia="ru-RU"/>
        </w:rPr>
        <w:t xml:space="preserve"> итогов аукциона.</w:t>
      </w:r>
      <w:r w:rsidR="002314CA" w:rsidRPr="00462E26">
        <w:rPr>
          <w:lang w:val="ru-RU"/>
        </w:rPr>
        <w:t xml:space="preserve"> 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3070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района</w:t>
      </w:r>
      <w:r w:rsidR="003C6BA9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0954" w:rsidRPr="00B40643" w:rsidTr="00E40954">
        <w:trPr>
          <w:trHeight w:val="261"/>
        </w:trPr>
        <w:tc>
          <w:tcPr>
            <w:tcW w:w="9923" w:type="dxa"/>
          </w:tcPr>
          <w:p w:rsidR="00E40954" w:rsidRPr="00B40643" w:rsidRDefault="00E40954" w:rsidP="00416EE9">
            <w:r w:rsidRPr="00E40954">
              <w:rPr>
                <w:b/>
                <w:sz w:val="22"/>
                <w:szCs w:val="22"/>
                <w:lang w:val="ru-RU"/>
              </w:rPr>
              <w:t>Банк получателя:</w:t>
            </w:r>
            <w:r w:rsidRPr="00E40954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E40954">
              <w:rPr>
                <w:sz w:val="22"/>
                <w:szCs w:val="22"/>
                <w:lang w:val="ru-RU"/>
              </w:rPr>
              <w:t>Дальневосточное</w:t>
            </w:r>
            <w:proofErr w:type="gramEnd"/>
            <w:r w:rsidRPr="00E40954">
              <w:rPr>
                <w:sz w:val="22"/>
                <w:szCs w:val="22"/>
                <w:lang w:val="ru-RU"/>
              </w:rPr>
              <w:t xml:space="preserve"> ГУ Банка России//УФК по Приморскому краю  </w:t>
            </w:r>
            <w:r w:rsidRPr="00B40643">
              <w:rPr>
                <w:sz w:val="22"/>
                <w:szCs w:val="22"/>
              </w:rPr>
              <w:t xml:space="preserve">г. </w:t>
            </w:r>
            <w:proofErr w:type="spellStart"/>
            <w:r w:rsidRPr="00B40643">
              <w:rPr>
                <w:sz w:val="22"/>
                <w:szCs w:val="22"/>
              </w:rPr>
              <w:t>Владивосток</w:t>
            </w:r>
            <w:proofErr w:type="spellEnd"/>
          </w:p>
        </w:tc>
      </w:tr>
      <w:tr w:rsidR="00E40954" w:rsidRPr="00B40643" w:rsidTr="00E40954">
        <w:trPr>
          <w:trHeight w:val="284"/>
        </w:trPr>
        <w:tc>
          <w:tcPr>
            <w:tcW w:w="9923" w:type="dxa"/>
          </w:tcPr>
          <w:p w:rsidR="00E40954" w:rsidRPr="00B40643" w:rsidRDefault="00E40954" w:rsidP="00416EE9">
            <w:pPr>
              <w:rPr>
                <w:b/>
              </w:rPr>
            </w:pPr>
            <w:r w:rsidRPr="00B40643">
              <w:rPr>
                <w:b/>
                <w:sz w:val="22"/>
                <w:szCs w:val="22"/>
              </w:rPr>
              <w:t>БИК:</w:t>
            </w:r>
            <w:r w:rsidRPr="00B40643">
              <w:rPr>
                <w:sz w:val="22"/>
                <w:szCs w:val="22"/>
              </w:rPr>
              <w:t xml:space="preserve"> 010507002</w:t>
            </w:r>
          </w:p>
        </w:tc>
      </w:tr>
      <w:tr w:rsidR="00E40954" w:rsidRPr="00B40643" w:rsidTr="00E40954">
        <w:trPr>
          <w:trHeight w:val="284"/>
        </w:trPr>
        <w:tc>
          <w:tcPr>
            <w:tcW w:w="9923" w:type="dxa"/>
          </w:tcPr>
          <w:p w:rsidR="00E40954" w:rsidRPr="00B40643" w:rsidRDefault="00E40954" w:rsidP="00416EE9">
            <w:proofErr w:type="spellStart"/>
            <w:r w:rsidRPr="00B40643">
              <w:rPr>
                <w:b/>
                <w:sz w:val="22"/>
                <w:szCs w:val="22"/>
              </w:rPr>
              <w:t>Корреспондентский</w:t>
            </w:r>
            <w:proofErr w:type="spellEnd"/>
            <w:r w:rsidRPr="00B40643">
              <w:rPr>
                <w:b/>
                <w:sz w:val="22"/>
                <w:szCs w:val="22"/>
              </w:rPr>
              <w:t xml:space="preserve"> счет:</w:t>
            </w:r>
            <w:r w:rsidRPr="00B40643">
              <w:rPr>
                <w:sz w:val="22"/>
                <w:szCs w:val="22"/>
              </w:rPr>
              <w:t xml:space="preserve">40102810545370000012 </w:t>
            </w:r>
          </w:p>
        </w:tc>
      </w:tr>
      <w:tr w:rsidR="00E40954" w:rsidRPr="00B40643" w:rsidTr="00E40954">
        <w:tc>
          <w:tcPr>
            <w:tcW w:w="9923" w:type="dxa"/>
          </w:tcPr>
          <w:p w:rsidR="00E40954" w:rsidRPr="00B40643" w:rsidRDefault="00E40954" w:rsidP="00416EE9">
            <w:proofErr w:type="spellStart"/>
            <w:r w:rsidRPr="00B40643">
              <w:rPr>
                <w:b/>
                <w:sz w:val="22"/>
                <w:szCs w:val="22"/>
              </w:rPr>
              <w:t>Номер</w:t>
            </w:r>
            <w:proofErr w:type="spellEnd"/>
            <w:r w:rsidRPr="00B4064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40643">
              <w:rPr>
                <w:b/>
                <w:sz w:val="22"/>
                <w:szCs w:val="22"/>
              </w:rPr>
              <w:t>счета</w:t>
            </w:r>
            <w:proofErr w:type="spellEnd"/>
            <w:r w:rsidRPr="00B40643">
              <w:rPr>
                <w:b/>
                <w:sz w:val="22"/>
                <w:szCs w:val="22"/>
              </w:rPr>
              <w:t>:</w:t>
            </w:r>
            <w:r w:rsidRPr="00B40643">
              <w:rPr>
                <w:sz w:val="22"/>
                <w:szCs w:val="22"/>
              </w:rPr>
              <w:t xml:space="preserve"> 03100643000000012000</w:t>
            </w:r>
          </w:p>
        </w:tc>
      </w:tr>
      <w:tr w:rsidR="00E40954" w:rsidRPr="00B40643" w:rsidTr="00E40954">
        <w:tc>
          <w:tcPr>
            <w:tcW w:w="9923" w:type="dxa"/>
          </w:tcPr>
          <w:p w:rsidR="00E40954" w:rsidRPr="00B40643" w:rsidRDefault="00E40954" w:rsidP="00416EE9">
            <w:r w:rsidRPr="00B40643">
              <w:rPr>
                <w:b/>
                <w:sz w:val="22"/>
                <w:szCs w:val="22"/>
              </w:rPr>
              <w:t>ИНН:</w:t>
            </w:r>
            <w:r w:rsidRPr="00B40643">
              <w:rPr>
                <w:sz w:val="22"/>
                <w:szCs w:val="22"/>
              </w:rPr>
              <w:t xml:space="preserve"> 2535000726</w:t>
            </w:r>
          </w:p>
        </w:tc>
      </w:tr>
      <w:tr w:rsidR="00E40954" w:rsidRPr="00B40643" w:rsidTr="00E40954">
        <w:tc>
          <w:tcPr>
            <w:tcW w:w="9923" w:type="dxa"/>
          </w:tcPr>
          <w:p w:rsidR="00E40954" w:rsidRPr="00B40643" w:rsidRDefault="00E40954" w:rsidP="00416EE9">
            <w:r w:rsidRPr="00B40643">
              <w:rPr>
                <w:b/>
                <w:sz w:val="22"/>
                <w:szCs w:val="22"/>
              </w:rPr>
              <w:t>КПП:</w:t>
            </w:r>
            <w:r w:rsidRPr="00B40643">
              <w:rPr>
                <w:sz w:val="22"/>
                <w:szCs w:val="22"/>
              </w:rPr>
              <w:t>253501001</w:t>
            </w:r>
          </w:p>
        </w:tc>
      </w:tr>
      <w:tr w:rsidR="00E40954" w:rsidRPr="00B40643" w:rsidTr="00E40954">
        <w:tc>
          <w:tcPr>
            <w:tcW w:w="9923" w:type="dxa"/>
          </w:tcPr>
          <w:p w:rsidR="00E40954" w:rsidRPr="00B40643" w:rsidRDefault="00E40954" w:rsidP="00416EE9">
            <w:r w:rsidRPr="00B40643">
              <w:rPr>
                <w:b/>
                <w:sz w:val="22"/>
                <w:szCs w:val="22"/>
              </w:rPr>
              <w:t>л/</w:t>
            </w:r>
            <w:proofErr w:type="spellStart"/>
            <w:r w:rsidRPr="00B40643">
              <w:rPr>
                <w:b/>
                <w:sz w:val="22"/>
                <w:szCs w:val="22"/>
              </w:rPr>
              <w:t>сч</w:t>
            </w:r>
            <w:proofErr w:type="spellEnd"/>
            <w:r w:rsidRPr="00B40643">
              <w:rPr>
                <w:b/>
                <w:sz w:val="22"/>
                <w:szCs w:val="22"/>
              </w:rPr>
              <w:t>:</w:t>
            </w:r>
            <w:r w:rsidRPr="00B40643">
              <w:rPr>
                <w:sz w:val="22"/>
                <w:szCs w:val="22"/>
              </w:rPr>
              <w:t xml:space="preserve"> 04203014790</w:t>
            </w:r>
          </w:p>
        </w:tc>
      </w:tr>
      <w:tr w:rsidR="00E40954" w:rsidRPr="00B40643" w:rsidTr="00E40954">
        <w:trPr>
          <w:trHeight w:val="288"/>
        </w:trPr>
        <w:tc>
          <w:tcPr>
            <w:tcW w:w="9923" w:type="dxa"/>
          </w:tcPr>
          <w:p w:rsidR="00E40954" w:rsidRPr="00B40643" w:rsidRDefault="00E40954" w:rsidP="00416EE9">
            <w:pPr>
              <w:tabs>
                <w:tab w:val="left" w:pos="0"/>
                <w:tab w:val="left" w:pos="284"/>
              </w:tabs>
            </w:pPr>
            <w:r w:rsidRPr="00B40643">
              <w:rPr>
                <w:b/>
                <w:sz w:val="22"/>
                <w:szCs w:val="22"/>
              </w:rPr>
              <w:t>ОКТМО</w:t>
            </w:r>
            <w:r w:rsidRPr="00B40643">
              <w:rPr>
                <w:sz w:val="22"/>
                <w:szCs w:val="22"/>
              </w:rPr>
              <w:t>: 05659000</w:t>
            </w:r>
          </w:p>
        </w:tc>
      </w:tr>
      <w:tr w:rsidR="00E40954" w:rsidRPr="00B40643" w:rsidTr="00E40954">
        <w:tc>
          <w:tcPr>
            <w:tcW w:w="9923" w:type="dxa"/>
          </w:tcPr>
          <w:p w:rsidR="00E40954" w:rsidRPr="00B40643" w:rsidRDefault="00E40954" w:rsidP="00416EE9">
            <w:pPr>
              <w:tabs>
                <w:tab w:val="left" w:pos="0"/>
                <w:tab w:val="left" w:pos="284"/>
              </w:tabs>
            </w:pPr>
            <w:r w:rsidRPr="00B40643">
              <w:rPr>
                <w:b/>
                <w:sz w:val="22"/>
                <w:szCs w:val="22"/>
              </w:rPr>
              <w:t>КБК:</w:t>
            </w:r>
            <w:r w:rsidRPr="00B40643">
              <w:rPr>
                <w:sz w:val="22"/>
                <w:szCs w:val="22"/>
              </w:rPr>
              <w:t xml:space="preserve"> 97711402053050000410</w:t>
            </w:r>
          </w:p>
        </w:tc>
      </w:tr>
      <w:tr w:rsidR="00E40954" w:rsidRPr="00ED5E7F" w:rsidTr="00E40954">
        <w:trPr>
          <w:trHeight w:val="569"/>
        </w:trPr>
        <w:tc>
          <w:tcPr>
            <w:tcW w:w="9923" w:type="dxa"/>
          </w:tcPr>
          <w:p w:rsidR="00E40954" w:rsidRPr="00E40954" w:rsidRDefault="00E40954" w:rsidP="001F1931">
            <w:pPr>
              <w:tabs>
                <w:tab w:val="left" w:pos="0"/>
                <w:tab w:val="left" w:pos="284"/>
              </w:tabs>
              <w:rPr>
                <w:b/>
                <w:lang w:val="ru-RU"/>
              </w:rPr>
            </w:pPr>
            <w:r w:rsidRPr="00E40954">
              <w:rPr>
                <w:b/>
                <w:sz w:val="22"/>
                <w:szCs w:val="22"/>
                <w:lang w:val="ru-RU"/>
              </w:rPr>
              <w:t>Назначение платежа:</w:t>
            </w:r>
            <w:r w:rsidRPr="00E40954">
              <w:rPr>
                <w:sz w:val="22"/>
                <w:szCs w:val="22"/>
                <w:lang w:val="ru-RU"/>
              </w:rPr>
              <w:t xml:space="preserve"> оплата за имущество Яковлевского муниципального района по договору купли-продажи №___ от  «__»   _______202</w:t>
            </w:r>
            <w:r w:rsidR="001F1931">
              <w:rPr>
                <w:sz w:val="22"/>
                <w:szCs w:val="22"/>
                <w:lang w:val="ru-RU"/>
              </w:rPr>
              <w:t>2</w:t>
            </w:r>
            <w:r w:rsidRPr="00E40954">
              <w:rPr>
                <w:sz w:val="22"/>
                <w:szCs w:val="22"/>
                <w:lang w:val="ru-RU"/>
              </w:rPr>
              <w:t xml:space="preserve"> г.</w:t>
            </w:r>
          </w:p>
        </w:tc>
      </w:tr>
    </w:tbl>
    <w:p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13.4. </w:t>
      </w:r>
      <w:r w:rsidR="008A1303" w:rsidRPr="00525F76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13.5. Факт оплаты имущества подтверждается выпиской со счета о поступлении сре</w:t>
      </w:r>
      <w:proofErr w:type="gramStart"/>
      <w:r w:rsidRPr="00525F76">
        <w:rPr>
          <w:rFonts w:eastAsia="Times New Roman"/>
          <w:lang w:val="ru-RU" w:eastAsia="ru-RU"/>
        </w:rPr>
        <w:t>дств в р</w:t>
      </w:r>
      <w:proofErr w:type="gramEnd"/>
      <w:r w:rsidRPr="00525F76">
        <w:rPr>
          <w:rFonts w:eastAsia="Times New Roman"/>
          <w:lang w:val="ru-RU" w:eastAsia="ru-RU"/>
        </w:rPr>
        <w:t xml:space="preserve">азмере и сроки, указанные в договоре купли-продажи. </w:t>
      </w:r>
    </w:p>
    <w:p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proofErr w:type="gramStart"/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</w:t>
      </w:r>
      <w:proofErr w:type="gramEnd"/>
      <w:r w:rsidR="008F59DE" w:rsidRPr="00525F76">
        <w:rPr>
          <w:shd w:val="clear" w:color="auto" w:fill="FFFFFF"/>
          <w:lang w:val="ru-RU"/>
        </w:rPr>
        <w:t xml:space="preserve"> муниципальную казну 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:rsidR="00142C6D" w:rsidRPr="00525F76" w:rsidRDefault="00142C6D" w:rsidP="00891ECA">
      <w:pPr>
        <w:pStyle w:val="22"/>
        <w:shd w:val="clear" w:color="auto" w:fill="FFFFFF" w:themeFill="background1"/>
        <w:spacing w:after="0" w:line="240" w:lineRule="auto"/>
        <w:ind w:left="0" w:firstLine="709"/>
        <w:jc w:val="both"/>
        <w:rPr>
          <w:lang w:val="ru-RU"/>
        </w:rPr>
      </w:pPr>
      <w:r w:rsidRPr="00525F76">
        <w:rPr>
          <w:lang w:val="ru-RU"/>
        </w:rPr>
        <w:t xml:space="preserve"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</w:t>
      </w:r>
      <w:r w:rsidRPr="00525F76">
        <w:rPr>
          <w:lang w:val="ru-RU"/>
        </w:rPr>
        <w:lastRenderedPageBreak/>
        <w:t>в том числе повышение с 01 января 2019 года размера ставки налога на добавленную стоимость (НДС) с 18 до 20 процентов.</w:t>
      </w:r>
    </w:p>
    <w:p w:rsidR="00142C6D" w:rsidRPr="00525F76" w:rsidRDefault="00142C6D" w:rsidP="00891ECA">
      <w:pPr>
        <w:pStyle w:val="22"/>
        <w:shd w:val="clear" w:color="auto" w:fill="FFFFFF" w:themeFill="background1"/>
        <w:spacing w:after="0" w:line="240" w:lineRule="auto"/>
        <w:ind w:left="0"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:rsidR="00142C6D" w:rsidRPr="00E40954" w:rsidRDefault="00142C6D" w:rsidP="00891ECA">
      <w:pPr>
        <w:pStyle w:val="22"/>
        <w:shd w:val="clear" w:color="auto" w:fill="FFFFFF" w:themeFill="background1"/>
        <w:spacing w:after="0" w:line="240" w:lineRule="auto"/>
        <w:ind w:firstLine="426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</w:t>
      </w:r>
      <w:r w:rsidR="00E40954">
        <w:rPr>
          <w:lang w:val="ru-RU"/>
        </w:rPr>
        <w:t>аключенных до 01 января 2019 г.</w:t>
      </w:r>
    </w:p>
    <w:p w:rsidR="00A46BE3" w:rsidRDefault="00A46BE3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C30707" w:rsidRPr="00E40954" w:rsidRDefault="008A1303" w:rsidP="00E40954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E40954">
        <w:rPr>
          <w:rFonts w:eastAsia="Times New Roman"/>
          <w:lang w:val="ru-RU" w:eastAsia="ru-RU"/>
        </w:rPr>
        <w:t>.</w:t>
      </w:r>
    </w:p>
    <w:p w:rsidR="00A46BE3" w:rsidRDefault="00A46BE3" w:rsidP="00E40954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</w:p>
    <w:p w:rsidR="00E40954" w:rsidRPr="00E40954" w:rsidRDefault="00891ECA" w:rsidP="00E40954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</w:t>
      </w:r>
      <w:r w:rsidR="00E40954" w:rsidRPr="00E40954">
        <w:rPr>
          <w:rFonts w:eastAsia="Times New Roman"/>
          <w:b/>
          <w:lang w:val="ru-RU" w:eastAsia="ru-RU"/>
        </w:rPr>
        <w:t>. Заключительные положения</w:t>
      </w:r>
    </w:p>
    <w:p w:rsidR="00E40954" w:rsidRPr="00E40954" w:rsidRDefault="00E40954" w:rsidP="00E40954">
      <w:pPr>
        <w:ind w:firstLine="851"/>
        <w:jc w:val="both"/>
        <w:rPr>
          <w:rFonts w:eastAsia="Times New Roman"/>
          <w:lang w:val="ru-RU" w:eastAsia="ru-RU"/>
        </w:rPr>
      </w:pPr>
      <w:r w:rsidRPr="00E40954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E40954" w:rsidRPr="00E40954" w:rsidRDefault="00E40954" w:rsidP="00E40954">
      <w:pPr>
        <w:ind w:right="57" w:firstLine="708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На </w:t>
      </w:r>
      <w:r w:rsidRPr="00525F76">
        <w:rPr>
          <w:rFonts w:eastAsia="Times New Roman"/>
          <w:lang w:val="ru-RU" w:eastAsia="ru-RU"/>
        </w:rPr>
        <w:t>официальн</w:t>
      </w:r>
      <w:r>
        <w:rPr>
          <w:rFonts w:eastAsia="Times New Roman"/>
          <w:lang w:val="ru-RU" w:eastAsia="ru-RU"/>
        </w:rPr>
        <w:t>ом</w:t>
      </w:r>
      <w:r w:rsidRPr="00525F76">
        <w:rPr>
          <w:rFonts w:eastAsia="Times New Roman"/>
          <w:lang w:val="ru-RU" w:eastAsia="ru-RU"/>
        </w:rPr>
        <w:t xml:space="preserve"> сайт</w:t>
      </w:r>
      <w:r>
        <w:rPr>
          <w:rFonts w:eastAsia="Times New Roman"/>
          <w:lang w:val="ru-RU" w:eastAsia="ru-RU"/>
        </w:rPr>
        <w:t>е</w:t>
      </w:r>
      <w:r w:rsidRPr="00525F76">
        <w:rPr>
          <w:rFonts w:eastAsia="Times New Roman"/>
          <w:lang w:val="ru-RU" w:eastAsia="ru-RU"/>
        </w:rPr>
        <w:t xml:space="preserve"> Российской Федерации для размещения информации о проведении торгов в сети «Интернет» www.torgi.gov.ru, сайт</w:t>
      </w:r>
      <w:r>
        <w:rPr>
          <w:rFonts w:eastAsia="Times New Roman"/>
          <w:lang w:val="ru-RU" w:eastAsia="ru-RU"/>
        </w:rPr>
        <w:t xml:space="preserve">е </w:t>
      </w:r>
      <w:r w:rsidRPr="00525F76">
        <w:rPr>
          <w:rFonts w:eastAsia="Times New Roman"/>
          <w:lang w:val="ru-RU" w:eastAsia="ru-RU"/>
        </w:rPr>
        <w:t>Оператора</w:t>
      </w:r>
      <w:r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в сети «Интернет» (электронной площадки)</w:t>
      </w:r>
      <w:r>
        <w:rPr>
          <w:rFonts w:eastAsia="Times New Roman"/>
          <w:lang w:val="ru-RU" w:eastAsia="ru-RU"/>
        </w:rPr>
        <w:t xml:space="preserve"> </w:t>
      </w:r>
      <w:hyperlink r:id="rId23" w:history="1"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>, официальн</w:t>
      </w:r>
      <w:r>
        <w:rPr>
          <w:rFonts w:eastAsia="Times New Roman"/>
          <w:lang w:val="ru-RU" w:eastAsia="ru-RU"/>
        </w:rPr>
        <w:t>ом</w:t>
      </w:r>
      <w:r w:rsidRPr="00525F76">
        <w:rPr>
          <w:rFonts w:eastAsia="Times New Roman"/>
          <w:lang w:val="ru-RU" w:eastAsia="ru-RU"/>
        </w:rPr>
        <w:t xml:space="preserve"> сайт</w:t>
      </w:r>
      <w:r>
        <w:rPr>
          <w:rFonts w:eastAsia="Times New Roman"/>
          <w:lang w:val="ru-RU" w:eastAsia="ru-RU"/>
        </w:rPr>
        <w:t>е</w:t>
      </w:r>
      <w:r w:rsidRPr="00525F76">
        <w:rPr>
          <w:rFonts w:eastAsia="Times New Roman"/>
          <w:lang w:val="ru-RU" w:eastAsia="ru-RU"/>
        </w:rPr>
        <w:t xml:space="preserve"> Продавца в сети «Интернет»</w:t>
      </w:r>
      <w:r>
        <w:rPr>
          <w:rFonts w:eastAsia="Times New Roman"/>
          <w:lang w:val="ru-RU" w:eastAsia="ru-RU"/>
        </w:rPr>
        <w:t xml:space="preserve"> </w:t>
      </w:r>
      <w:hyperlink r:id="rId24" w:history="1">
        <w:r w:rsidRPr="000E1FAF">
          <w:rPr>
            <w:rStyle w:val="a4"/>
          </w:rPr>
          <w:t>www</w:t>
        </w:r>
        <w:r w:rsidRPr="000E1FAF">
          <w:rPr>
            <w:rStyle w:val="a4"/>
            <w:lang w:val="ru-RU"/>
          </w:rPr>
          <w:t>.</w:t>
        </w:r>
        <w:r w:rsidRPr="000E1FAF">
          <w:rPr>
            <w:rStyle w:val="a4"/>
          </w:rPr>
          <w:t>yakovlevsky</w:t>
        </w:r>
        <w:r w:rsidRPr="000E1FAF">
          <w:rPr>
            <w:rStyle w:val="a4"/>
            <w:lang w:val="ru-RU"/>
          </w:rPr>
          <w:t>.</w:t>
        </w:r>
        <w:proofErr w:type="spellStart"/>
        <w:r w:rsidRPr="000E1FAF">
          <w:rPr>
            <w:rStyle w:val="a4"/>
          </w:rPr>
          <w:t>ru</w:t>
        </w:r>
        <w:proofErr w:type="spellEnd"/>
      </w:hyperlink>
      <w:r>
        <w:rPr>
          <w:lang w:val="ru-RU"/>
        </w:rPr>
        <w:t xml:space="preserve">, </w:t>
      </w:r>
      <w:r w:rsidRPr="00E40954">
        <w:rPr>
          <w:lang w:val="ru-RU"/>
        </w:rPr>
        <w:t>в информационном сообщении о продаже Имущества размещены следующие документы-приложения к настоящему информационному сообщению:</w:t>
      </w:r>
    </w:p>
    <w:p w:rsidR="00E40954" w:rsidRPr="00E40954" w:rsidRDefault="00E40954" w:rsidP="00E40954">
      <w:pPr>
        <w:spacing w:line="232" w:lineRule="auto"/>
        <w:ind w:left="283"/>
        <w:jc w:val="both"/>
        <w:rPr>
          <w:lang w:val="ru-RU" w:eastAsia="x-none"/>
        </w:rPr>
      </w:pPr>
      <w:r w:rsidRPr="00E40954">
        <w:rPr>
          <w:lang w:val="ru-RU" w:eastAsia="x-none"/>
        </w:rPr>
        <w:t xml:space="preserve">       Приложение № 1 -</w:t>
      </w:r>
      <w:r w:rsidRPr="00E40954">
        <w:rPr>
          <w:lang w:val="ru-RU" w:eastAsia="x-none"/>
        </w:rPr>
        <w:tab/>
        <w:t>Форма заявки на участие в аукционе;</w:t>
      </w:r>
    </w:p>
    <w:p w:rsidR="00474952" w:rsidRPr="00474952" w:rsidRDefault="00E40954" w:rsidP="00474952">
      <w:pPr>
        <w:spacing w:line="232" w:lineRule="auto"/>
        <w:ind w:left="283"/>
        <w:jc w:val="both"/>
        <w:rPr>
          <w:lang w:val="ru-RU"/>
        </w:rPr>
      </w:pPr>
      <w:r w:rsidRPr="00E40954">
        <w:rPr>
          <w:lang w:val="ru-RU" w:eastAsia="x-none"/>
        </w:rPr>
        <w:t xml:space="preserve">       Приложение № 2 -</w:t>
      </w:r>
      <w:r w:rsidRPr="00E40954">
        <w:rPr>
          <w:lang w:val="ru-RU" w:eastAsia="x-none"/>
        </w:rPr>
        <w:tab/>
        <w:t>Проект договора купл</w:t>
      </w:r>
      <w:r w:rsidRPr="00474952">
        <w:rPr>
          <w:lang w:val="ru-RU" w:eastAsia="x-none"/>
        </w:rPr>
        <w:t xml:space="preserve">и-продажи </w:t>
      </w:r>
      <w:r w:rsidR="00474952" w:rsidRPr="00474952">
        <w:rPr>
          <w:lang w:val="ru-RU"/>
        </w:rPr>
        <w:t>муниципального</w:t>
      </w:r>
      <w:r w:rsidR="00474952" w:rsidRPr="00474952">
        <w:rPr>
          <w:lang w:val="ru-RU" w:eastAsia="x-none"/>
        </w:rPr>
        <w:t xml:space="preserve"> имущества</w:t>
      </w:r>
      <w:r w:rsidR="00474952" w:rsidRPr="00474952">
        <w:rPr>
          <w:lang w:val="ru-RU"/>
        </w:rPr>
        <w:t xml:space="preserve"> - ЛОТ 1.</w:t>
      </w:r>
    </w:p>
    <w:p w:rsidR="00474952" w:rsidRPr="00474952" w:rsidRDefault="00474952" w:rsidP="00474952">
      <w:pPr>
        <w:spacing w:line="232" w:lineRule="auto"/>
        <w:ind w:left="283"/>
        <w:jc w:val="both"/>
        <w:rPr>
          <w:lang w:val="ru-RU"/>
        </w:rPr>
      </w:pPr>
      <w:r w:rsidRPr="00474952">
        <w:rPr>
          <w:lang w:val="ru-RU" w:eastAsia="x-none"/>
        </w:rPr>
        <w:tab/>
      </w:r>
      <w:r w:rsidRPr="00E40954">
        <w:rPr>
          <w:lang w:val="ru-RU" w:eastAsia="x-none"/>
        </w:rPr>
        <w:t xml:space="preserve">Приложение № </w:t>
      </w:r>
      <w:r w:rsidRPr="00474952">
        <w:rPr>
          <w:lang w:val="ru-RU" w:eastAsia="x-none"/>
        </w:rPr>
        <w:t>3</w:t>
      </w:r>
      <w:r w:rsidRPr="00E40954">
        <w:rPr>
          <w:lang w:val="ru-RU" w:eastAsia="x-none"/>
        </w:rPr>
        <w:t xml:space="preserve"> -</w:t>
      </w:r>
      <w:r w:rsidRPr="00E40954">
        <w:rPr>
          <w:lang w:val="ru-RU" w:eastAsia="x-none"/>
        </w:rPr>
        <w:tab/>
        <w:t>Проект договора купл</w:t>
      </w:r>
      <w:r w:rsidRPr="00474952">
        <w:rPr>
          <w:lang w:val="ru-RU" w:eastAsia="x-none"/>
        </w:rPr>
        <w:t xml:space="preserve">и-продажи </w:t>
      </w:r>
      <w:r w:rsidRPr="00474952">
        <w:rPr>
          <w:lang w:val="ru-RU"/>
        </w:rPr>
        <w:t>муниципального</w:t>
      </w:r>
      <w:r w:rsidRPr="00474952">
        <w:rPr>
          <w:lang w:val="ru-RU" w:eastAsia="x-none"/>
        </w:rPr>
        <w:t xml:space="preserve"> имущества</w:t>
      </w:r>
      <w:r w:rsidRPr="00474952">
        <w:rPr>
          <w:lang w:val="ru-RU"/>
        </w:rPr>
        <w:t xml:space="preserve"> - ЛОТ 2.</w:t>
      </w:r>
    </w:p>
    <w:p w:rsidR="00474952" w:rsidRPr="00E40954" w:rsidRDefault="00474952" w:rsidP="00474952">
      <w:pPr>
        <w:spacing w:line="232" w:lineRule="auto"/>
        <w:ind w:left="283"/>
        <w:jc w:val="both"/>
        <w:rPr>
          <w:lang w:val="ru-RU" w:eastAsia="x-none"/>
        </w:rPr>
      </w:pPr>
    </w:p>
    <w:p w:rsidR="00474952" w:rsidRPr="00E40954" w:rsidRDefault="00474952" w:rsidP="00474952">
      <w:pPr>
        <w:tabs>
          <w:tab w:val="left" w:pos="780"/>
        </w:tabs>
        <w:spacing w:line="232" w:lineRule="auto"/>
        <w:ind w:left="283"/>
        <w:jc w:val="both"/>
        <w:rPr>
          <w:lang w:val="ru-RU" w:eastAsia="x-none"/>
        </w:rPr>
      </w:pPr>
    </w:p>
    <w:p w:rsidR="00C30707" w:rsidRDefault="00C30707" w:rsidP="00474952">
      <w:pPr>
        <w:widowControl w:val="0"/>
        <w:tabs>
          <w:tab w:val="left" w:pos="1080"/>
        </w:tabs>
        <w:spacing w:before="120" w:after="120"/>
        <w:ind w:firstLine="284"/>
        <w:contextualSpacing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E40954">
      <w:pPr>
        <w:widowControl w:val="0"/>
        <w:spacing w:before="120" w:after="120"/>
        <w:contextualSpacing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9868E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12D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AE" w:rsidRDefault="009C61AE" w:rsidP="007078EB">
      <w:r>
        <w:separator/>
      </w:r>
    </w:p>
  </w:endnote>
  <w:endnote w:type="continuationSeparator" w:id="0">
    <w:p w:rsidR="009C61AE" w:rsidRDefault="009C61AE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AE" w:rsidRDefault="009C61AE" w:rsidP="007078EB">
      <w:r>
        <w:separator/>
      </w:r>
    </w:p>
  </w:footnote>
  <w:footnote w:type="continuationSeparator" w:id="0">
    <w:p w:rsidR="009C61AE" w:rsidRDefault="009C61AE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08848D7"/>
    <w:multiLevelType w:val="hybridMultilevel"/>
    <w:tmpl w:val="85687DDC"/>
    <w:lvl w:ilvl="0" w:tplc="F2B6D2CC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6E04F2D"/>
    <w:multiLevelType w:val="hybridMultilevel"/>
    <w:tmpl w:val="64D483A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D2A"/>
    <w:rsid w:val="00002C14"/>
    <w:rsid w:val="0000477C"/>
    <w:rsid w:val="00004893"/>
    <w:rsid w:val="00005159"/>
    <w:rsid w:val="00011305"/>
    <w:rsid w:val="000153A9"/>
    <w:rsid w:val="00026844"/>
    <w:rsid w:val="00032AD9"/>
    <w:rsid w:val="000435EF"/>
    <w:rsid w:val="00045F68"/>
    <w:rsid w:val="000602B5"/>
    <w:rsid w:val="00065A3C"/>
    <w:rsid w:val="00067201"/>
    <w:rsid w:val="000909CE"/>
    <w:rsid w:val="00092CE3"/>
    <w:rsid w:val="00093A38"/>
    <w:rsid w:val="000945E8"/>
    <w:rsid w:val="000A2757"/>
    <w:rsid w:val="000A3CFD"/>
    <w:rsid w:val="000B0CCC"/>
    <w:rsid w:val="000B358C"/>
    <w:rsid w:val="000C5415"/>
    <w:rsid w:val="000D033E"/>
    <w:rsid w:val="000D6510"/>
    <w:rsid w:val="000F5B8B"/>
    <w:rsid w:val="000F7473"/>
    <w:rsid w:val="00115C76"/>
    <w:rsid w:val="001166DA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804CD"/>
    <w:rsid w:val="001843E9"/>
    <w:rsid w:val="00185350"/>
    <w:rsid w:val="00191421"/>
    <w:rsid w:val="001B56F3"/>
    <w:rsid w:val="001C66C7"/>
    <w:rsid w:val="001D6961"/>
    <w:rsid w:val="001E60F7"/>
    <w:rsid w:val="001F1931"/>
    <w:rsid w:val="002030C3"/>
    <w:rsid w:val="0020431F"/>
    <w:rsid w:val="00210F06"/>
    <w:rsid w:val="002123C3"/>
    <w:rsid w:val="00227942"/>
    <w:rsid w:val="002314CA"/>
    <w:rsid w:val="00232DCF"/>
    <w:rsid w:val="00240415"/>
    <w:rsid w:val="00247A74"/>
    <w:rsid w:val="002502BE"/>
    <w:rsid w:val="00264D2A"/>
    <w:rsid w:val="00275AC7"/>
    <w:rsid w:val="0028089F"/>
    <w:rsid w:val="00282058"/>
    <w:rsid w:val="00286C73"/>
    <w:rsid w:val="00290464"/>
    <w:rsid w:val="002971E0"/>
    <w:rsid w:val="002B308F"/>
    <w:rsid w:val="002B5A5B"/>
    <w:rsid w:val="002B7C9D"/>
    <w:rsid w:val="002C07EE"/>
    <w:rsid w:val="002D75D5"/>
    <w:rsid w:val="002E2536"/>
    <w:rsid w:val="002E7AA5"/>
    <w:rsid w:val="00312B4B"/>
    <w:rsid w:val="003141B2"/>
    <w:rsid w:val="00316BEB"/>
    <w:rsid w:val="0032343E"/>
    <w:rsid w:val="00326A5A"/>
    <w:rsid w:val="00331D3B"/>
    <w:rsid w:val="00334ECF"/>
    <w:rsid w:val="00343541"/>
    <w:rsid w:val="00343FBF"/>
    <w:rsid w:val="00344A9D"/>
    <w:rsid w:val="003631B3"/>
    <w:rsid w:val="00365982"/>
    <w:rsid w:val="003679FD"/>
    <w:rsid w:val="00372DC8"/>
    <w:rsid w:val="00375069"/>
    <w:rsid w:val="00381ED7"/>
    <w:rsid w:val="003836A9"/>
    <w:rsid w:val="00387B72"/>
    <w:rsid w:val="00392C8B"/>
    <w:rsid w:val="0039678A"/>
    <w:rsid w:val="003A633C"/>
    <w:rsid w:val="003B11FC"/>
    <w:rsid w:val="003B1BC6"/>
    <w:rsid w:val="003B68D3"/>
    <w:rsid w:val="003C232E"/>
    <w:rsid w:val="003C61ED"/>
    <w:rsid w:val="003C6BA9"/>
    <w:rsid w:val="003D0B8A"/>
    <w:rsid w:val="003D4BCA"/>
    <w:rsid w:val="003D58EA"/>
    <w:rsid w:val="003E798D"/>
    <w:rsid w:val="003F318F"/>
    <w:rsid w:val="003F3211"/>
    <w:rsid w:val="003F4992"/>
    <w:rsid w:val="00400A2F"/>
    <w:rsid w:val="00402EDD"/>
    <w:rsid w:val="004132B6"/>
    <w:rsid w:val="00416EE9"/>
    <w:rsid w:val="004201D8"/>
    <w:rsid w:val="00452AE0"/>
    <w:rsid w:val="00452DA1"/>
    <w:rsid w:val="00462E26"/>
    <w:rsid w:val="0046303B"/>
    <w:rsid w:val="00471728"/>
    <w:rsid w:val="00474952"/>
    <w:rsid w:val="00480199"/>
    <w:rsid w:val="004859B1"/>
    <w:rsid w:val="004A2407"/>
    <w:rsid w:val="004A7350"/>
    <w:rsid w:val="004D112F"/>
    <w:rsid w:val="004D21A5"/>
    <w:rsid w:val="004E0E35"/>
    <w:rsid w:val="004E38CC"/>
    <w:rsid w:val="005070CB"/>
    <w:rsid w:val="005231AD"/>
    <w:rsid w:val="00524F81"/>
    <w:rsid w:val="00525F76"/>
    <w:rsid w:val="00527A1E"/>
    <w:rsid w:val="00534A0F"/>
    <w:rsid w:val="00537CB4"/>
    <w:rsid w:val="00547F4C"/>
    <w:rsid w:val="005535BA"/>
    <w:rsid w:val="00554B34"/>
    <w:rsid w:val="00555BE0"/>
    <w:rsid w:val="0056275E"/>
    <w:rsid w:val="00597A29"/>
    <w:rsid w:val="005A0C05"/>
    <w:rsid w:val="005A1250"/>
    <w:rsid w:val="005A47C9"/>
    <w:rsid w:val="005A7059"/>
    <w:rsid w:val="005B57F8"/>
    <w:rsid w:val="005E0B32"/>
    <w:rsid w:val="005E2602"/>
    <w:rsid w:val="005F04C5"/>
    <w:rsid w:val="005F0A05"/>
    <w:rsid w:val="005F17FE"/>
    <w:rsid w:val="005F244D"/>
    <w:rsid w:val="005F3FEC"/>
    <w:rsid w:val="00620C44"/>
    <w:rsid w:val="00644A98"/>
    <w:rsid w:val="0065597B"/>
    <w:rsid w:val="0065607C"/>
    <w:rsid w:val="0066570C"/>
    <w:rsid w:val="006774B6"/>
    <w:rsid w:val="00692EDB"/>
    <w:rsid w:val="0069343B"/>
    <w:rsid w:val="00696D98"/>
    <w:rsid w:val="006A2E58"/>
    <w:rsid w:val="006A6851"/>
    <w:rsid w:val="006B528F"/>
    <w:rsid w:val="006C01A7"/>
    <w:rsid w:val="006D4A7F"/>
    <w:rsid w:val="006D6F8E"/>
    <w:rsid w:val="007066FD"/>
    <w:rsid w:val="007078EB"/>
    <w:rsid w:val="00711CDD"/>
    <w:rsid w:val="00716295"/>
    <w:rsid w:val="0071772C"/>
    <w:rsid w:val="00732502"/>
    <w:rsid w:val="00733B1A"/>
    <w:rsid w:val="007533AC"/>
    <w:rsid w:val="00755F7D"/>
    <w:rsid w:val="00761900"/>
    <w:rsid w:val="0077057D"/>
    <w:rsid w:val="00782A10"/>
    <w:rsid w:val="00783A5B"/>
    <w:rsid w:val="00784542"/>
    <w:rsid w:val="007A17D7"/>
    <w:rsid w:val="007A3BA4"/>
    <w:rsid w:val="007B06F2"/>
    <w:rsid w:val="007B7537"/>
    <w:rsid w:val="007B76AC"/>
    <w:rsid w:val="007D2FB1"/>
    <w:rsid w:val="007D5F32"/>
    <w:rsid w:val="007D7F0B"/>
    <w:rsid w:val="007E18EA"/>
    <w:rsid w:val="007E7CD3"/>
    <w:rsid w:val="007F4916"/>
    <w:rsid w:val="007F70F0"/>
    <w:rsid w:val="00801403"/>
    <w:rsid w:val="00801DF6"/>
    <w:rsid w:val="0081647E"/>
    <w:rsid w:val="0083171B"/>
    <w:rsid w:val="00831828"/>
    <w:rsid w:val="00840624"/>
    <w:rsid w:val="008457B2"/>
    <w:rsid w:val="0086525E"/>
    <w:rsid w:val="00867CB8"/>
    <w:rsid w:val="008709C5"/>
    <w:rsid w:val="00872765"/>
    <w:rsid w:val="008834EC"/>
    <w:rsid w:val="00887DD6"/>
    <w:rsid w:val="00891ECA"/>
    <w:rsid w:val="00895C41"/>
    <w:rsid w:val="00896582"/>
    <w:rsid w:val="00897110"/>
    <w:rsid w:val="008A1303"/>
    <w:rsid w:val="008A2551"/>
    <w:rsid w:val="008C092E"/>
    <w:rsid w:val="008E5ACC"/>
    <w:rsid w:val="008E6F78"/>
    <w:rsid w:val="008F59DE"/>
    <w:rsid w:val="008F6B09"/>
    <w:rsid w:val="0090401E"/>
    <w:rsid w:val="00924958"/>
    <w:rsid w:val="0093203A"/>
    <w:rsid w:val="00936B46"/>
    <w:rsid w:val="00937D46"/>
    <w:rsid w:val="00941EF3"/>
    <w:rsid w:val="009519EE"/>
    <w:rsid w:val="0095316D"/>
    <w:rsid w:val="00955516"/>
    <w:rsid w:val="00960532"/>
    <w:rsid w:val="009639BA"/>
    <w:rsid w:val="00965424"/>
    <w:rsid w:val="0097031C"/>
    <w:rsid w:val="00973494"/>
    <w:rsid w:val="009750D1"/>
    <w:rsid w:val="00984891"/>
    <w:rsid w:val="00985532"/>
    <w:rsid w:val="009868EE"/>
    <w:rsid w:val="0099686F"/>
    <w:rsid w:val="009A0638"/>
    <w:rsid w:val="009A089B"/>
    <w:rsid w:val="009A1FB7"/>
    <w:rsid w:val="009B1EFB"/>
    <w:rsid w:val="009C5B6D"/>
    <w:rsid w:val="009C61AE"/>
    <w:rsid w:val="009D5944"/>
    <w:rsid w:val="009D62F3"/>
    <w:rsid w:val="009E2808"/>
    <w:rsid w:val="009F04AB"/>
    <w:rsid w:val="00A07DC8"/>
    <w:rsid w:val="00A16B93"/>
    <w:rsid w:val="00A23C7C"/>
    <w:rsid w:val="00A322A2"/>
    <w:rsid w:val="00A444F9"/>
    <w:rsid w:val="00A46BE3"/>
    <w:rsid w:val="00A473A8"/>
    <w:rsid w:val="00A57384"/>
    <w:rsid w:val="00A57E92"/>
    <w:rsid w:val="00A7328E"/>
    <w:rsid w:val="00A813BC"/>
    <w:rsid w:val="00A82BD0"/>
    <w:rsid w:val="00A92E59"/>
    <w:rsid w:val="00AB65FA"/>
    <w:rsid w:val="00AB66ED"/>
    <w:rsid w:val="00AD6742"/>
    <w:rsid w:val="00AE30BA"/>
    <w:rsid w:val="00B0149D"/>
    <w:rsid w:val="00B02E0F"/>
    <w:rsid w:val="00B15CBD"/>
    <w:rsid w:val="00B16682"/>
    <w:rsid w:val="00B16B63"/>
    <w:rsid w:val="00B4478A"/>
    <w:rsid w:val="00B62133"/>
    <w:rsid w:val="00B724B7"/>
    <w:rsid w:val="00B83DDF"/>
    <w:rsid w:val="00B91013"/>
    <w:rsid w:val="00B9108E"/>
    <w:rsid w:val="00BA0DCB"/>
    <w:rsid w:val="00BB4039"/>
    <w:rsid w:val="00BC2C32"/>
    <w:rsid w:val="00BD3C6A"/>
    <w:rsid w:val="00BD53EA"/>
    <w:rsid w:val="00BD745B"/>
    <w:rsid w:val="00BE5336"/>
    <w:rsid w:val="00BE692F"/>
    <w:rsid w:val="00BF4AB6"/>
    <w:rsid w:val="00C1400F"/>
    <w:rsid w:val="00C214DF"/>
    <w:rsid w:val="00C30707"/>
    <w:rsid w:val="00C5773D"/>
    <w:rsid w:val="00C63F8B"/>
    <w:rsid w:val="00C6786F"/>
    <w:rsid w:val="00C84D6D"/>
    <w:rsid w:val="00CA217D"/>
    <w:rsid w:val="00CB100D"/>
    <w:rsid w:val="00CC390D"/>
    <w:rsid w:val="00CC5C62"/>
    <w:rsid w:val="00CD2315"/>
    <w:rsid w:val="00CD4C46"/>
    <w:rsid w:val="00CD51B4"/>
    <w:rsid w:val="00CD59F9"/>
    <w:rsid w:val="00CF514C"/>
    <w:rsid w:val="00CF761B"/>
    <w:rsid w:val="00D00790"/>
    <w:rsid w:val="00D01944"/>
    <w:rsid w:val="00D03C15"/>
    <w:rsid w:val="00D05BF8"/>
    <w:rsid w:val="00D238D6"/>
    <w:rsid w:val="00D4117C"/>
    <w:rsid w:val="00D63335"/>
    <w:rsid w:val="00D70817"/>
    <w:rsid w:val="00D719E2"/>
    <w:rsid w:val="00D723E5"/>
    <w:rsid w:val="00D87559"/>
    <w:rsid w:val="00DA42C0"/>
    <w:rsid w:val="00DA5B78"/>
    <w:rsid w:val="00DC4683"/>
    <w:rsid w:val="00DC7558"/>
    <w:rsid w:val="00DD077B"/>
    <w:rsid w:val="00DD3E9D"/>
    <w:rsid w:val="00DD6354"/>
    <w:rsid w:val="00DD7826"/>
    <w:rsid w:val="00DE267D"/>
    <w:rsid w:val="00DF0E40"/>
    <w:rsid w:val="00DF4720"/>
    <w:rsid w:val="00DF563B"/>
    <w:rsid w:val="00E01322"/>
    <w:rsid w:val="00E01635"/>
    <w:rsid w:val="00E153B1"/>
    <w:rsid w:val="00E21045"/>
    <w:rsid w:val="00E22991"/>
    <w:rsid w:val="00E31339"/>
    <w:rsid w:val="00E36B8F"/>
    <w:rsid w:val="00E40954"/>
    <w:rsid w:val="00E44B43"/>
    <w:rsid w:val="00E455D7"/>
    <w:rsid w:val="00E5075F"/>
    <w:rsid w:val="00E6380C"/>
    <w:rsid w:val="00E77878"/>
    <w:rsid w:val="00E83FAF"/>
    <w:rsid w:val="00EA51EC"/>
    <w:rsid w:val="00EA7227"/>
    <w:rsid w:val="00EB316F"/>
    <w:rsid w:val="00EB66FC"/>
    <w:rsid w:val="00EB74DF"/>
    <w:rsid w:val="00ED3EA8"/>
    <w:rsid w:val="00ED5087"/>
    <w:rsid w:val="00ED5E7F"/>
    <w:rsid w:val="00EE026D"/>
    <w:rsid w:val="00EE5CB7"/>
    <w:rsid w:val="00F00DEA"/>
    <w:rsid w:val="00F05B6C"/>
    <w:rsid w:val="00F1442B"/>
    <w:rsid w:val="00F1475B"/>
    <w:rsid w:val="00F16C6C"/>
    <w:rsid w:val="00F3061E"/>
    <w:rsid w:val="00F50C61"/>
    <w:rsid w:val="00F55062"/>
    <w:rsid w:val="00F919B4"/>
    <w:rsid w:val="00F93BC8"/>
    <w:rsid w:val="00F958DC"/>
    <w:rsid w:val="00FA566C"/>
    <w:rsid w:val="00FB094E"/>
    <w:rsid w:val="00FB2492"/>
    <w:rsid w:val="00FB5091"/>
    <w:rsid w:val="00FC33A8"/>
    <w:rsid w:val="00FC4A20"/>
    <w:rsid w:val="00FD5266"/>
    <w:rsid w:val="00FE78E2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hyperlink" Target="http://yakovlevsky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yakovlevsk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yakovlevsky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4B536E147478390F4E00EB7DDC3F85EBB1AC050E3F505E03D970FC37B84872C1BD5795E2D383C8K856P" TargetMode="External"/><Relationship Id="rId20" Type="http://schemas.openxmlformats.org/officeDocument/2006/relationships/hyperlink" Target="http://www.torgi.gov.ru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kovlevsky" TargetMode="External"/><Relationship Id="rId24" Type="http://schemas.openxmlformats.org/officeDocument/2006/relationships/hyperlink" Target="http://www.yakovlevsk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hyperlink" Target="http://www.lot-online.ru" TargetMode="External"/><Relationship Id="rId28" Type="http://schemas.microsoft.com/office/2011/relationships/people" Target="people.xm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t-online.ru/" TargetMode="External"/><Relationship Id="rId14" Type="http://schemas.openxmlformats.org/officeDocument/2006/relationships/hyperlink" Target="http://www.consultant.ru/document/cons_doc_LAW_283163/4a32fa878af996f0b5994ea86e0e1f2238211e0f/" TargetMode="External"/><Relationship Id="rId22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2555CE1-C5E0-4749-B9AF-4510A7FEA87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15</Pages>
  <Words>6011</Words>
  <Characters>34263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Katya</cp:lastModifiedBy>
  <cp:revision>57</cp:revision>
  <cp:lastPrinted>2022-04-15T05:15:00Z</cp:lastPrinted>
  <dcterms:created xsi:type="dcterms:W3CDTF">2020-02-05T08:01:00Z</dcterms:created>
  <dcterms:modified xsi:type="dcterms:W3CDTF">2022-04-18T04:10:00Z</dcterms:modified>
</cp:coreProperties>
</file>