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E5" w:rsidRDefault="00AB48E5" w:rsidP="00AB48E5">
      <w:pPr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-538480</wp:posOffset>
            </wp:positionV>
            <wp:extent cx="505460" cy="66548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8E5" w:rsidRPr="003E15CC" w:rsidRDefault="00AB48E5" w:rsidP="00AB48E5">
      <w:pPr>
        <w:widowControl w:val="0"/>
        <w:jc w:val="center"/>
        <w:rPr>
          <w:sz w:val="22"/>
          <w:szCs w:val="22"/>
        </w:rPr>
      </w:pPr>
      <w:r w:rsidRPr="003E15CC">
        <w:rPr>
          <w:sz w:val="22"/>
          <w:szCs w:val="22"/>
        </w:rPr>
        <w:t>Российская Федерация Приморский край</w:t>
      </w:r>
    </w:p>
    <w:p w:rsidR="00AB48E5" w:rsidRPr="003E15CC" w:rsidRDefault="00AB48E5" w:rsidP="00AB48E5">
      <w:pPr>
        <w:jc w:val="center"/>
        <w:rPr>
          <w:sz w:val="22"/>
          <w:szCs w:val="22"/>
        </w:rPr>
      </w:pPr>
    </w:p>
    <w:p w:rsidR="00AB48E5" w:rsidRPr="003E15CC" w:rsidRDefault="00AB48E5" w:rsidP="00AB48E5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 xml:space="preserve">ДУМА </w:t>
      </w:r>
    </w:p>
    <w:p w:rsidR="00AB48E5" w:rsidRPr="003E15CC" w:rsidRDefault="00AB48E5" w:rsidP="00AB48E5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br/>
        <w:t xml:space="preserve">ЯКОВЛЕВСКОГО МУНИЦИПАЛЬНОГО </w:t>
      </w:r>
      <w:r>
        <w:rPr>
          <w:b/>
          <w:sz w:val="28"/>
          <w:szCs w:val="28"/>
        </w:rPr>
        <w:t>ОКРУГ</w:t>
      </w:r>
      <w:r w:rsidRPr="003E15CC">
        <w:rPr>
          <w:b/>
          <w:sz w:val="28"/>
          <w:szCs w:val="28"/>
        </w:rPr>
        <w:t>А</w:t>
      </w:r>
    </w:p>
    <w:p w:rsidR="00AB48E5" w:rsidRPr="003E15CC" w:rsidRDefault="00AB48E5" w:rsidP="00AB48E5">
      <w:pPr>
        <w:jc w:val="center"/>
        <w:rPr>
          <w:b/>
          <w:sz w:val="28"/>
          <w:szCs w:val="28"/>
        </w:rPr>
      </w:pPr>
    </w:p>
    <w:p w:rsidR="00AB48E5" w:rsidRPr="00914E6B" w:rsidRDefault="00AB48E5" w:rsidP="00AB48E5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>РЕШЕНИЕ</w:t>
      </w:r>
    </w:p>
    <w:p w:rsidR="00AB48E5" w:rsidRPr="00C20939" w:rsidRDefault="00AB48E5" w:rsidP="00AB48E5">
      <w:pPr>
        <w:rPr>
          <w:sz w:val="28"/>
          <w:szCs w:val="28"/>
        </w:rPr>
      </w:pPr>
    </w:p>
    <w:p w:rsidR="00AB48E5" w:rsidRDefault="00AB48E5" w:rsidP="00AB48E5">
      <w:pPr>
        <w:rPr>
          <w:sz w:val="28"/>
          <w:szCs w:val="28"/>
        </w:rPr>
      </w:pPr>
      <w:r>
        <w:rPr>
          <w:sz w:val="28"/>
          <w:szCs w:val="28"/>
        </w:rPr>
        <w:t>31 октября</w:t>
      </w:r>
      <w:r w:rsidRPr="00C20939">
        <w:rPr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</w:t>
      </w:r>
      <w:r w:rsidRPr="00C20939">
        <w:rPr>
          <w:sz w:val="28"/>
          <w:szCs w:val="28"/>
        </w:rPr>
        <w:t xml:space="preserve">          </w:t>
      </w:r>
      <w:proofErr w:type="gramStart"/>
      <w:r w:rsidRPr="00C20939">
        <w:rPr>
          <w:sz w:val="28"/>
          <w:szCs w:val="28"/>
        </w:rPr>
        <w:t>с</w:t>
      </w:r>
      <w:proofErr w:type="gramEnd"/>
      <w:r w:rsidRPr="00C20939">
        <w:rPr>
          <w:sz w:val="28"/>
          <w:szCs w:val="28"/>
        </w:rPr>
        <w:t>. Яковлевка                               №</w:t>
      </w:r>
      <w:r>
        <w:rPr>
          <w:sz w:val="28"/>
          <w:szCs w:val="28"/>
        </w:rPr>
        <w:t xml:space="preserve">   - </w:t>
      </w:r>
      <w:r w:rsidRPr="00C20939">
        <w:rPr>
          <w:sz w:val="28"/>
          <w:szCs w:val="28"/>
        </w:rPr>
        <w:t>НПА</w:t>
      </w:r>
    </w:p>
    <w:p w:rsidR="00AB48E5" w:rsidRPr="00C20939" w:rsidRDefault="00AB48E5" w:rsidP="00AB48E5">
      <w:pPr>
        <w:rPr>
          <w:sz w:val="28"/>
          <w:szCs w:val="28"/>
        </w:rPr>
      </w:pPr>
    </w:p>
    <w:p w:rsidR="00AB48E5" w:rsidRPr="00C20939" w:rsidRDefault="00AB48E5" w:rsidP="00AB48E5">
      <w:pPr>
        <w:rPr>
          <w:sz w:val="28"/>
          <w:szCs w:val="28"/>
        </w:rPr>
      </w:pPr>
    </w:p>
    <w:p w:rsidR="00AB48E5" w:rsidRPr="00C20939" w:rsidRDefault="00AB48E5" w:rsidP="00AB48E5">
      <w:pPr>
        <w:ind w:right="3401"/>
        <w:jc w:val="both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 муниципального  района «О бюджете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муниципального  района на 20</w:t>
      </w:r>
      <w:r>
        <w:rPr>
          <w:b/>
          <w:sz w:val="28"/>
          <w:szCs w:val="28"/>
        </w:rPr>
        <w:t>23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годов»</w:t>
      </w:r>
    </w:p>
    <w:p w:rsidR="00AB48E5" w:rsidRPr="00C20939" w:rsidRDefault="00AB48E5" w:rsidP="00AB48E5">
      <w:pPr>
        <w:rPr>
          <w:sz w:val="28"/>
          <w:szCs w:val="28"/>
        </w:rPr>
      </w:pPr>
    </w:p>
    <w:p w:rsidR="00AB48E5" w:rsidRPr="00C20939" w:rsidRDefault="00AB48E5" w:rsidP="00AB48E5">
      <w:pPr>
        <w:rPr>
          <w:sz w:val="28"/>
          <w:szCs w:val="28"/>
        </w:rPr>
      </w:pPr>
    </w:p>
    <w:p w:rsidR="00AB48E5" w:rsidRPr="00C20939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 внесении изменений в доходную и расходную части бюджета </w:t>
      </w:r>
      <w:proofErr w:type="spellStart"/>
      <w:r w:rsidRPr="00760C70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</w:t>
      </w:r>
    </w:p>
    <w:p w:rsidR="00AB48E5" w:rsidRPr="00C20939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B48E5" w:rsidRPr="00C20939" w:rsidRDefault="00AB48E5" w:rsidP="00AB48E5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AB48E5" w:rsidRPr="00C20939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B48E5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AB48E5" w:rsidRPr="00C20939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AB48E5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727 021 448,50 рублей, в том числе за счет межбюджетных трансфертов, получаемых из других бюджетов бюджетной системы Российской Федерации, - в сумме 371 432 448,50 рублей;</w:t>
      </w:r>
    </w:p>
    <w:p w:rsidR="00AB48E5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</w:t>
      </w:r>
      <w:r>
        <w:rPr>
          <w:sz w:val="28"/>
          <w:szCs w:val="28"/>
        </w:rPr>
        <w:t>773 745 811,36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proofErr w:type="gramStart"/>
      <w:r w:rsidRPr="00C20939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B48E5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абзаце первом статьи 8 после слов «в 1,109 раза», дополнить словами «с 1 декабря 2023 года - в 1,1847 раза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AB48E5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C20939">
        <w:rPr>
          <w:sz w:val="28"/>
          <w:szCs w:val="28"/>
        </w:rPr>
        <w:t xml:space="preserve">приложение 1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AB48E5" w:rsidRPr="00CC596D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настоящему решению;</w:t>
      </w:r>
    </w:p>
    <w:p w:rsidR="00AB48E5" w:rsidRPr="00CC596D" w:rsidRDefault="00AB48E5" w:rsidP="00AB48E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настоящему решению;</w:t>
      </w:r>
    </w:p>
    <w:p w:rsidR="00AB48E5" w:rsidRDefault="00AB48E5" w:rsidP="00AB48E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приложение 4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к настоящему решению;</w:t>
      </w:r>
    </w:p>
    <w:p w:rsidR="00AB48E5" w:rsidRDefault="00AB48E5" w:rsidP="00AB48E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настоящему решению;</w:t>
      </w:r>
    </w:p>
    <w:p w:rsidR="00AB48E5" w:rsidRDefault="00AB48E5" w:rsidP="00AB48E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AB48E5" w:rsidRPr="00C20939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AB48E5" w:rsidRDefault="00AB48E5" w:rsidP="00AB48E5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B48E5" w:rsidRPr="00C20939" w:rsidRDefault="00AB48E5" w:rsidP="00AB48E5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B48E5" w:rsidRPr="00C20939" w:rsidRDefault="00AB48E5" w:rsidP="00AB48E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B48E5" w:rsidRPr="00C20939" w:rsidRDefault="00AB48E5" w:rsidP="00AB48E5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093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C20939">
        <w:rPr>
          <w:sz w:val="28"/>
          <w:szCs w:val="28"/>
        </w:rPr>
        <w:t xml:space="preserve">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</w:p>
    <w:p w:rsidR="00AB48E5" w:rsidRPr="00C20939" w:rsidRDefault="00AB48E5" w:rsidP="00AB48E5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Е. 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AB48E5" w:rsidRPr="00C20939" w:rsidRDefault="00AB48E5" w:rsidP="00AB48E5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B48E5" w:rsidRPr="00C20939" w:rsidRDefault="00AB48E5" w:rsidP="00AB48E5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 </w:t>
      </w:r>
    </w:p>
    <w:p w:rsidR="00AB48E5" w:rsidRPr="00C20939" w:rsidRDefault="00AB48E5" w:rsidP="00AB48E5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C20939">
        <w:rPr>
          <w:sz w:val="28"/>
          <w:szCs w:val="28"/>
        </w:rPr>
        <w:t xml:space="preserve">  </w:t>
      </w:r>
    </w:p>
    <w:p w:rsidR="00AB48E5" w:rsidRDefault="00AB48E5" w:rsidP="00AB48E5">
      <w:r w:rsidRPr="0074511E">
        <w:t xml:space="preserve"> </w:t>
      </w:r>
    </w:p>
    <w:p w:rsidR="00AB48E5" w:rsidRDefault="00AB48E5" w:rsidP="00AB48E5"/>
    <w:p w:rsidR="00AB48E5" w:rsidRDefault="00AB48E5" w:rsidP="00AB48E5"/>
    <w:p w:rsidR="00AB48E5" w:rsidRDefault="00AB48E5" w:rsidP="00AB48E5"/>
    <w:p w:rsidR="00AB48E5" w:rsidRDefault="00AB48E5" w:rsidP="00AB48E5"/>
    <w:p w:rsidR="00AB48E5" w:rsidRDefault="00AB48E5" w:rsidP="00AB48E5"/>
    <w:p w:rsidR="00AB48E5" w:rsidRDefault="00AB48E5" w:rsidP="00AB48E5">
      <w:pPr>
        <w:ind w:left="-993"/>
      </w:pPr>
    </w:p>
    <w:p w:rsidR="00AB48E5" w:rsidRPr="00480ADB" w:rsidRDefault="00AB48E5" w:rsidP="00AB48E5">
      <w:pPr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480ADB">
        <w:rPr>
          <w:rFonts w:ascii="Arial" w:hAnsi="Arial" w:cs="Arial"/>
          <w:b/>
          <w:sz w:val="24"/>
          <w:szCs w:val="24"/>
        </w:rPr>
        <w:t>ПОЯСНИТЕЛЬНАЯ ЗАПИСКА К ПРОЕКТУ РЕШЕНИЯ</w:t>
      </w:r>
    </w:p>
    <w:p w:rsidR="00AB48E5" w:rsidRPr="00480ADB" w:rsidRDefault="00AB48E5" w:rsidP="00AB48E5">
      <w:pPr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480ADB">
        <w:rPr>
          <w:rFonts w:ascii="Arial" w:hAnsi="Arial" w:cs="Arial"/>
          <w:b/>
          <w:sz w:val="24"/>
          <w:szCs w:val="24"/>
        </w:rPr>
        <w:t xml:space="preserve">«О внесении изменений в решение Думы </w:t>
      </w:r>
      <w:proofErr w:type="spellStart"/>
      <w:r w:rsidRPr="00480ADB">
        <w:rPr>
          <w:rFonts w:ascii="Arial" w:hAnsi="Arial" w:cs="Arial"/>
          <w:b/>
          <w:sz w:val="24"/>
          <w:szCs w:val="24"/>
        </w:rPr>
        <w:t>Яковлевского</w:t>
      </w:r>
      <w:proofErr w:type="spellEnd"/>
      <w:r w:rsidRPr="00480ADB">
        <w:rPr>
          <w:rFonts w:ascii="Arial" w:hAnsi="Arial" w:cs="Arial"/>
          <w:b/>
          <w:sz w:val="24"/>
          <w:szCs w:val="24"/>
        </w:rPr>
        <w:t xml:space="preserve">  муниципального  района «О бюджете </w:t>
      </w:r>
      <w:proofErr w:type="spellStart"/>
      <w:r w:rsidRPr="00480ADB">
        <w:rPr>
          <w:rFonts w:ascii="Arial" w:hAnsi="Arial" w:cs="Arial"/>
          <w:b/>
          <w:sz w:val="24"/>
          <w:szCs w:val="24"/>
        </w:rPr>
        <w:t>Яковлевского</w:t>
      </w:r>
      <w:proofErr w:type="spellEnd"/>
      <w:r w:rsidRPr="00480ADB">
        <w:rPr>
          <w:rFonts w:ascii="Arial" w:hAnsi="Arial" w:cs="Arial"/>
          <w:b/>
          <w:sz w:val="24"/>
          <w:szCs w:val="24"/>
        </w:rPr>
        <w:t xml:space="preserve">  муниципального района на 2023 год и плановый период 2024 и 2025  годов»</w:t>
      </w:r>
    </w:p>
    <w:p w:rsidR="00AB48E5" w:rsidRPr="00480ADB" w:rsidRDefault="00AB48E5" w:rsidP="00AB48E5">
      <w:pPr>
        <w:ind w:left="-993"/>
        <w:jc w:val="center"/>
        <w:rPr>
          <w:rFonts w:ascii="Arial" w:hAnsi="Arial" w:cs="Arial"/>
          <w:b/>
          <w:sz w:val="24"/>
          <w:szCs w:val="24"/>
        </w:rPr>
      </w:pPr>
    </w:p>
    <w:p w:rsidR="00AB48E5" w:rsidRPr="00480ADB" w:rsidRDefault="00AB48E5" w:rsidP="00AB48E5">
      <w:pPr>
        <w:pStyle w:val="a3"/>
        <w:spacing w:after="0"/>
        <w:ind w:left="-993" w:firstLine="1276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 xml:space="preserve">Администрация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округа и Финансовое управление администрации района на основании:</w:t>
      </w:r>
    </w:p>
    <w:p w:rsidR="00AB48E5" w:rsidRPr="00480ADB" w:rsidRDefault="00AB48E5" w:rsidP="00AB48E5">
      <w:pPr>
        <w:pStyle w:val="a3"/>
        <w:spacing w:after="0"/>
        <w:ind w:left="-993" w:firstLine="1276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- Закона Приморского края от 27 сентября 2023 года № 418-КЗ «О внесении изменений в Закон Приморского края «О краевом бюджете на 2023 год и плановый период 2024 и 2025 годов»;</w:t>
      </w:r>
    </w:p>
    <w:p w:rsidR="00AB48E5" w:rsidRPr="00480ADB" w:rsidRDefault="00AB48E5" w:rsidP="00AB48E5">
      <w:pPr>
        <w:pStyle w:val="a3"/>
        <w:spacing w:after="0"/>
        <w:ind w:left="-993" w:firstLine="1276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- ходатай</w:t>
      </w:r>
      <w:proofErr w:type="gramStart"/>
      <w:r w:rsidRPr="00480ADB">
        <w:rPr>
          <w:rFonts w:ascii="Arial" w:hAnsi="Arial" w:cs="Arial"/>
        </w:rPr>
        <w:t>ств гл</w:t>
      </w:r>
      <w:proofErr w:type="gramEnd"/>
      <w:r w:rsidRPr="00480ADB">
        <w:rPr>
          <w:rFonts w:ascii="Arial" w:hAnsi="Arial" w:cs="Arial"/>
        </w:rPr>
        <w:t>авных распорядителей средств районного бюджета;</w:t>
      </w:r>
    </w:p>
    <w:p w:rsidR="00AB48E5" w:rsidRPr="00480ADB" w:rsidRDefault="00AB48E5" w:rsidP="00AB48E5">
      <w:pPr>
        <w:pStyle w:val="a3"/>
        <w:spacing w:after="0"/>
        <w:ind w:left="-993" w:firstLine="1276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- изменений, внесенных в  муниципальные программы;</w:t>
      </w:r>
    </w:p>
    <w:p w:rsidR="00AB48E5" w:rsidRPr="00480ADB" w:rsidRDefault="00AB48E5" w:rsidP="00AB48E5">
      <w:pPr>
        <w:pStyle w:val="a3"/>
        <w:spacing w:after="0"/>
        <w:ind w:left="-993" w:firstLine="1276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предлагают:</w:t>
      </w:r>
    </w:p>
    <w:p w:rsidR="00AB48E5" w:rsidRPr="00480ADB" w:rsidRDefault="00AB48E5" w:rsidP="00AB48E5">
      <w:pPr>
        <w:pStyle w:val="a3"/>
        <w:spacing w:after="0"/>
        <w:ind w:left="-993" w:firstLine="1276"/>
        <w:jc w:val="both"/>
        <w:rPr>
          <w:rFonts w:ascii="Arial" w:hAnsi="Arial" w:cs="Arial"/>
        </w:rPr>
      </w:pPr>
    </w:p>
    <w:p w:rsidR="00AB48E5" w:rsidRPr="00480ADB" w:rsidRDefault="00AB48E5" w:rsidP="00AB48E5">
      <w:pPr>
        <w:pStyle w:val="a3"/>
        <w:spacing w:after="0"/>
        <w:ind w:left="-993" w:firstLine="1276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 xml:space="preserve">1. Внести в решение Думы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от 27.12.2022 года № 618-НПА «О бюджете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на 2023 год и плановый период 2024 и 2025 годов» следующие изменения: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  <w:b/>
        </w:rPr>
      </w:pPr>
      <w:r w:rsidRPr="00480ADB">
        <w:rPr>
          <w:rFonts w:ascii="Arial" w:hAnsi="Arial" w:cs="Arial"/>
          <w:b/>
        </w:rPr>
        <w:t>1. Внести следующие изменения в доходную часть бюджета района на 2023 год: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  <w:b/>
        </w:rPr>
      </w:pPr>
      <w:r w:rsidRPr="00480ADB">
        <w:rPr>
          <w:rFonts w:ascii="Arial" w:hAnsi="Arial" w:cs="Arial"/>
          <w:b/>
        </w:rPr>
        <w:t>1.1. Увеличить доходную часть бюджета района на 2023 год на сумму         608 000 рублей,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 xml:space="preserve">в части налоговых и неналоговых  доходов – 128 000  рублей, </w:t>
      </w:r>
      <w:r w:rsidRPr="00480ADB">
        <w:rPr>
          <w:rFonts w:ascii="Arial" w:hAnsi="Arial" w:cs="Arial"/>
        </w:rPr>
        <w:t>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000 1 05 03000 01  0000 110 «Единый сельскохозяйственный налог» -   128 000 рублей;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в части безвозмездных поступлений от других бюджетов бюджетной системы Российской Федерации – 480 000 рублей</w:t>
      </w:r>
      <w:r w:rsidRPr="00480ADB">
        <w:rPr>
          <w:rFonts w:ascii="Arial" w:hAnsi="Arial" w:cs="Arial"/>
        </w:rPr>
        <w:t>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977 2 02 29999 05 0000 150 «Прочие субсидии бюджетам муниципальных районов» - 480 000 рублей (обеспечение граждан твердым топливом);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  <w:b/>
        </w:rPr>
      </w:pPr>
      <w:r w:rsidRPr="00480ADB">
        <w:rPr>
          <w:rFonts w:ascii="Arial" w:hAnsi="Arial" w:cs="Arial"/>
          <w:b/>
        </w:rPr>
        <w:lastRenderedPageBreak/>
        <w:t>1.2. Уменьшить доходную часть бюджета района на 2023 год на  сумму 19 595 664,45 рублей,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  <w:b/>
        </w:rPr>
      </w:pPr>
      <w:r w:rsidRPr="00480ADB">
        <w:rPr>
          <w:rFonts w:ascii="Arial" w:hAnsi="Arial" w:cs="Arial"/>
          <w:b/>
        </w:rPr>
        <w:t>в части безвозмездных поступлений от других бюджетов бюджетной системы Российской Федерации – 19 595 664,45 рублей,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977 2 02 30024 05 0000 150 «Субвенции бюджетам муниципальных районов на выполнение передаваемых полномочий субъектов Российской Федерации» - 18 486 557,15 рублей,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- социальная поддержка детей, оставшихся без попечения родителей, и лиц, принявших на воспитание в семью детей, оставшихся без попечения родителей – 18 486 557,15 рублей;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980 2 02 30029 05 0000 150 «Субвенции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 - 976 068 рублей;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980 2 02 45179 05 0000 150 «Межбюджетные трансферты,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образовательных организациях" – 133 039,30 рублей.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  <w:b/>
        </w:rPr>
      </w:pPr>
      <w:r w:rsidRPr="00480ADB">
        <w:rPr>
          <w:rFonts w:ascii="Arial" w:hAnsi="Arial" w:cs="Arial"/>
          <w:b/>
        </w:rPr>
        <w:t>2. Внести изменения в расходную часть бюджета района: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2.1. Увеличить расходную часть бюджета на 2023 год на сумму    678 000 рублей</w:t>
      </w:r>
      <w:r w:rsidRPr="00480ADB">
        <w:rPr>
          <w:rFonts w:ascii="Arial" w:hAnsi="Arial" w:cs="Arial"/>
        </w:rPr>
        <w:t>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«Национальная экономика» (раздел 0400) – 70 000 рублей</w:t>
      </w:r>
      <w:r w:rsidRPr="00480ADB">
        <w:rPr>
          <w:rFonts w:ascii="Arial" w:hAnsi="Arial" w:cs="Arial"/>
        </w:rPr>
        <w:t>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 xml:space="preserve">подраздел 0406 «Водное хозяйство» - 70 000 рублей, </w:t>
      </w:r>
      <w:r w:rsidRPr="00480ADB">
        <w:rPr>
          <w:rFonts w:ascii="Arial" w:hAnsi="Arial" w:cs="Arial"/>
        </w:rPr>
        <w:t>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proofErr w:type="gramStart"/>
      <w:r w:rsidRPr="00480ADB">
        <w:rPr>
          <w:rFonts w:ascii="Arial" w:hAnsi="Arial" w:cs="Arial"/>
        </w:rPr>
        <w:t xml:space="preserve">Администрация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– 70 000 рублей (расходы за счет средств резервного фонда Администрации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на оплату за оказание услуги по проведению негосударственной экспертизы проектной документации в части оценки соответствия проектной документации установленным требованиям объекта «Проведение ремонтно-восстановительных работ после прохождения тайфуна «</w:t>
      </w:r>
      <w:r w:rsidRPr="00480ADB">
        <w:rPr>
          <w:rFonts w:ascii="Arial" w:hAnsi="Arial" w:cs="Arial"/>
          <w:lang w:val="en-US"/>
        </w:rPr>
        <w:t>KHANUN</w:t>
      </w:r>
      <w:r w:rsidRPr="00480ADB">
        <w:rPr>
          <w:rFonts w:ascii="Arial" w:hAnsi="Arial" w:cs="Arial"/>
        </w:rPr>
        <w:t xml:space="preserve">» дамбы обвалования «Яблоновская-1»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района Приморского края»);</w:t>
      </w:r>
      <w:proofErr w:type="gramEnd"/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  <w:b/>
        </w:rPr>
      </w:pP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«Жилищно-коммунальное хозяйство» (раздел 0500) – 480 000 рублей</w:t>
      </w:r>
      <w:r w:rsidRPr="00480ADB">
        <w:rPr>
          <w:rFonts w:ascii="Arial" w:hAnsi="Arial" w:cs="Arial"/>
        </w:rPr>
        <w:t>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 xml:space="preserve">подраздел 0502 «Коммунальное хозяйство» - 480 000 рублей, </w:t>
      </w:r>
      <w:r w:rsidRPr="00480ADB">
        <w:rPr>
          <w:rFonts w:ascii="Arial" w:hAnsi="Arial" w:cs="Arial"/>
        </w:rPr>
        <w:t>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 xml:space="preserve">Администрация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– 480 000 рублей (МП «Обеспечение качественными услугами жилищно-коммунального хозяйства населения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района» на 2019 – 2025 годы, увеличение расходов за счет средств субсидии из краевого бюджета на обеспечение граждан твердым топливом – 480 000 рублей);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«Физическая культура и спорт» (раздел 1100) – 128 000 рублей,</w:t>
      </w:r>
      <w:r w:rsidRPr="00480ADB">
        <w:rPr>
          <w:rFonts w:ascii="Arial" w:hAnsi="Arial" w:cs="Arial"/>
        </w:rPr>
        <w:t xml:space="preserve">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 xml:space="preserve">Администрация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– 128 000 рублей (МП «Развитие физической культуры и спорта в </w:t>
      </w:r>
      <w:proofErr w:type="spellStart"/>
      <w:r w:rsidRPr="00480ADB">
        <w:rPr>
          <w:rFonts w:ascii="Arial" w:hAnsi="Arial" w:cs="Arial"/>
        </w:rPr>
        <w:t>Яковлевском</w:t>
      </w:r>
      <w:proofErr w:type="spellEnd"/>
      <w:r w:rsidRPr="00480ADB">
        <w:rPr>
          <w:rFonts w:ascii="Arial" w:hAnsi="Arial" w:cs="Arial"/>
        </w:rPr>
        <w:t xml:space="preserve"> муниципальном районе на 2019-2025 годы», увеличение расходов на организацию, проведение и участие в спортивных мероприятиях).</w:t>
      </w:r>
    </w:p>
    <w:p w:rsidR="00AB48E5" w:rsidRPr="00480ADB" w:rsidRDefault="00AB48E5" w:rsidP="00AB48E5">
      <w:pPr>
        <w:pStyle w:val="a3"/>
        <w:spacing w:after="0"/>
        <w:ind w:left="-993"/>
        <w:jc w:val="both"/>
        <w:rPr>
          <w:rFonts w:ascii="Arial" w:hAnsi="Arial" w:cs="Arial"/>
        </w:rPr>
      </w:pP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2.2. Уменьшить расходную часть бюджета на 2023 год на сумму 19 665 664,45 рублей</w:t>
      </w:r>
      <w:r w:rsidRPr="00480ADB">
        <w:rPr>
          <w:rFonts w:ascii="Arial" w:hAnsi="Arial" w:cs="Arial"/>
        </w:rPr>
        <w:t>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«Общегосударственные вопросы»  (раздел 0100) – 70 000 рублей</w:t>
      </w:r>
      <w:r w:rsidRPr="00480ADB">
        <w:rPr>
          <w:rFonts w:ascii="Arial" w:hAnsi="Arial" w:cs="Arial"/>
        </w:rPr>
        <w:t>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подраздел 0111 «Резервные фонды» - 70 000 рублей</w:t>
      </w:r>
      <w:r w:rsidRPr="00480ADB">
        <w:rPr>
          <w:rFonts w:ascii="Arial" w:hAnsi="Arial" w:cs="Arial"/>
        </w:rPr>
        <w:t>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lastRenderedPageBreak/>
        <w:t xml:space="preserve">Администрация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– 70 000 рублей (перераспределение бюджетных ассигнований в соответствии с постановлением Администрации муниципального округа от 09.10.2023 № 78-па «О выделении средств из резервного фонда Администрации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района);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«Образование» (раздел 0700) – 133 039,30 рублей</w:t>
      </w:r>
      <w:r w:rsidRPr="00480ADB">
        <w:rPr>
          <w:rFonts w:ascii="Arial" w:hAnsi="Arial" w:cs="Arial"/>
        </w:rPr>
        <w:t>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 xml:space="preserve">подраздел 0702 «Общее образование» - 133 039,30 рублей, </w:t>
      </w:r>
      <w:r w:rsidRPr="00480ADB">
        <w:rPr>
          <w:rFonts w:ascii="Arial" w:hAnsi="Arial" w:cs="Arial"/>
        </w:rPr>
        <w:t>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proofErr w:type="gramStart"/>
      <w:r w:rsidRPr="00480ADB">
        <w:rPr>
          <w:rFonts w:ascii="Arial" w:hAnsi="Arial" w:cs="Arial"/>
        </w:rPr>
        <w:t xml:space="preserve">Муниципальное казенное учреждение «Центр обеспечения и сопровождения образования»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– 133 039,30 рублей  (Подпрограмма «Развитие системы общего образования» на 2019-2025 годы, уменьшение расходов за счет средств межбюджетных трансфертов, передаваемых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образовательных организациях);</w:t>
      </w:r>
      <w:proofErr w:type="gramEnd"/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 xml:space="preserve"> «Социальная политика» (раздел 1000) – 19 462 625,15   рублей</w:t>
      </w:r>
      <w:r w:rsidRPr="00480ADB">
        <w:rPr>
          <w:rFonts w:ascii="Arial" w:hAnsi="Arial" w:cs="Arial"/>
        </w:rPr>
        <w:t>, 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 xml:space="preserve">подраздел 1004 «Охрана семьи и детства» - 19 462 625,15 рублей, </w:t>
      </w:r>
      <w:r w:rsidRPr="00480ADB">
        <w:rPr>
          <w:rFonts w:ascii="Arial" w:hAnsi="Arial" w:cs="Arial"/>
        </w:rPr>
        <w:t>в том числе: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 xml:space="preserve">Администрация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– 18 486 557,15 рублей (МП «Социальная поддержка населения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района» на 2019-2025 годы, уменьшение размера субвенции из краевого бюджета на социальную поддержку детей, оставшихся без попечения родителей, и лиц, принявших на воспитание в семью детей, оставшихся без попечения родителей);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proofErr w:type="gramStart"/>
      <w:r w:rsidRPr="00480ADB">
        <w:rPr>
          <w:rFonts w:ascii="Arial" w:hAnsi="Arial" w:cs="Arial"/>
        </w:rPr>
        <w:t xml:space="preserve">Муниципальное казенное учреждение «Центр обеспечения и сопровождения образования»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– 976 068 рублей (МП «Социальная поддержка населения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района» на 2019-2025 годы, уменьшение размера субвенции из краевого бюджета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деятельность).</w:t>
      </w:r>
      <w:proofErr w:type="gramEnd"/>
    </w:p>
    <w:p w:rsidR="00AB48E5" w:rsidRPr="00480ADB" w:rsidRDefault="00AB48E5" w:rsidP="00AB48E5">
      <w:pPr>
        <w:pStyle w:val="a3"/>
        <w:spacing w:after="0"/>
        <w:ind w:left="-993"/>
        <w:jc w:val="both"/>
        <w:rPr>
          <w:rFonts w:ascii="Arial" w:hAnsi="Arial" w:cs="Arial"/>
        </w:rPr>
      </w:pP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  <w:b/>
        </w:rPr>
        <w:t>3.</w:t>
      </w:r>
      <w:r w:rsidRPr="00480ADB">
        <w:rPr>
          <w:rFonts w:ascii="Arial" w:hAnsi="Arial" w:cs="Arial"/>
        </w:rPr>
        <w:t xml:space="preserve"> Утвердить размер дефицита бюджета </w:t>
      </w:r>
      <w:proofErr w:type="spellStart"/>
      <w:r w:rsidRPr="00480ADB">
        <w:rPr>
          <w:rFonts w:ascii="Arial" w:hAnsi="Arial" w:cs="Arial"/>
        </w:rPr>
        <w:t>Яковлевского</w:t>
      </w:r>
      <w:proofErr w:type="spellEnd"/>
      <w:r w:rsidRPr="00480ADB">
        <w:rPr>
          <w:rFonts w:ascii="Arial" w:hAnsi="Arial" w:cs="Arial"/>
        </w:rPr>
        <w:t xml:space="preserve"> муниципального района в сумме 46 724 362,86 рублей, определить источником финансирования дефицита бюджета остатки средств на счетах по учету средств местного бюджета.</w:t>
      </w:r>
    </w:p>
    <w:p w:rsidR="00AB48E5" w:rsidRPr="00480ADB" w:rsidRDefault="00AB48E5" w:rsidP="00AB48E5">
      <w:pPr>
        <w:pStyle w:val="a3"/>
        <w:spacing w:after="0"/>
        <w:ind w:left="-993" w:firstLine="1134"/>
        <w:jc w:val="both"/>
        <w:rPr>
          <w:rFonts w:ascii="Arial" w:hAnsi="Arial" w:cs="Arial"/>
        </w:rPr>
      </w:pPr>
      <w:r w:rsidRPr="00480ADB">
        <w:rPr>
          <w:rFonts w:ascii="Arial" w:hAnsi="Arial" w:cs="Arial"/>
        </w:rPr>
        <w:t>По состоянию на 01.01.2023 года остатки средств местного бюджета составили 46 725 321,59 рублей.</w:t>
      </w:r>
    </w:p>
    <w:p w:rsidR="00AB48E5" w:rsidRDefault="00AB48E5" w:rsidP="00AB48E5">
      <w:pPr>
        <w:ind w:left="-993"/>
        <w:jc w:val="both"/>
        <w:rPr>
          <w:rFonts w:ascii="Arial" w:hAnsi="Arial" w:cs="Arial"/>
          <w:sz w:val="22"/>
          <w:szCs w:val="22"/>
        </w:rPr>
      </w:pPr>
    </w:p>
    <w:p w:rsidR="00AB48E5" w:rsidRPr="00417FF5" w:rsidRDefault="00AB48E5" w:rsidP="00AB48E5">
      <w:pPr>
        <w:ind w:left="-993"/>
        <w:jc w:val="both"/>
        <w:rPr>
          <w:rFonts w:ascii="Arial" w:hAnsi="Arial" w:cs="Arial"/>
          <w:sz w:val="22"/>
          <w:szCs w:val="22"/>
        </w:rPr>
      </w:pPr>
    </w:p>
    <w:p w:rsidR="00AB48E5" w:rsidRPr="00417FF5" w:rsidRDefault="00AB48E5" w:rsidP="00AB48E5">
      <w:pPr>
        <w:ind w:left="-993"/>
        <w:jc w:val="both"/>
        <w:rPr>
          <w:rFonts w:ascii="Arial" w:hAnsi="Arial" w:cs="Arial"/>
          <w:sz w:val="22"/>
          <w:szCs w:val="22"/>
        </w:rPr>
      </w:pPr>
    </w:p>
    <w:p w:rsidR="00AB48E5" w:rsidRPr="00417FF5" w:rsidRDefault="00AB48E5" w:rsidP="00AB48E5">
      <w:pPr>
        <w:ind w:left="-993"/>
        <w:jc w:val="both"/>
        <w:rPr>
          <w:rFonts w:ascii="Arial" w:hAnsi="Arial" w:cs="Arial"/>
          <w:sz w:val="22"/>
          <w:szCs w:val="22"/>
        </w:rPr>
      </w:pPr>
      <w:r w:rsidRPr="00417FF5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417FF5">
        <w:rPr>
          <w:rFonts w:ascii="Arial" w:hAnsi="Arial" w:cs="Arial"/>
          <w:sz w:val="22"/>
          <w:szCs w:val="22"/>
        </w:rPr>
        <w:t>Яковлевского</w:t>
      </w:r>
      <w:proofErr w:type="spellEnd"/>
      <w:r w:rsidRPr="00417FF5">
        <w:rPr>
          <w:rFonts w:ascii="Arial" w:hAnsi="Arial" w:cs="Arial"/>
          <w:sz w:val="22"/>
          <w:szCs w:val="22"/>
        </w:rPr>
        <w:t xml:space="preserve"> </w:t>
      </w:r>
    </w:p>
    <w:p w:rsidR="00AB48E5" w:rsidRPr="00417FF5" w:rsidRDefault="00AB48E5" w:rsidP="00AB48E5">
      <w:pPr>
        <w:ind w:left="-993"/>
        <w:jc w:val="both"/>
        <w:rPr>
          <w:rFonts w:ascii="Arial" w:hAnsi="Arial" w:cs="Arial"/>
          <w:sz w:val="22"/>
          <w:szCs w:val="22"/>
        </w:rPr>
      </w:pPr>
      <w:r w:rsidRPr="00417FF5">
        <w:rPr>
          <w:rFonts w:ascii="Arial" w:hAnsi="Arial" w:cs="Arial"/>
          <w:sz w:val="22"/>
          <w:szCs w:val="22"/>
        </w:rPr>
        <w:t>муниципального округа</w:t>
      </w:r>
      <w:r w:rsidRPr="00417FF5">
        <w:rPr>
          <w:rFonts w:ascii="Arial" w:hAnsi="Arial" w:cs="Arial"/>
          <w:sz w:val="22"/>
          <w:szCs w:val="22"/>
        </w:rPr>
        <w:tab/>
      </w:r>
      <w:r w:rsidRPr="00417FF5">
        <w:rPr>
          <w:rFonts w:ascii="Arial" w:hAnsi="Arial" w:cs="Arial"/>
          <w:sz w:val="22"/>
          <w:szCs w:val="22"/>
        </w:rPr>
        <w:tab/>
      </w:r>
      <w:r w:rsidRPr="00417FF5">
        <w:rPr>
          <w:rFonts w:ascii="Arial" w:hAnsi="Arial" w:cs="Arial"/>
          <w:sz w:val="22"/>
          <w:szCs w:val="22"/>
        </w:rPr>
        <w:tab/>
      </w:r>
      <w:r w:rsidRPr="00417FF5">
        <w:rPr>
          <w:rFonts w:ascii="Arial" w:hAnsi="Arial" w:cs="Arial"/>
          <w:sz w:val="22"/>
          <w:szCs w:val="22"/>
        </w:rPr>
        <w:tab/>
        <w:t xml:space="preserve">                             А.А. </w:t>
      </w:r>
      <w:proofErr w:type="spellStart"/>
      <w:r w:rsidRPr="00417FF5">
        <w:rPr>
          <w:rFonts w:ascii="Arial" w:hAnsi="Arial" w:cs="Arial"/>
          <w:sz w:val="22"/>
          <w:szCs w:val="22"/>
        </w:rPr>
        <w:t>Коренчук</w:t>
      </w:r>
      <w:proofErr w:type="spellEnd"/>
    </w:p>
    <w:p w:rsidR="00AB48E5" w:rsidRPr="0074511E" w:rsidRDefault="00AB48E5" w:rsidP="00AB48E5"/>
    <w:p w:rsidR="005C176E" w:rsidRDefault="005C176E">
      <w:bookmarkStart w:id="0" w:name="_GoBack"/>
      <w:bookmarkEnd w:id="0"/>
    </w:p>
    <w:sectPr w:rsidR="005C176E" w:rsidSect="00D0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6C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40F6C"/>
    <w:rsid w:val="009768BE"/>
    <w:rsid w:val="00AB48E5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AB48E5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AB4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AB48E5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AB4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7809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AdminSec</dc:creator>
  <cp:keywords/>
  <dc:description/>
  <cp:lastModifiedBy>AdminSec</cp:lastModifiedBy>
  <cp:revision>2</cp:revision>
  <dcterms:created xsi:type="dcterms:W3CDTF">2023-10-26T00:02:00Z</dcterms:created>
  <dcterms:modified xsi:type="dcterms:W3CDTF">2023-10-26T00:03:00Z</dcterms:modified>
</cp:coreProperties>
</file>