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B7" w:rsidRPr="00952E85" w:rsidRDefault="003240B7" w:rsidP="003240B7">
      <w:pPr>
        <w:jc w:val="center"/>
      </w:pPr>
      <w:r>
        <w:rPr>
          <w:noProof/>
        </w:rPr>
        <w:drawing>
          <wp:inline distT="0" distB="0" distL="0" distR="0" wp14:anchorId="441EFF16" wp14:editId="742CB6C6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0B7" w:rsidRPr="00952E85" w:rsidRDefault="003240B7" w:rsidP="003240B7">
      <w:pPr>
        <w:tabs>
          <w:tab w:val="left" w:pos="7110"/>
        </w:tabs>
        <w:rPr>
          <w:b/>
        </w:rPr>
      </w:pPr>
      <w:r w:rsidRPr="00952E85">
        <w:tab/>
        <w:t xml:space="preserve">    </w:t>
      </w:r>
    </w:p>
    <w:p w:rsidR="003240B7" w:rsidRPr="00952E85" w:rsidRDefault="003240B7" w:rsidP="003240B7">
      <w:pPr>
        <w:keepNext/>
        <w:jc w:val="center"/>
        <w:outlineLvl w:val="0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АДМИНИСТРАЦИЯ</w:t>
      </w:r>
    </w:p>
    <w:p w:rsidR="003240B7" w:rsidRPr="00952E85" w:rsidRDefault="003240B7" w:rsidP="003240B7">
      <w:pPr>
        <w:keepNext/>
        <w:jc w:val="center"/>
        <w:outlineLvl w:val="1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>КОВЛЕВСКОГО МУНИЦИПАЛЬНОГО ОКРУГ</w:t>
      </w:r>
      <w:r w:rsidRPr="00952E85">
        <w:rPr>
          <w:b/>
          <w:sz w:val="32"/>
          <w:szCs w:val="32"/>
        </w:rPr>
        <w:t xml:space="preserve">А </w:t>
      </w:r>
    </w:p>
    <w:p w:rsidR="003240B7" w:rsidRPr="00952E85" w:rsidRDefault="003240B7" w:rsidP="003240B7">
      <w:pPr>
        <w:jc w:val="center"/>
        <w:rPr>
          <w:sz w:val="36"/>
          <w:szCs w:val="36"/>
        </w:rPr>
      </w:pPr>
      <w:r w:rsidRPr="00952E85">
        <w:rPr>
          <w:b/>
          <w:sz w:val="32"/>
          <w:szCs w:val="32"/>
        </w:rPr>
        <w:t>ПРИМОРСКОГО КРАЯ</w:t>
      </w:r>
      <w:r w:rsidRPr="00952E85">
        <w:rPr>
          <w:b/>
          <w:sz w:val="36"/>
          <w:szCs w:val="36"/>
        </w:rPr>
        <w:t xml:space="preserve"> </w:t>
      </w:r>
    </w:p>
    <w:p w:rsidR="003240B7" w:rsidRPr="00952E85" w:rsidRDefault="003240B7" w:rsidP="003240B7">
      <w:pPr>
        <w:jc w:val="center"/>
        <w:rPr>
          <w:sz w:val="28"/>
        </w:rPr>
      </w:pPr>
    </w:p>
    <w:p w:rsidR="003240B7" w:rsidRPr="00952E85" w:rsidRDefault="003240B7" w:rsidP="003240B7">
      <w:pPr>
        <w:jc w:val="center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 xml:space="preserve">ПОСТАНОВЛЕНИЕ </w:t>
      </w:r>
    </w:p>
    <w:p w:rsidR="003240B7" w:rsidRPr="00952E85" w:rsidRDefault="003240B7" w:rsidP="003240B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567"/>
        <w:gridCol w:w="1701"/>
      </w:tblGrid>
      <w:tr w:rsidR="003240B7" w:rsidRPr="00952E85" w:rsidTr="00566A6A">
        <w:tc>
          <w:tcPr>
            <w:tcW w:w="675" w:type="dxa"/>
          </w:tcPr>
          <w:p w:rsidR="003240B7" w:rsidRPr="00952E85" w:rsidRDefault="003240B7" w:rsidP="00566A6A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40B7" w:rsidRPr="00952E85" w:rsidRDefault="00AB1B6E" w:rsidP="00566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3240B7" w:rsidRPr="00952E85" w:rsidRDefault="003240B7" w:rsidP="00566A6A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с. Яковлевка</w:t>
            </w:r>
          </w:p>
        </w:tc>
        <w:tc>
          <w:tcPr>
            <w:tcW w:w="567" w:type="dxa"/>
          </w:tcPr>
          <w:p w:rsidR="003240B7" w:rsidRPr="00952E85" w:rsidRDefault="003240B7" w:rsidP="00566A6A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0B7" w:rsidRPr="00952E85" w:rsidRDefault="00AB1B6E" w:rsidP="00566A6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</w:t>
            </w:r>
            <w:r w:rsidR="003240B7">
              <w:rPr>
                <w:b/>
                <w:sz w:val="28"/>
                <w:szCs w:val="28"/>
              </w:rPr>
              <w:t>-НПА</w:t>
            </w:r>
          </w:p>
        </w:tc>
      </w:tr>
    </w:tbl>
    <w:p w:rsidR="003240B7" w:rsidRDefault="003240B7" w:rsidP="003240B7">
      <w:pPr>
        <w:pStyle w:val="Style5"/>
        <w:rPr>
          <w:rStyle w:val="FontStyle13"/>
          <w:sz w:val="28"/>
          <w:szCs w:val="28"/>
        </w:rPr>
      </w:pPr>
    </w:p>
    <w:p w:rsidR="003240B7" w:rsidRPr="00212057" w:rsidRDefault="0003721E" w:rsidP="0003721E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Pr="00960DC1">
        <w:rPr>
          <w:rStyle w:val="FontStyle13"/>
          <w:sz w:val="28"/>
          <w:szCs w:val="28"/>
        </w:rPr>
        <w:t xml:space="preserve">б утверждении </w:t>
      </w:r>
      <w:r>
        <w:rPr>
          <w:rStyle w:val="FontStyle13"/>
          <w:sz w:val="28"/>
          <w:szCs w:val="28"/>
        </w:rPr>
        <w:t>П</w:t>
      </w:r>
      <w:r w:rsidRPr="00960DC1">
        <w:rPr>
          <w:rStyle w:val="FontStyle13"/>
          <w:sz w:val="28"/>
          <w:szCs w:val="28"/>
        </w:rPr>
        <w:t xml:space="preserve">оложения </w:t>
      </w:r>
      <w:r>
        <w:rPr>
          <w:rStyle w:val="FontStyle13"/>
          <w:sz w:val="28"/>
          <w:szCs w:val="28"/>
        </w:rPr>
        <w:t>об оплате труда работников М</w:t>
      </w:r>
      <w:r w:rsidRPr="0003721E">
        <w:rPr>
          <w:rStyle w:val="FontStyle13"/>
          <w:sz w:val="28"/>
          <w:szCs w:val="28"/>
        </w:rPr>
        <w:t>униципального бюджетного загородного стационарного учреждения</w:t>
      </w:r>
      <w:r>
        <w:rPr>
          <w:rStyle w:val="FontStyle13"/>
          <w:sz w:val="28"/>
          <w:szCs w:val="28"/>
        </w:rPr>
        <w:t xml:space="preserve"> отдыха и оздоровления детей «Ю</w:t>
      </w:r>
      <w:r w:rsidRPr="0003721E">
        <w:rPr>
          <w:rStyle w:val="FontStyle13"/>
          <w:sz w:val="28"/>
          <w:szCs w:val="28"/>
        </w:rPr>
        <w:t>ность»</w:t>
      </w:r>
      <w:r>
        <w:rPr>
          <w:rStyle w:val="FontStyle13"/>
          <w:sz w:val="28"/>
          <w:szCs w:val="28"/>
        </w:rPr>
        <w:t xml:space="preserve"> Я</w:t>
      </w:r>
      <w:r w:rsidRPr="0003721E">
        <w:rPr>
          <w:rStyle w:val="FontStyle13"/>
          <w:sz w:val="28"/>
          <w:szCs w:val="28"/>
        </w:rPr>
        <w:t>ковлевского муниципального округа</w:t>
      </w:r>
    </w:p>
    <w:p w:rsidR="003240B7" w:rsidRDefault="003240B7" w:rsidP="003240B7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3240B7" w:rsidRPr="0003721E" w:rsidRDefault="003C6C48" w:rsidP="003240B7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 xml:space="preserve"> В соответствии с Законом Приморского края от 25.04.2013 №188-КЗ «Об оплате труда работников государственных учреждений Приморского края», </w:t>
      </w:r>
      <w:r w:rsidRPr="003C6C48">
        <w:rPr>
          <w:rStyle w:val="FontStyle13"/>
          <w:b w:val="0"/>
          <w:sz w:val="28"/>
          <w:szCs w:val="28"/>
        </w:rPr>
        <w:t>в целях приведения системы оплаты труда работников муниципальных учреждений в соответствие действующему законодательству,</w:t>
      </w:r>
      <w:r w:rsidR="003240B7" w:rsidRPr="003C6C48">
        <w:rPr>
          <w:rStyle w:val="FontStyle13"/>
          <w:b w:val="0"/>
          <w:sz w:val="28"/>
          <w:szCs w:val="28"/>
        </w:rPr>
        <w:t xml:space="preserve"> на основании Устава Яковлевского муниципального округа, Администрация Яковлевского муниципального округа,</w:t>
      </w:r>
    </w:p>
    <w:p w:rsidR="003240B7" w:rsidRPr="0003721E" w:rsidRDefault="003240B7" w:rsidP="003240B7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3240B7" w:rsidRPr="0003721E" w:rsidRDefault="003240B7" w:rsidP="003240B7">
      <w:pPr>
        <w:pStyle w:val="Style5"/>
        <w:jc w:val="both"/>
        <w:rPr>
          <w:rStyle w:val="FontStyle13"/>
          <w:b w:val="0"/>
          <w:sz w:val="28"/>
          <w:szCs w:val="28"/>
        </w:rPr>
      </w:pPr>
      <w:r w:rsidRPr="0003721E">
        <w:rPr>
          <w:rStyle w:val="FontStyle13"/>
          <w:b w:val="0"/>
          <w:sz w:val="28"/>
          <w:szCs w:val="28"/>
        </w:rPr>
        <w:t>ПОСТАНОВЛЯЕТ:</w:t>
      </w:r>
    </w:p>
    <w:p w:rsidR="003240B7" w:rsidRPr="0003721E" w:rsidRDefault="003240B7" w:rsidP="003240B7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C3019C" w:rsidRDefault="003240B7" w:rsidP="003240B7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  <w:r w:rsidRPr="0003721E">
        <w:rPr>
          <w:rStyle w:val="FontStyle14"/>
          <w:sz w:val="28"/>
          <w:szCs w:val="28"/>
        </w:rPr>
        <w:t xml:space="preserve">1. </w:t>
      </w:r>
      <w:r w:rsidR="00612A0B">
        <w:rPr>
          <w:rStyle w:val="FontStyle14"/>
          <w:sz w:val="28"/>
          <w:szCs w:val="28"/>
        </w:rPr>
        <w:t>Ут</w:t>
      </w:r>
      <w:r w:rsidR="00612A0B">
        <w:rPr>
          <w:sz w:val="28"/>
          <w:szCs w:val="28"/>
        </w:rPr>
        <w:t>вер</w:t>
      </w:r>
      <w:r w:rsidRPr="0003721E">
        <w:rPr>
          <w:sz w:val="28"/>
          <w:szCs w:val="28"/>
        </w:rPr>
        <w:t>ди</w:t>
      </w:r>
      <w:r w:rsidR="00612A0B">
        <w:rPr>
          <w:sz w:val="28"/>
          <w:szCs w:val="28"/>
        </w:rPr>
        <w:t>ть</w:t>
      </w:r>
      <w:r w:rsidR="00C3019C">
        <w:rPr>
          <w:sz w:val="28"/>
          <w:szCs w:val="28"/>
        </w:rPr>
        <w:t>:</w:t>
      </w:r>
    </w:p>
    <w:p w:rsidR="00C3019C" w:rsidRDefault="00C3019C" w:rsidP="003240B7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1.1.</w:t>
      </w:r>
      <w:r w:rsidR="00612A0B">
        <w:rPr>
          <w:sz w:val="28"/>
          <w:szCs w:val="28"/>
        </w:rPr>
        <w:t xml:space="preserve"> Положение</w:t>
      </w:r>
      <w:r w:rsidR="003240B7" w:rsidRPr="0003721E">
        <w:rPr>
          <w:sz w:val="28"/>
          <w:szCs w:val="28"/>
        </w:rPr>
        <w:t xml:space="preserve"> </w:t>
      </w:r>
      <w:r w:rsidR="00612A0B" w:rsidRPr="00612A0B">
        <w:rPr>
          <w:sz w:val="28"/>
          <w:szCs w:val="28"/>
        </w:rPr>
        <w:t>об оплате труда работников Муниципального бюджетного загородного стационарного учреждения отдыха и оздоровления детей «Юность» Яковлевского муниципального округа</w:t>
      </w:r>
      <w:r w:rsidR="003240B7">
        <w:rPr>
          <w:sz w:val="28"/>
          <w:szCs w:val="28"/>
        </w:rPr>
        <w:t xml:space="preserve"> (далее Положение) </w:t>
      </w:r>
      <w:r w:rsidR="00612A0B">
        <w:rPr>
          <w:sz w:val="28"/>
          <w:szCs w:val="28"/>
        </w:rPr>
        <w:t>согласно</w:t>
      </w:r>
      <w:r w:rsidR="003240B7" w:rsidRPr="00DE067A">
        <w:rPr>
          <w:rStyle w:val="FontStyle14"/>
          <w:sz w:val="28"/>
          <w:szCs w:val="28"/>
        </w:rPr>
        <w:t xml:space="preserve"> п</w:t>
      </w:r>
      <w:r w:rsidR="00612A0B">
        <w:rPr>
          <w:rStyle w:val="FontStyle14"/>
          <w:sz w:val="28"/>
          <w:szCs w:val="28"/>
        </w:rPr>
        <w:t>риложению</w:t>
      </w:r>
      <w:r w:rsidR="003240B7" w:rsidRPr="00DE067A">
        <w:rPr>
          <w:rStyle w:val="FontStyle14"/>
          <w:sz w:val="28"/>
          <w:szCs w:val="28"/>
        </w:rPr>
        <w:t xml:space="preserve"> № </w:t>
      </w:r>
      <w:r w:rsidR="00612A0B">
        <w:rPr>
          <w:rStyle w:val="FontStyle14"/>
          <w:sz w:val="28"/>
          <w:szCs w:val="28"/>
        </w:rPr>
        <w:t>1</w:t>
      </w:r>
      <w:r w:rsidR="003240B7" w:rsidRPr="00DE067A">
        <w:rPr>
          <w:rStyle w:val="FontStyle14"/>
          <w:sz w:val="28"/>
          <w:szCs w:val="28"/>
        </w:rPr>
        <w:t xml:space="preserve"> к настоящему постановлению.</w:t>
      </w:r>
    </w:p>
    <w:p w:rsidR="00C3019C" w:rsidRPr="00DE067A" w:rsidRDefault="00C3019C" w:rsidP="003240B7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Оклады работников</w:t>
      </w:r>
      <w:r w:rsidRPr="00C3019C">
        <w:t xml:space="preserve"> </w:t>
      </w:r>
      <w:r w:rsidRPr="00C3019C">
        <w:rPr>
          <w:sz w:val="28"/>
          <w:szCs w:val="28"/>
        </w:rPr>
        <w:t>Муниципального бюджетного загородного стационарного учреждения отдыха и оздоровления детей «Юность» Яковлевского муниципального округа</w:t>
      </w:r>
      <w:r>
        <w:rPr>
          <w:sz w:val="28"/>
          <w:szCs w:val="28"/>
        </w:rPr>
        <w:t xml:space="preserve"> по профессиональным квалификационным группам общеотраслевых должностей служащих согласно приложению № 2 </w:t>
      </w:r>
      <w:r w:rsidRPr="00C3019C">
        <w:rPr>
          <w:sz w:val="28"/>
          <w:szCs w:val="28"/>
        </w:rPr>
        <w:t>к настоящему постановлению.</w:t>
      </w:r>
    </w:p>
    <w:p w:rsidR="00F73D61" w:rsidRDefault="00C3019C" w:rsidP="003240B7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2. </w:t>
      </w:r>
      <w:r w:rsidR="007E5FCD">
        <w:rPr>
          <w:rStyle w:val="FontStyle14"/>
          <w:sz w:val="28"/>
          <w:szCs w:val="28"/>
        </w:rPr>
        <w:t>Признать утратившими силу</w:t>
      </w:r>
      <w:r w:rsidR="00F73D61">
        <w:rPr>
          <w:rStyle w:val="FontStyle14"/>
          <w:sz w:val="28"/>
          <w:szCs w:val="28"/>
        </w:rPr>
        <w:t>:</w:t>
      </w:r>
      <w:r w:rsidR="007E5FCD">
        <w:rPr>
          <w:rStyle w:val="FontStyle14"/>
          <w:sz w:val="28"/>
          <w:szCs w:val="28"/>
        </w:rPr>
        <w:t xml:space="preserve"> </w:t>
      </w:r>
    </w:p>
    <w:p w:rsidR="00F73D61" w:rsidRDefault="00F73D61" w:rsidP="00F73D61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2.1. П</w:t>
      </w:r>
      <w:r w:rsidR="007E5FCD">
        <w:rPr>
          <w:rStyle w:val="FontStyle14"/>
          <w:sz w:val="28"/>
          <w:szCs w:val="28"/>
        </w:rPr>
        <w:t xml:space="preserve">остановления Администрации Яковлевского муниципального </w:t>
      </w:r>
      <w:r>
        <w:rPr>
          <w:rStyle w:val="FontStyle14"/>
          <w:sz w:val="28"/>
          <w:szCs w:val="28"/>
        </w:rPr>
        <w:t>района</w:t>
      </w:r>
      <w:r w:rsidR="007E5FCD">
        <w:rPr>
          <w:rStyle w:val="FontStyle14"/>
          <w:sz w:val="28"/>
          <w:szCs w:val="28"/>
        </w:rPr>
        <w:t>:</w:t>
      </w:r>
      <w:r w:rsidRPr="00F73D61">
        <w:rPr>
          <w:rStyle w:val="FontStyle14"/>
          <w:sz w:val="28"/>
          <w:szCs w:val="28"/>
        </w:rPr>
        <w:t xml:space="preserve"> </w:t>
      </w:r>
    </w:p>
    <w:p w:rsidR="00220CB7" w:rsidRDefault="00220CB7" w:rsidP="00F73D61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- 01.06.2021 №212-НПА </w:t>
      </w:r>
      <w:r w:rsidR="002977DF">
        <w:rPr>
          <w:rStyle w:val="FontStyle14"/>
          <w:sz w:val="28"/>
          <w:szCs w:val="28"/>
        </w:rPr>
        <w:t>«Об утверждении Положения об оплате труда работников муниципального бюджетного загородного стационарного учреждения отдыха и оздоровления детей «Юность» Яковлевского муниципального района»</w:t>
      </w:r>
    </w:p>
    <w:p w:rsidR="00F73D61" w:rsidRDefault="00F73D61" w:rsidP="00F73D61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- 01.10.2021 №402-НПА </w:t>
      </w:r>
      <w:r w:rsidR="002977DF">
        <w:rPr>
          <w:rStyle w:val="FontStyle14"/>
          <w:sz w:val="28"/>
          <w:szCs w:val="28"/>
        </w:rPr>
        <w:t xml:space="preserve">«О внесении изменений в постановление от 01.06.2021 №212-НПА </w:t>
      </w:r>
      <w:r>
        <w:rPr>
          <w:rStyle w:val="FontStyle14"/>
          <w:sz w:val="28"/>
          <w:szCs w:val="28"/>
        </w:rPr>
        <w:t>«Об утверждении Положения об оплате труда работников муниципального бюджетного загородного стационарного учреждения отдыха и оздоровления детей «Юность» Яковлевского муниципального района»</w:t>
      </w:r>
    </w:p>
    <w:p w:rsidR="00F73D61" w:rsidRDefault="00F73D61" w:rsidP="00F73D61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- 30.09.2022 №507-НПА </w:t>
      </w:r>
      <w:r w:rsidR="002977DF">
        <w:rPr>
          <w:rStyle w:val="FontStyle14"/>
          <w:sz w:val="28"/>
          <w:szCs w:val="28"/>
        </w:rPr>
        <w:t xml:space="preserve">«О внесении изменений в постановление от 01.06.2021 №212-НПА </w:t>
      </w:r>
      <w:r>
        <w:rPr>
          <w:rStyle w:val="FontStyle14"/>
          <w:sz w:val="28"/>
          <w:szCs w:val="28"/>
        </w:rPr>
        <w:t>«Об утверждении Положения об оплате труда работников муниципального бюджетного загородного стационарного учреждения отдыха и оздоровления детей «Юность» Яковлевского муниципального района»</w:t>
      </w:r>
    </w:p>
    <w:p w:rsidR="00F73D61" w:rsidRDefault="00F73D61" w:rsidP="00F73D61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2.2. Постановления Администрации Яковлевского муниципального округа:</w:t>
      </w:r>
      <w:r w:rsidRPr="00F73D61">
        <w:rPr>
          <w:rStyle w:val="FontStyle14"/>
          <w:sz w:val="28"/>
          <w:szCs w:val="28"/>
        </w:rPr>
        <w:t xml:space="preserve"> </w:t>
      </w:r>
    </w:p>
    <w:p w:rsidR="00F73D61" w:rsidRDefault="00F73D61" w:rsidP="00F73D61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- 29.09.2023 №53-НПА </w:t>
      </w:r>
      <w:r w:rsidR="002977DF">
        <w:rPr>
          <w:rStyle w:val="FontStyle14"/>
          <w:sz w:val="28"/>
          <w:szCs w:val="28"/>
        </w:rPr>
        <w:t xml:space="preserve">«О внесении изменений в постановление от 01.06.2021 №212-НПА </w:t>
      </w:r>
      <w:r w:rsidRPr="002977DF">
        <w:rPr>
          <w:rStyle w:val="FontStyle14"/>
          <w:sz w:val="28"/>
          <w:szCs w:val="28"/>
        </w:rPr>
        <w:t>«Об утверждении Положения об оплате труда работников муниципального бюджетного загородного стационарного учреждения отдыха и оздоровления детей «Юность» Яковлевского муниципального района»</w:t>
      </w:r>
    </w:p>
    <w:p w:rsidR="007E5FCD" w:rsidRDefault="007E5FCD" w:rsidP="003240B7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- 14.11.2023 №133-НПА </w:t>
      </w:r>
      <w:r w:rsidR="002977DF">
        <w:rPr>
          <w:rStyle w:val="FontStyle14"/>
          <w:sz w:val="28"/>
          <w:szCs w:val="28"/>
        </w:rPr>
        <w:t xml:space="preserve">«О внесении изменений в постановление от 01.06.2021 №212-НПА </w:t>
      </w:r>
      <w:r>
        <w:rPr>
          <w:rStyle w:val="FontStyle14"/>
          <w:sz w:val="28"/>
          <w:szCs w:val="28"/>
        </w:rPr>
        <w:t>«Об утверждении Положения об оплате труда работников муниципального бюджетного загородного стационарного учреждения отдыха и оздоровления детей «Юность» Яковлевского муниципального района»</w:t>
      </w:r>
    </w:p>
    <w:p w:rsidR="003240B7" w:rsidRPr="00376B64" w:rsidRDefault="00C3019C" w:rsidP="003240B7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3</w:t>
      </w:r>
      <w:r w:rsidR="003240B7">
        <w:rPr>
          <w:rStyle w:val="FontStyle14"/>
          <w:sz w:val="28"/>
          <w:szCs w:val="28"/>
        </w:rPr>
        <w:t>. 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округа в сети Интернет.</w:t>
      </w:r>
    </w:p>
    <w:p w:rsidR="005A6CB7" w:rsidRDefault="005A6CB7" w:rsidP="005A6CB7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3240B7">
        <w:rPr>
          <w:rStyle w:val="FontStyle14"/>
          <w:sz w:val="28"/>
          <w:szCs w:val="28"/>
        </w:rPr>
        <w:t xml:space="preserve">. Настоящее </w:t>
      </w:r>
      <w:r>
        <w:rPr>
          <w:rStyle w:val="FontStyle14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 октября 2024 года.</w:t>
      </w:r>
    </w:p>
    <w:p w:rsidR="005A6CB7" w:rsidRDefault="005A6CB7" w:rsidP="005A6CB7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 Контроль исполнения настоящего постановления оставляю за собой.</w:t>
      </w:r>
    </w:p>
    <w:p w:rsidR="003240B7" w:rsidRDefault="003240B7" w:rsidP="003240B7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</w:p>
    <w:p w:rsidR="003240B7" w:rsidRDefault="003240B7" w:rsidP="003240B7">
      <w:pPr>
        <w:spacing w:line="360" w:lineRule="auto"/>
        <w:jc w:val="both"/>
        <w:rPr>
          <w:sz w:val="28"/>
          <w:szCs w:val="28"/>
        </w:rPr>
      </w:pPr>
    </w:p>
    <w:p w:rsidR="003240B7" w:rsidRDefault="003240B7" w:rsidP="003240B7">
      <w:pPr>
        <w:jc w:val="both"/>
        <w:rPr>
          <w:sz w:val="28"/>
          <w:szCs w:val="28"/>
        </w:rPr>
      </w:pPr>
    </w:p>
    <w:p w:rsidR="003240B7" w:rsidRDefault="003240B7" w:rsidP="003240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Яковлевского</w:t>
      </w:r>
    </w:p>
    <w:p w:rsidR="003240B7" w:rsidRDefault="003240B7" w:rsidP="003240B7">
      <w:pPr>
        <w:jc w:val="both"/>
        <w:rPr>
          <w:sz w:val="28"/>
          <w:szCs w:val="28"/>
        </w:rPr>
      </w:pPr>
      <w:r w:rsidRPr="00AF58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</w:t>
      </w:r>
      <w:r w:rsidRPr="00AF58F7">
        <w:rPr>
          <w:sz w:val="28"/>
          <w:szCs w:val="28"/>
        </w:rPr>
        <w:t xml:space="preserve">а      </w:t>
      </w:r>
      <w:r>
        <w:rPr>
          <w:sz w:val="28"/>
          <w:szCs w:val="28"/>
        </w:rPr>
        <w:t xml:space="preserve">                                                             А.А. Коренчук</w:t>
      </w: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3240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AC32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40B7" w:rsidRDefault="003240B7" w:rsidP="00AC32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6CB7" w:rsidRDefault="005A6CB7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F0249" w:rsidRPr="000B4700" w:rsidRDefault="004F0249" w:rsidP="00AC32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3B16D5" w:rsidRPr="000B4700" w:rsidRDefault="003B16D5" w:rsidP="00AC32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Утверждено</w:t>
      </w:r>
    </w:p>
    <w:p w:rsidR="003B16D5" w:rsidRPr="000B4700" w:rsidRDefault="003B16D5" w:rsidP="00AC3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B16D5" w:rsidRPr="000B4700" w:rsidRDefault="003B16D5" w:rsidP="00AC3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904725">
        <w:rPr>
          <w:rFonts w:ascii="Times New Roman" w:hAnsi="Times New Roman" w:cs="Times New Roman"/>
          <w:sz w:val="26"/>
          <w:szCs w:val="26"/>
        </w:rPr>
        <w:t>округа</w:t>
      </w:r>
    </w:p>
    <w:p w:rsidR="003B16D5" w:rsidRPr="009F707C" w:rsidRDefault="00F55F14" w:rsidP="00F55F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700">
        <w:rPr>
          <w:rFonts w:ascii="Times New Roman" w:hAnsi="Times New Roman" w:cs="Times New Roman"/>
          <w:sz w:val="26"/>
          <w:szCs w:val="26"/>
        </w:rPr>
        <w:t>о</w:t>
      </w:r>
      <w:r w:rsidR="00B3317C" w:rsidRPr="000B4700">
        <w:rPr>
          <w:rFonts w:ascii="Times New Roman" w:hAnsi="Times New Roman" w:cs="Times New Roman"/>
          <w:sz w:val="26"/>
          <w:szCs w:val="26"/>
        </w:rPr>
        <w:t xml:space="preserve">т </w:t>
      </w:r>
      <w:r w:rsidRPr="000B4700">
        <w:rPr>
          <w:rFonts w:ascii="Times New Roman" w:hAnsi="Times New Roman" w:cs="Times New Roman"/>
          <w:sz w:val="26"/>
          <w:szCs w:val="26"/>
        </w:rPr>
        <w:t>___________</w:t>
      </w:r>
      <w:r w:rsidR="00B3317C" w:rsidRPr="000B4700">
        <w:rPr>
          <w:rFonts w:ascii="Times New Roman" w:hAnsi="Times New Roman" w:cs="Times New Roman"/>
          <w:sz w:val="26"/>
          <w:szCs w:val="26"/>
        </w:rPr>
        <w:t xml:space="preserve">     №</w:t>
      </w:r>
      <w:r w:rsidRPr="000B4700">
        <w:rPr>
          <w:rFonts w:ascii="Times New Roman" w:hAnsi="Times New Roman" w:cs="Times New Roman"/>
          <w:sz w:val="26"/>
          <w:szCs w:val="26"/>
        </w:rPr>
        <w:t>___________</w:t>
      </w:r>
      <w:r w:rsidR="00106EA8" w:rsidRPr="000B4700">
        <w:rPr>
          <w:rFonts w:ascii="Times New Roman" w:hAnsi="Times New Roman" w:cs="Times New Roman"/>
          <w:sz w:val="26"/>
          <w:szCs w:val="26"/>
        </w:rPr>
        <w:t>-НПА</w:t>
      </w:r>
    </w:p>
    <w:p w:rsidR="003B16D5" w:rsidRPr="009F707C" w:rsidRDefault="003B16D5" w:rsidP="00AC3291">
      <w:pPr>
        <w:pStyle w:val="ConsPlusNormal"/>
        <w:jc w:val="both"/>
        <w:rPr>
          <w:sz w:val="28"/>
          <w:szCs w:val="28"/>
        </w:rPr>
      </w:pPr>
    </w:p>
    <w:p w:rsidR="008C0E55" w:rsidRDefault="008C0E55" w:rsidP="00714A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25"/>
      <w:bookmarkEnd w:id="1"/>
    </w:p>
    <w:p w:rsidR="003B16D5" w:rsidRPr="00896694" w:rsidRDefault="003B16D5" w:rsidP="00714A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6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833B5" w:rsidRDefault="003B16D5" w:rsidP="00714A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167">
        <w:rPr>
          <w:rFonts w:ascii="Times New Roman" w:hAnsi="Times New Roman" w:cs="Times New Roman"/>
          <w:b/>
          <w:bCs/>
          <w:sz w:val="24"/>
          <w:szCs w:val="24"/>
        </w:rPr>
        <w:t>ОБ ОПЛ</w:t>
      </w:r>
      <w:r w:rsidR="0093729C">
        <w:rPr>
          <w:rFonts w:ascii="Times New Roman" w:hAnsi="Times New Roman" w:cs="Times New Roman"/>
          <w:b/>
          <w:bCs/>
          <w:sz w:val="24"/>
          <w:szCs w:val="24"/>
        </w:rPr>
        <w:t xml:space="preserve">АТЕ ТРУДА РАБОТНИКОВ </w:t>
      </w:r>
      <w:r w:rsidR="00B7481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</w:p>
    <w:p w:rsidR="00F833B5" w:rsidRDefault="00B74817" w:rsidP="00714A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 w:rsidR="009C5A4B">
        <w:rPr>
          <w:rFonts w:ascii="Times New Roman" w:hAnsi="Times New Roman" w:cs="Times New Roman"/>
          <w:b/>
          <w:bCs/>
          <w:sz w:val="24"/>
          <w:szCs w:val="24"/>
        </w:rPr>
        <w:t>ЗАГОРОДНОГО СТАЦИОНАРНОГО</w:t>
      </w:r>
      <w:r w:rsidR="00D03398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</w:t>
      </w:r>
    </w:p>
    <w:p w:rsidR="00F833B5" w:rsidRDefault="00D03398" w:rsidP="00714A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ОТДЫХА И ОЗДОРОВЛЕНИЯ ДЕТЕЙ </w:t>
      </w:r>
      <w:r w:rsidR="00F833B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ЮНОСТЬ</w:t>
      </w:r>
      <w:r w:rsidR="00C22B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16D5" w:rsidRPr="006D7167" w:rsidRDefault="003B16D5" w:rsidP="00714A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167">
        <w:rPr>
          <w:rFonts w:ascii="Times New Roman" w:hAnsi="Times New Roman" w:cs="Times New Roman"/>
          <w:b/>
          <w:bCs/>
          <w:sz w:val="24"/>
          <w:szCs w:val="24"/>
        </w:rPr>
        <w:t xml:space="preserve">ЯКОВЛЕВСКОГО МУНИЦИПАЛЬНОГО </w:t>
      </w:r>
      <w:r w:rsidR="00904725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3B16D5" w:rsidRPr="00896694" w:rsidRDefault="003B16D5" w:rsidP="00714A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6D5" w:rsidRPr="00896694" w:rsidRDefault="003B16D5" w:rsidP="00AC329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729"/>
      <w:bookmarkEnd w:id="2"/>
      <w:r w:rsidRPr="0089669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B16D5" w:rsidRPr="00896694" w:rsidRDefault="003B16D5" w:rsidP="00AC3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694">
        <w:rPr>
          <w:rFonts w:ascii="Times New Roman" w:hAnsi="Times New Roman" w:cs="Times New Roman"/>
          <w:sz w:val="28"/>
          <w:szCs w:val="28"/>
        </w:rPr>
        <w:t>оложение об оплате труда работников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3A0077">
        <w:rPr>
          <w:rFonts w:ascii="Times New Roman" w:hAnsi="Times New Roman" w:cs="Times New Roman"/>
          <w:sz w:val="28"/>
          <w:szCs w:val="28"/>
        </w:rPr>
        <w:t>муниципального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3A0077">
        <w:rPr>
          <w:rFonts w:ascii="Times New Roman" w:hAnsi="Times New Roman" w:cs="Times New Roman"/>
          <w:sz w:val="28"/>
          <w:szCs w:val="28"/>
        </w:rPr>
        <w:t xml:space="preserve">бюджетного загородного стационарного учреждения отдыха и оздоровления детей «Юность»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5407">
        <w:rPr>
          <w:rFonts w:ascii="Times New Roman" w:hAnsi="Times New Roman" w:cs="Times New Roman"/>
          <w:sz w:val="28"/>
          <w:szCs w:val="28"/>
        </w:rPr>
        <w:t xml:space="preserve">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(далее – Положение, Учреждение) устанавливает порядок и условия оплаты труда работников в соответствии с отраслевой системой оплаты труда работников муниципальных учреждений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5407">
        <w:rPr>
          <w:rFonts w:ascii="Times New Roman" w:hAnsi="Times New Roman" w:cs="Times New Roman"/>
          <w:sz w:val="28"/>
          <w:szCs w:val="28"/>
        </w:rPr>
        <w:t xml:space="preserve">ковлевского муниципального </w:t>
      </w:r>
      <w:r w:rsidR="00EB1C5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Pr="00896694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размеры окладов, установленные</w:t>
      </w:r>
      <w:r w:rsidRPr="00896694">
        <w:rPr>
          <w:rFonts w:ascii="Times New Roman" w:hAnsi="Times New Roman" w:cs="Times New Roman"/>
          <w:sz w:val="28"/>
          <w:szCs w:val="28"/>
        </w:rPr>
        <w:t xml:space="preserve"> по квалификационным уровням профессиональных квалификационных групп</w:t>
      </w:r>
      <w:r w:rsidR="00714D62">
        <w:rPr>
          <w:rFonts w:ascii="Times New Roman" w:hAnsi="Times New Roman" w:cs="Times New Roman"/>
          <w:sz w:val="28"/>
          <w:szCs w:val="28"/>
        </w:rPr>
        <w:t>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 w:rsidRPr="00896694">
        <w:rPr>
          <w:rFonts w:ascii="Times New Roman" w:hAnsi="Times New Roman" w:cs="Times New Roman"/>
          <w:sz w:val="28"/>
          <w:szCs w:val="28"/>
        </w:rPr>
        <w:t xml:space="preserve"> и условия выплат компенсационного характера;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 w:rsidRPr="00896694">
        <w:rPr>
          <w:rFonts w:ascii="Times New Roman" w:hAnsi="Times New Roman" w:cs="Times New Roman"/>
          <w:sz w:val="28"/>
          <w:szCs w:val="28"/>
        </w:rPr>
        <w:t xml:space="preserve"> и условия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оплаты труда руководителя учреждения, его заместителя и главного бухгалтера;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</w:t>
      </w:r>
      <w:r w:rsidR="00AB7520">
        <w:rPr>
          <w:rFonts w:ascii="Times New Roman" w:hAnsi="Times New Roman" w:cs="Times New Roman"/>
          <w:sz w:val="28"/>
          <w:szCs w:val="28"/>
        </w:rPr>
        <w:t xml:space="preserve">ок выплаты материальной </w:t>
      </w:r>
      <w:r w:rsidR="00CF3548">
        <w:rPr>
          <w:rFonts w:ascii="Times New Roman" w:hAnsi="Times New Roman" w:cs="Times New Roman"/>
          <w:sz w:val="28"/>
          <w:szCs w:val="28"/>
        </w:rPr>
        <w:t>помощи</w:t>
      </w:r>
      <w:r w:rsidR="00AB7520">
        <w:rPr>
          <w:rFonts w:ascii="Times New Roman" w:hAnsi="Times New Roman" w:cs="Times New Roman"/>
          <w:sz w:val="28"/>
          <w:szCs w:val="28"/>
        </w:rPr>
        <w:t>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 xml:space="preserve">1.3. Заработная плата (оплата труда)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96694">
        <w:rPr>
          <w:rFonts w:ascii="Times New Roman" w:hAnsi="Times New Roman" w:cs="Times New Roman"/>
          <w:sz w:val="28"/>
          <w:szCs w:val="28"/>
        </w:rPr>
        <w:t>(без учета стимулирующих выплат),</w:t>
      </w:r>
      <w:r w:rsidR="00A5682F">
        <w:rPr>
          <w:rFonts w:ascii="Times New Roman" w:hAnsi="Times New Roman" w:cs="Times New Roman"/>
          <w:sz w:val="28"/>
          <w:szCs w:val="28"/>
        </w:rPr>
        <w:t xml:space="preserve"> устанавливаемая в соответствии с отраслевой системой оплаты труда </w:t>
      </w:r>
      <w:r w:rsidR="00066465">
        <w:rPr>
          <w:rFonts w:ascii="Times New Roman" w:hAnsi="Times New Roman" w:cs="Times New Roman"/>
          <w:sz w:val="28"/>
          <w:szCs w:val="28"/>
        </w:rPr>
        <w:t>пр</w:t>
      </w:r>
      <w:r w:rsidR="00F55F14">
        <w:rPr>
          <w:rFonts w:ascii="Times New Roman" w:hAnsi="Times New Roman" w:cs="Times New Roman"/>
          <w:sz w:val="28"/>
          <w:szCs w:val="28"/>
        </w:rPr>
        <w:t>и изменении системы</w:t>
      </w:r>
      <w:r w:rsidRPr="00896694">
        <w:rPr>
          <w:rFonts w:ascii="Times New Roman" w:hAnsi="Times New Roman" w:cs="Times New Roman"/>
          <w:sz w:val="28"/>
          <w:szCs w:val="28"/>
        </w:rPr>
        <w:t xml:space="preserve">, не может быть меньше заработной платы (оплаты труда) (без учета стимулирующих выплат), выплачиваемой </w:t>
      </w:r>
      <w:r w:rsidR="00E84256">
        <w:rPr>
          <w:rFonts w:ascii="Times New Roman" w:hAnsi="Times New Roman" w:cs="Times New Roman"/>
          <w:sz w:val="28"/>
          <w:szCs w:val="28"/>
        </w:rPr>
        <w:t>до введения отраслевой системы оплаты труда</w:t>
      </w:r>
      <w:r w:rsidRPr="00896694">
        <w:rPr>
          <w:rFonts w:ascii="Times New Roman" w:hAnsi="Times New Roman" w:cs="Times New Roman"/>
          <w:sz w:val="28"/>
          <w:szCs w:val="28"/>
        </w:rPr>
        <w:t>, при условии сохранения объема должностных обязанностей работников и выполнения ими работ той же квалификации.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>размера оплаты труда.</w:t>
      </w:r>
    </w:p>
    <w:p w:rsidR="003B16D5" w:rsidRPr="00543E03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2E">
        <w:rPr>
          <w:rFonts w:ascii="Times New Roman" w:hAnsi="Times New Roman" w:cs="Times New Roman"/>
          <w:sz w:val="28"/>
          <w:szCs w:val="28"/>
        </w:rPr>
        <w:t>1.5.</w:t>
      </w:r>
      <w:r w:rsidR="00D404E6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утверждается руководителем, согласовывается с главой 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Pr="00896694">
        <w:rPr>
          <w:rFonts w:ascii="Times New Roman" w:hAnsi="Times New Roman" w:cs="Times New Roman"/>
          <w:sz w:val="28"/>
          <w:szCs w:val="28"/>
        </w:rPr>
        <w:t xml:space="preserve"> и финансовым управлением Администрации 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Pr="00896694">
        <w:rPr>
          <w:rFonts w:ascii="Times New Roman" w:hAnsi="Times New Roman" w:cs="Times New Roman"/>
          <w:sz w:val="28"/>
          <w:szCs w:val="28"/>
        </w:rPr>
        <w:t>. Штатное расписание включает в себя все должности служащих, профессии рабочих данного учреждения в соответствии с данным Положением.</w:t>
      </w:r>
    </w:p>
    <w:p w:rsidR="008C0E55" w:rsidRDefault="008C0E55" w:rsidP="008C0E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16D5" w:rsidRPr="00896694" w:rsidRDefault="003B16D5" w:rsidP="008C0E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96694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Порядок и условия оплаты труда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3B16D5" w:rsidRPr="00FE068C" w:rsidRDefault="003B16D5" w:rsidP="008C0E55">
      <w:pPr>
        <w:ind w:firstLine="709"/>
        <w:jc w:val="both"/>
        <w:rPr>
          <w:sz w:val="28"/>
          <w:szCs w:val="28"/>
        </w:rPr>
      </w:pPr>
      <w:r w:rsidRPr="00896694">
        <w:rPr>
          <w:sz w:val="28"/>
          <w:szCs w:val="28"/>
        </w:rPr>
        <w:t xml:space="preserve">2.1.1. Система оплаты труда работников </w:t>
      </w:r>
      <w:r w:rsidR="00510E06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включает в </w:t>
      </w:r>
      <w:r w:rsidRPr="00FE068C">
        <w:rPr>
          <w:sz w:val="28"/>
          <w:szCs w:val="28"/>
        </w:rPr>
        <w:t>себя</w:t>
      </w:r>
      <w:r w:rsidR="00403B1C">
        <w:rPr>
          <w:sz w:val="28"/>
          <w:szCs w:val="28"/>
        </w:rPr>
        <w:t xml:space="preserve"> оклады</w:t>
      </w:r>
      <w:r w:rsidR="00785F0C">
        <w:rPr>
          <w:sz w:val="28"/>
          <w:szCs w:val="28"/>
        </w:rPr>
        <w:t>,</w:t>
      </w:r>
      <w:r w:rsidR="00FC708F">
        <w:rPr>
          <w:sz w:val="28"/>
          <w:szCs w:val="28"/>
        </w:rPr>
        <w:t xml:space="preserve"> </w:t>
      </w:r>
      <w:r w:rsidR="001D5D88">
        <w:rPr>
          <w:sz w:val="28"/>
          <w:szCs w:val="28"/>
        </w:rPr>
        <w:t>компенсационные и стимулирующие выплаты.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6694">
        <w:rPr>
          <w:rFonts w:ascii="Times New Roman" w:hAnsi="Times New Roman" w:cs="Times New Roman"/>
          <w:sz w:val="28"/>
          <w:szCs w:val="28"/>
        </w:rPr>
        <w:t xml:space="preserve"> устанавливается с учетом: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6694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96694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96694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96694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9C2AC9">
        <w:rPr>
          <w:rFonts w:ascii="Times New Roman" w:hAnsi="Times New Roman" w:cs="Times New Roman"/>
          <w:sz w:val="28"/>
          <w:szCs w:val="28"/>
        </w:rPr>
        <w:t>в муниципальных учреждениях Яко</w:t>
      </w:r>
      <w:r w:rsidR="0080734D">
        <w:rPr>
          <w:rFonts w:ascii="Times New Roman" w:hAnsi="Times New Roman" w:cs="Times New Roman"/>
          <w:sz w:val="28"/>
          <w:szCs w:val="28"/>
        </w:rPr>
        <w:t xml:space="preserve">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="009C2AC9">
        <w:rPr>
          <w:rFonts w:ascii="Times New Roman" w:hAnsi="Times New Roman" w:cs="Times New Roman"/>
          <w:sz w:val="28"/>
          <w:szCs w:val="28"/>
        </w:rPr>
        <w:t>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694">
        <w:rPr>
          <w:rFonts w:ascii="Times New Roman" w:hAnsi="Times New Roman" w:cs="Times New Roman"/>
          <w:sz w:val="28"/>
          <w:szCs w:val="28"/>
        </w:rPr>
        <w:t>дминистрацией Як</w:t>
      </w:r>
      <w:r w:rsidR="00904725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896694">
        <w:rPr>
          <w:rFonts w:ascii="Times New Roman" w:hAnsi="Times New Roman" w:cs="Times New Roman"/>
          <w:sz w:val="28"/>
          <w:szCs w:val="28"/>
        </w:rPr>
        <w:t>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056A4F">
        <w:rPr>
          <w:rFonts w:ascii="Times New Roman" w:hAnsi="Times New Roman" w:cs="Times New Roman"/>
          <w:sz w:val="28"/>
          <w:szCs w:val="28"/>
        </w:rPr>
        <w:t xml:space="preserve"> перечня видов стимулирующих выплат</w:t>
      </w:r>
      <w:r w:rsidR="00904725">
        <w:rPr>
          <w:rFonts w:ascii="Times New Roman" w:hAnsi="Times New Roman" w:cs="Times New Roman"/>
          <w:sz w:val="28"/>
          <w:szCs w:val="28"/>
        </w:rPr>
        <w:t xml:space="preserve"> </w:t>
      </w:r>
      <w:r w:rsidR="00945417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="00945417">
        <w:rPr>
          <w:rFonts w:ascii="Times New Roman" w:hAnsi="Times New Roman" w:cs="Times New Roman"/>
          <w:sz w:val="28"/>
          <w:szCs w:val="28"/>
        </w:rPr>
        <w:t>,</w:t>
      </w:r>
      <w:r w:rsidRPr="00056A4F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6A4F">
        <w:rPr>
          <w:rFonts w:ascii="Times New Roman" w:hAnsi="Times New Roman" w:cs="Times New Roman"/>
          <w:sz w:val="28"/>
          <w:szCs w:val="28"/>
        </w:rPr>
        <w:t xml:space="preserve">дминистрацией 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Pr="00056A4F">
        <w:rPr>
          <w:rFonts w:ascii="Times New Roman" w:hAnsi="Times New Roman" w:cs="Times New Roman"/>
          <w:sz w:val="28"/>
          <w:szCs w:val="28"/>
        </w:rPr>
        <w:t>;</w:t>
      </w:r>
    </w:p>
    <w:p w:rsidR="003B16D5" w:rsidRDefault="007A7694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B16D5">
        <w:rPr>
          <w:rFonts w:ascii="Times New Roman" w:hAnsi="Times New Roman" w:cs="Times New Roman"/>
          <w:sz w:val="28"/>
          <w:szCs w:val="28"/>
        </w:rPr>
        <w:t>положения</w:t>
      </w:r>
      <w:r w:rsidR="003B16D5" w:rsidRPr="00896694">
        <w:rPr>
          <w:rFonts w:ascii="Times New Roman" w:hAnsi="Times New Roman" w:cs="Times New Roman"/>
          <w:sz w:val="28"/>
          <w:szCs w:val="28"/>
        </w:rPr>
        <w:t xml:space="preserve"> об </w:t>
      </w:r>
      <w:r w:rsidR="00945417">
        <w:rPr>
          <w:rFonts w:ascii="Times New Roman" w:hAnsi="Times New Roman" w:cs="Times New Roman"/>
          <w:sz w:val="28"/>
          <w:szCs w:val="28"/>
        </w:rPr>
        <w:t xml:space="preserve"> отраслевых системах оплаты  труда работников</w:t>
      </w:r>
      <w:r w:rsidR="003B16D5" w:rsidRPr="00896694">
        <w:rPr>
          <w:rFonts w:ascii="Times New Roman" w:hAnsi="Times New Roman" w:cs="Times New Roman"/>
          <w:sz w:val="28"/>
          <w:szCs w:val="28"/>
        </w:rPr>
        <w:t xml:space="preserve"> муниципальных учреждений 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="003B16D5">
        <w:rPr>
          <w:rFonts w:ascii="Times New Roman" w:hAnsi="Times New Roman" w:cs="Times New Roman"/>
          <w:sz w:val="28"/>
          <w:szCs w:val="28"/>
        </w:rPr>
        <w:t>, утвержденного Администраци</w:t>
      </w:r>
      <w:r w:rsidR="003648A4">
        <w:rPr>
          <w:rFonts w:ascii="Times New Roman" w:hAnsi="Times New Roman" w:cs="Times New Roman"/>
          <w:sz w:val="28"/>
          <w:szCs w:val="28"/>
        </w:rPr>
        <w:t>ей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3B16D5" w:rsidRPr="00896694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="00C6072E">
        <w:rPr>
          <w:rFonts w:ascii="Times New Roman" w:hAnsi="Times New Roman" w:cs="Times New Roman"/>
          <w:sz w:val="28"/>
          <w:szCs w:val="28"/>
        </w:rPr>
        <w:t>.</w:t>
      </w:r>
    </w:p>
    <w:p w:rsidR="00660995" w:rsidRPr="00302991" w:rsidRDefault="00660995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302991">
        <w:rPr>
          <w:sz w:val="28"/>
          <w:szCs w:val="28"/>
        </w:rPr>
        <w:t>рекомендаций Российской трехсторонней комиссии по</w:t>
      </w:r>
      <w:r w:rsidR="003648A4">
        <w:rPr>
          <w:sz w:val="28"/>
          <w:szCs w:val="28"/>
        </w:rPr>
        <w:t xml:space="preserve"> р</w:t>
      </w:r>
      <w:r w:rsidRPr="00302991">
        <w:rPr>
          <w:sz w:val="28"/>
          <w:szCs w:val="28"/>
        </w:rPr>
        <w:t>егулированию социально-трудовых отношений;</w:t>
      </w:r>
    </w:p>
    <w:p w:rsidR="00660995" w:rsidRPr="00302991" w:rsidRDefault="00660995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02991">
        <w:rPr>
          <w:sz w:val="28"/>
          <w:szCs w:val="28"/>
        </w:rPr>
        <w:t>мнения представительного органа работников.</w:t>
      </w:r>
    </w:p>
    <w:p w:rsidR="00660995" w:rsidRPr="00302991" w:rsidRDefault="00660995" w:rsidP="008C0E55">
      <w:pPr>
        <w:shd w:val="clear" w:color="auto" w:fill="FFFFFF"/>
        <w:ind w:firstLine="709"/>
        <w:rPr>
          <w:sz w:val="28"/>
          <w:szCs w:val="28"/>
        </w:rPr>
      </w:pPr>
    </w:p>
    <w:p w:rsidR="003B16D5" w:rsidRPr="00152A53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A53">
        <w:rPr>
          <w:rFonts w:ascii="Times New Roman" w:hAnsi="Times New Roman" w:cs="Times New Roman"/>
          <w:b/>
          <w:bCs/>
          <w:sz w:val="28"/>
          <w:szCs w:val="28"/>
        </w:rPr>
        <w:t>III. Размеры окладов работников учреждения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6694">
        <w:rPr>
          <w:rFonts w:ascii="Times New Roman" w:hAnsi="Times New Roman" w:cs="Times New Roman"/>
          <w:sz w:val="28"/>
          <w:szCs w:val="28"/>
        </w:rPr>
        <w:t xml:space="preserve">. Размеры окладов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96694">
        <w:rPr>
          <w:rFonts w:ascii="Times New Roman" w:hAnsi="Times New Roman" w:cs="Times New Roman"/>
          <w:sz w:val="28"/>
          <w:szCs w:val="28"/>
        </w:rPr>
        <w:t>устанавливаются руководителем учреждения по квалификационным уровням профессиональных квалификационных групп (далее - оклады работников по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</w:t>
      </w:r>
      <w:r w:rsidR="00A06CCF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  <w:r w:rsidR="006C4B31">
        <w:rPr>
          <w:rFonts w:ascii="Times New Roman" w:hAnsi="Times New Roman" w:cs="Times New Roman"/>
          <w:sz w:val="28"/>
          <w:szCs w:val="28"/>
        </w:rPr>
        <w:t>2</w:t>
      </w:r>
      <w:r w:rsidRPr="00896694">
        <w:rPr>
          <w:rFonts w:ascii="Times New Roman" w:hAnsi="Times New Roman" w:cs="Times New Roman"/>
          <w:sz w:val="28"/>
          <w:szCs w:val="28"/>
        </w:rPr>
        <w:t>. Размеры окладов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96694">
        <w:rPr>
          <w:rFonts w:ascii="Times New Roman" w:hAnsi="Times New Roman" w:cs="Times New Roman"/>
          <w:sz w:val="28"/>
          <w:szCs w:val="28"/>
        </w:rPr>
        <w:t xml:space="preserve">, установленные по квалификационным уровням профессиональных квалификационных групп, увеличиваются (индексируются) в соответствии с решением Думы 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Pr="00896694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 и плановый период с учетом роста потребительских цен на товары и услуги. 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813602" w:rsidRDefault="00813602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E55" w:rsidRDefault="008C0E5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E55" w:rsidRDefault="008C0E5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E55" w:rsidRDefault="008C0E5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8E" w:rsidRDefault="00E3498E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A53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V. Порядок и условия выплат компенсационного характера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96694">
        <w:rPr>
          <w:rFonts w:ascii="Times New Roman" w:hAnsi="Times New Roman" w:cs="Times New Roman"/>
          <w:sz w:val="28"/>
          <w:szCs w:val="28"/>
        </w:rPr>
        <w:t xml:space="preserve"> Компенсационные выплаты работникам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6694">
        <w:rPr>
          <w:rFonts w:ascii="Times New Roman" w:hAnsi="Times New Roman" w:cs="Times New Roman"/>
          <w:sz w:val="28"/>
          <w:szCs w:val="28"/>
        </w:rPr>
        <w:t>чреждения устанавливаются в процентах к окладам по ПКГ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4C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6694">
        <w:rPr>
          <w:rFonts w:ascii="Times New Roman" w:hAnsi="Times New Roman" w:cs="Times New Roman"/>
          <w:sz w:val="28"/>
          <w:szCs w:val="28"/>
        </w:rPr>
        <w:t xml:space="preserve">аботникам учреждения </w:t>
      </w:r>
      <w:r>
        <w:rPr>
          <w:rFonts w:ascii="Times New Roman" w:hAnsi="Times New Roman" w:cs="Times New Roman"/>
          <w:sz w:val="28"/>
          <w:szCs w:val="28"/>
        </w:rPr>
        <w:t>в соответствии с Перечнем видов компенсационных выплат, у</w:t>
      </w:r>
      <w:r w:rsidRPr="00082F4C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AB7520">
        <w:rPr>
          <w:rFonts w:ascii="Times New Roman" w:hAnsi="Times New Roman" w:cs="Times New Roman"/>
          <w:sz w:val="28"/>
          <w:szCs w:val="28"/>
        </w:rPr>
        <w:t>м</w:t>
      </w:r>
      <w:r w:rsidRPr="00082F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Яковлевского муниципального </w:t>
      </w:r>
      <w:r w:rsidR="00EB1C54">
        <w:rPr>
          <w:rFonts w:ascii="Times New Roman" w:hAnsi="Times New Roman" w:cs="Times New Roman"/>
          <w:sz w:val="28"/>
          <w:szCs w:val="28"/>
        </w:rPr>
        <w:t>округа</w:t>
      </w:r>
      <w:r w:rsidR="00D62FCD">
        <w:rPr>
          <w:rFonts w:ascii="Times New Roman" w:hAnsi="Times New Roman" w:cs="Times New Roman"/>
          <w:sz w:val="28"/>
          <w:szCs w:val="28"/>
        </w:rPr>
        <w:t>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 следующие выплаты компенсационного характера: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82F4C">
        <w:rPr>
          <w:rFonts w:ascii="Times New Roman" w:hAnsi="Times New Roman" w:cs="Times New Roman"/>
          <w:sz w:val="28"/>
          <w:szCs w:val="28"/>
        </w:rPr>
        <w:t>ыплаты работни</w:t>
      </w:r>
      <w:r w:rsidR="0029077D">
        <w:rPr>
          <w:rFonts w:ascii="Times New Roman" w:hAnsi="Times New Roman" w:cs="Times New Roman"/>
          <w:sz w:val="28"/>
          <w:szCs w:val="28"/>
        </w:rPr>
        <w:t xml:space="preserve">кам, занятым на </w:t>
      </w:r>
      <w:r w:rsidRPr="00082F4C"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 труда</w:t>
      </w:r>
      <w:r w:rsidR="001450F7">
        <w:rPr>
          <w:rFonts w:ascii="Times New Roman" w:hAnsi="Times New Roman" w:cs="Times New Roman"/>
          <w:sz w:val="28"/>
          <w:szCs w:val="28"/>
        </w:rPr>
        <w:t>;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82F4C">
        <w:rPr>
          <w:rFonts w:ascii="Times New Roman" w:hAnsi="Times New Roman" w:cs="Times New Roman"/>
          <w:sz w:val="28"/>
          <w:szCs w:val="28"/>
        </w:rPr>
        <w:t>ыплаты за работу в местностях с о</w:t>
      </w:r>
      <w:r>
        <w:rPr>
          <w:rFonts w:ascii="Times New Roman" w:hAnsi="Times New Roman" w:cs="Times New Roman"/>
          <w:sz w:val="28"/>
          <w:szCs w:val="28"/>
        </w:rPr>
        <w:t>собыми климатическими условиями;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82F4C">
        <w:rPr>
          <w:rFonts w:ascii="Times New Roman" w:hAnsi="Times New Roman" w:cs="Times New Roman"/>
          <w:sz w:val="28"/>
          <w:szCs w:val="28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4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7557B">
        <w:rPr>
          <w:rFonts w:ascii="Times New Roman" w:hAnsi="Times New Roman" w:cs="Times New Roman"/>
          <w:sz w:val="28"/>
          <w:szCs w:val="28"/>
        </w:rPr>
        <w:t>В</w:t>
      </w:r>
      <w:r w:rsidR="00CE308A">
        <w:rPr>
          <w:rFonts w:ascii="Times New Roman" w:hAnsi="Times New Roman" w:cs="Times New Roman"/>
          <w:sz w:val="28"/>
          <w:szCs w:val="28"/>
        </w:rPr>
        <w:t xml:space="preserve">ыплаты работникам </w:t>
      </w:r>
      <w:r w:rsidR="00F60A5A">
        <w:rPr>
          <w:rFonts w:ascii="Times New Roman" w:hAnsi="Times New Roman" w:cs="Times New Roman"/>
          <w:sz w:val="28"/>
          <w:szCs w:val="28"/>
        </w:rPr>
        <w:t>У</w:t>
      </w:r>
      <w:r w:rsidR="00CE308A">
        <w:rPr>
          <w:rFonts w:ascii="Times New Roman" w:hAnsi="Times New Roman" w:cs="Times New Roman"/>
          <w:sz w:val="28"/>
          <w:szCs w:val="28"/>
        </w:rPr>
        <w:t>чреждени</w:t>
      </w:r>
      <w:r w:rsidR="00F60A5A">
        <w:rPr>
          <w:rFonts w:ascii="Times New Roman" w:hAnsi="Times New Roman" w:cs="Times New Roman"/>
          <w:sz w:val="28"/>
          <w:szCs w:val="28"/>
        </w:rPr>
        <w:t>я</w:t>
      </w:r>
      <w:r w:rsidR="00CE308A">
        <w:rPr>
          <w:rFonts w:ascii="Times New Roman" w:hAnsi="Times New Roman" w:cs="Times New Roman"/>
          <w:sz w:val="28"/>
          <w:szCs w:val="28"/>
        </w:rPr>
        <w:t>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занятым на работах с вредными и</w:t>
      </w:r>
      <w:r w:rsidR="0080734D">
        <w:rPr>
          <w:rFonts w:ascii="Times New Roman" w:hAnsi="Times New Roman" w:cs="Times New Roman"/>
          <w:sz w:val="28"/>
          <w:szCs w:val="28"/>
        </w:rPr>
        <w:t xml:space="preserve"> (или) опасными условиями труда</w:t>
      </w:r>
      <w:r w:rsidR="00CE308A">
        <w:rPr>
          <w:rFonts w:ascii="Times New Roman" w:hAnsi="Times New Roman" w:cs="Times New Roman"/>
          <w:sz w:val="28"/>
          <w:szCs w:val="28"/>
        </w:rPr>
        <w:t>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уста</w:t>
      </w:r>
      <w:r w:rsidR="0080734D">
        <w:rPr>
          <w:rFonts w:ascii="Times New Roman" w:hAnsi="Times New Roman" w:cs="Times New Roman"/>
          <w:sz w:val="28"/>
          <w:szCs w:val="28"/>
        </w:rPr>
        <w:t xml:space="preserve">навливаются </w:t>
      </w:r>
      <w:r w:rsidR="00F60A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734D">
        <w:rPr>
          <w:rFonts w:ascii="Times New Roman" w:hAnsi="Times New Roman" w:cs="Times New Roman"/>
          <w:sz w:val="28"/>
          <w:szCs w:val="28"/>
        </w:rPr>
        <w:t>со статьей 147 ТК РФ</w:t>
      </w:r>
      <w:r w:rsidR="002C2A23">
        <w:rPr>
          <w:rFonts w:ascii="Times New Roman" w:hAnsi="Times New Roman" w:cs="Times New Roman"/>
          <w:sz w:val="28"/>
          <w:szCs w:val="28"/>
        </w:rPr>
        <w:t xml:space="preserve"> и </w:t>
      </w:r>
      <w:r w:rsidR="00CE308A">
        <w:rPr>
          <w:rFonts w:ascii="Times New Roman" w:hAnsi="Times New Roman" w:cs="Times New Roman"/>
          <w:sz w:val="28"/>
          <w:szCs w:val="28"/>
        </w:rPr>
        <w:t>принятыми в соответствии с ней нормативными правов</w:t>
      </w:r>
      <w:r w:rsidR="0080734D">
        <w:rPr>
          <w:rFonts w:ascii="Times New Roman" w:hAnsi="Times New Roman" w:cs="Times New Roman"/>
          <w:sz w:val="28"/>
          <w:szCs w:val="28"/>
        </w:rPr>
        <w:t>ыми актами в повышенном размере</w:t>
      </w:r>
      <w:r w:rsidR="00CE308A">
        <w:rPr>
          <w:rFonts w:ascii="Times New Roman" w:hAnsi="Times New Roman" w:cs="Times New Roman"/>
          <w:sz w:val="28"/>
          <w:szCs w:val="28"/>
        </w:rPr>
        <w:t>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минимальный размер повышения оплаты труда работникам,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занятым на работах с вредными и (или)</w:t>
      </w:r>
      <w:r w:rsidR="0080734D">
        <w:rPr>
          <w:rFonts w:ascii="Times New Roman" w:hAnsi="Times New Roman" w:cs="Times New Roman"/>
          <w:sz w:val="28"/>
          <w:szCs w:val="28"/>
        </w:rPr>
        <w:t xml:space="preserve"> опасными условиями труда</w:t>
      </w:r>
      <w:r w:rsidR="00BF5B15">
        <w:rPr>
          <w:rFonts w:ascii="Times New Roman" w:hAnsi="Times New Roman" w:cs="Times New Roman"/>
          <w:sz w:val="28"/>
          <w:szCs w:val="28"/>
        </w:rPr>
        <w:t>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BF5B15">
        <w:rPr>
          <w:rFonts w:ascii="Times New Roman" w:hAnsi="Times New Roman" w:cs="Times New Roman"/>
          <w:sz w:val="28"/>
          <w:szCs w:val="28"/>
        </w:rPr>
        <w:t xml:space="preserve">не может быть ниже </w:t>
      </w:r>
      <w:r w:rsidR="0080734D">
        <w:rPr>
          <w:rFonts w:ascii="Times New Roman" w:hAnsi="Times New Roman" w:cs="Times New Roman"/>
          <w:sz w:val="28"/>
          <w:szCs w:val="28"/>
        </w:rPr>
        <w:t>установленного статьей 147 ТК РФ</w:t>
      </w:r>
      <w:r w:rsidR="00BF5B15">
        <w:rPr>
          <w:rFonts w:ascii="Times New Roman" w:hAnsi="Times New Roman" w:cs="Times New Roman"/>
          <w:sz w:val="28"/>
          <w:szCs w:val="28"/>
        </w:rPr>
        <w:t>.</w:t>
      </w:r>
    </w:p>
    <w:p w:rsidR="00BF5B15" w:rsidRPr="009C4069" w:rsidRDefault="00BF5B1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</w:t>
      </w:r>
      <w:r w:rsidR="00414102">
        <w:rPr>
          <w:rFonts w:ascii="Times New Roman" w:hAnsi="Times New Roman" w:cs="Times New Roman"/>
          <w:sz w:val="28"/>
          <w:szCs w:val="28"/>
        </w:rPr>
        <w:t xml:space="preserve"> размеры повышения опл</w:t>
      </w:r>
      <w:r w:rsidR="0080734D">
        <w:rPr>
          <w:rFonts w:ascii="Times New Roman" w:hAnsi="Times New Roman" w:cs="Times New Roman"/>
          <w:sz w:val="28"/>
          <w:szCs w:val="28"/>
        </w:rPr>
        <w:t>аты труда устанавливаются работо</w:t>
      </w:r>
      <w:r w:rsidR="00414102">
        <w:rPr>
          <w:rFonts w:ascii="Times New Roman" w:hAnsi="Times New Roman" w:cs="Times New Roman"/>
          <w:sz w:val="28"/>
          <w:szCs w:val="28"/>
        </w:rPr>
        <w:t>дателем с учетом мнения представительного органа работников в порядке,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414102">
        <w:rPr>
          <w:rFonts w:ascii="Times New Roman" w:hAnsi="Times New Roman" w:cs="Times New Roman"/>
          <w:sz w:val="28"/>
          <w:szCs w:val="28"/>
        </w:rPr>
        <w:t>установленном статьей 372 ТК РФ для приня</w:t>
      </w:r>
      <w:r w:rsidR="0080734D">
        <w:rPr>
          <w:rFonts w:ascii="Times New Roman" w:hAnsi="Times New Roman" w:cs="Times New Roman"/>
          <w:sz w:val="28"/>
          <w:szCs w:val="28"/>
        </w:rPr>
        <w:t>тия локальных нормативных актов</w:t>
      </w:r>
      <w:r w:rsidR="00414102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либо коллективным договором</w:t>
      </w:r>
      <w:r w:rsidR="00414102">
        <w:rPr>
          <w:rFonts w:ascii="Times New Roman" w:hAnsi="Times New Roman" w:cs="Times New Roman"/>
          <w:sz w:val="28"/>
          <w:szCs w:val="28"/>
        </w:rPr>
        <w:t>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="00414102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3B16D5" w:rsidRPr="009C4069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44B33">
        <w:rPr>
          <w:rFonts w:ascii="Times New Roman" w:hAnsi="Times New Roman" w:cs="Times New Roman"/>
          <w:sz w:val="28"/>
          <w:szCs w:val="28"/>
        </w:rPr>
        <w:t xml:space="preserve"> При  отраслевой</w:t>
      </w:r>
      <w:r w:rsidRPr="009C406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4B33">
        <w:rPr>
          <w:rFonts w:ascii="Times New Roman" w:hAnsi="Times New Roman" w:cs="Times New Roman"/>
          <w:sz w:val="28"/>
          <w:szCs w:val="28"/>
        </w:rPr>
        <w:t>е</w:t>
      </w:r>
      <w:r w:rsidRPr="009C4069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 w:rsidR="001E14B9">
        <w:rPr>
          <w:rFonts w:ascii="Times New Roman" w:hAnsi="Times New Roman" w:cs="Times New Roman"/>
          <w:sz w:val="28"/>
          <w:szCs w:val="28"/>
        </w:rPr>
        <w:t>У</w:t>
      </w:r>
      <w:r w:rsidRPr="009C406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4069">
        <w:rPr>
          <w:rFonts w:ascii="Times New Roman" w:hAnsi="Times New Roman" w:cs="Times New Roman"/>
          <w:sz w:val="28"/>
          <w:szCs w:val="28"/>
        </w:rPr>
        <w:t xml:space="preserve"> компенсационные выплаты работникам, занятым в местностях с особыми климатическими условиями, устанавливаются в соответствии со </w:t>
      </w:r>
      <w:hyperlink r:id="rId9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статьей 148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 Т</w:t>
      </w:r>
      <w:r w:rsidR="001E14B9">
        <w:rPr>
          <w:rFonts w:ascii="Times New Roman" w:hAnsi="Times New Roman" w:cs="Times New Roman"/>
          <w:sz w:val="28"/>
          <w:szCs w:val="28"/>
        </w:rPr>
        <w:t>К РФ</w:t>
      </w:r>
      <w:r w:rsidRPr="009C4069">
        <w:rPr>
          <w:rFonts w:ascii="Times New Roman" w:hAnsi="Times New Roman" w:cs="Times New Roman"/>
          <w:sz w:val="28"/>
          <w:szCs w:val="28"/>
        </w:rPr>
        <w:t>.</w:t>
      </w:r>
      <w:r w:rsidR="0090626B">
        <w:rPr>
          <w:rFonts w:ascii="Times New Roman" w:hAnsi="Times New Roman" w:cs="Times New Roman"/>
          <w:sz w:val="28"/>
          <w:szCs w:val="28"/>
        </w:rPr>
        <w:t>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</w:t>
      </w:r>
      <w:r w:rsidR="00AF6078">
        <w:rPr>
          <w:rFonts w:ascii="Times New Roman" w:hAnsi="Times New Roman" w:cs="Times New Roman"/>
          <w:sz w:val="28"/>
          <w:szCs w:val="28"/>
        </w:rPr>
        <w:t>:</w:t>
      </w:r>
    </w:p>
    <w:p w:rsidR="003B16D5" w:rsidRPr="009C4069" w:rsidRDefault="000A01A9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6D5" w:rsidRPr="009C4069">
        <w:rPr>
          <w:rFonts w:ascii="Times New Roman" w:hAnsi="Times New Roman" w:cs="Times New Roman"/>
          <w:sz w:val="28"/>
          <w:szCs w:val="28"/>
        </w:rPr>
        <w:t>районный коэф</w:t>
      </w:r>
      <w:r w:rsidR="00D60D4B">
        <w:rPr>
          <w:rFonts w:ascii="Times New Roman" w:hAnsi="Times New Roman" w:cs="Times New Roman"/>
          <w:sz w:val="28"/>
          <w:szCs w:val="28"/>
        </w:rPr>
        <w:t xml:space="preserve">фициент к заработной плате </w:t>
      </w:r>
      <w:r w:rsidR="00266D80">
        <w:rPr>
          <w:rFonts w:ascii="Times New Roman" w:hAnsi="Times New Roman" w:cs="Times New Roman"/>
          <w:sz w:val="28"/>
          <w:szCs w:val="28"/>
        </w:rPr>
        <w:t>–</w:t>
      </w:r>
      <w:r w:rsidR="0080734D">
        <w:rPr>
          <w:rFonts w:ascii="Times New Roman" w:hAnsi="Times New Roman" w:cs="Times New Roman"/>
          <w:sz w:val="28"/>
          <w:szCs w:val="28"/>
        </w:rPr>
        <w:t>1,2</w:t>
      </w:r>
      <w:r w:rsidR="003B16D5" w:rsidRPr="009C4069">
        <w:rPr>
          <w:rFonts w:ascii="Times New Roman" w:hAnsi="Times New Roman" w:cs="Times New Roman"/>
          <w:sz w:val="28"/>
          <w:szCs w:val="28"/>
        </w:rPr>
        <w:t>;</w:t>
      </w:r>
    </w:p>
    <w:p w:rsidR="003B16D5" w:rsidRPr="009C4069" w:rsidRDefault="000A01A9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6D5" w:rsidRPr="009C4069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3B16D5" w:rsidRPr="009C4069" w:rsidRDefault="000A01A9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6D5" w:rsidRPr="009C4069">
        <w:rPr>
          <w:rFonts w:ascii="Times New Roman" w:hAnsi="Times New Roman" w:cs="Times New Roman"/>
          <w:sz w:val="28"/>
          <w:szCs w:val="28"/>
        </w:rPr>
        <w:t xml:space="preserve">процентная надбавка к заработной плате в размере 10 процентов за каждые шесть месяцев работы молодежи, </w:t>
      </w:r>
      <w:r w:rsidR="00D03156">
        <w:rPr>
          <w:rFonts w:ascii="Times New Roman" w:hAnsi="Times New Roman" w:cs="Times New Roman"/>
          <w:sz w:val="28"/>
          <w:szCs w:val="28"/>
        </w:rPr>
        <w:t>лицам в возрасте до 3</w:t>
      </w:r>
      <w:r w:rsidR="00CF3548">
        <w:rPr>
          <w:rFonts w:ascii="Times New Roman" w:hAnsi="Times New Roman" w:cs="Times New Roman"/>
          <w:sz w:val="28"/>
          <w:szCs w:val="28"/>
        </w:rPr>
        <w:t>5</w:t>
      </w:r>
      <w:r w:rsidR="00D03156">
        <w:rPr>
          <w:rFonts w:ascii="Times New Roman" w:hAnsi="Times New Roman" w:cs="Times New Roman"/>
          <w:sz w:val="28"/>
          <w:szCs w:val="28"/>
        </w:rPr>
        <w:t xml:space="preserve"> лет </w:t>
      </w:r>
      <w:r w:rsidR="003B16D5" w:rsidRPr="009C4069">
        <w:rPr>
          <w:rFonts w:ascii="Times New Roman" w:hAnsi="Times New Roman" w:cs="Times New Roman"/>
          <w:sz w:val="28"/>
          <w:szCs w:val="28"/>
        </w:rPr>
        <w:t>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3B16D5" w:rsidRPr="009C4069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C4069">
        <w:rPr>
          <w:rFonts w:ascii="Times New Roman" w:hAnsi="Times New Roman" w:cs="Times New Roman"/>
          <w:sz w:val="28"/>
          <w:szCs w:val="28"/>
        </w:rPr>
        <w:t xml:space="preserve">5. Компенсационные выплаты работникам учреждений за работу в условиях, отклоняющихся от нормальных (совмещение профессий (должностей), расширение зоны обслуживания,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10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статьями 149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150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151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152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Pr="009C4069">
        <w:rPr>
          <w:rFonts w:ascii="Times New Roman" w:hAnsi="Times New Roman" w:cs="Times New Roman"/>
          <w:sz w:val="28"/>
          <w:szCs w:val="28"/>
        </w:rPr>
        <w:t>,</w:t>
      </w:r>
      <w:hyperlink r:id="rId15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154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7158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69">
        <w:rPr>
          <w:rFonts w:ascii="Times New Roman" w:hAnsi="Times New Roman" w:cs="Times New Roman"/>
          <w:sz w:val="28"/>
          <w:szCs w:val="28"/>
        </w:rPr>
        <w:t xml:space="preserve">Работникам муниципальных учреждений Яковлевского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Pr="009C4069">
        <w:rPr>
          <w:rFonts w:ascii="Times New Roman" w:hAnsi="Times New Roman" w:cs="Times New Roman"/>
          <w:sz w:val="28"/>
          <w:szCs w:val="28"/>
        </w:rPr>
        <w:t>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процентов размера оклада</w:t>
      </w:r>
      <w:r>
        <w:rPr>
          <w:rFonts w:ascii="Times New Roman" w:hAnsi="Times New Roman" w:cs="Times New Roman"/>
          <w:sz w:val="28"/>
          <w:szCs w:val="28"/>
        </w:rPr>
        <w:t xml:space="preserve"> по ПКГ</w:t>
      </w:r>
      <w:r w:rsidR="0080734D">
        <w:rPr>
          <w:rFonts w:ascii="Times New Roman" w:hAnsi="Times New Roman" w:cs="Times New Roman"/>
          <w:sz w:val="28"/>
          <w:szCs w:val="28"/>
        </w:rPr>
        <w:t>.</w:t>
      </w:r>
    </w:p>
    <w:p w:rsidR="00E52C05" w:rsidRDefault="00E52C0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="00E56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Выплата за отдаленность бюджетного загородного стационарного учреждения,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 вдали от населенного пункта устанавливается работникам не менее 15 процентов оклада по ПКГ</w:t>
      </w:r>
      <w:r w:rsidR="000B683D">
        <w:rPr>
          <w:rFonts w:ascii="Times New Roman" w:hAnsi="Times New Roman" w:cs="Times New Roman"/>
          <w:sz w:val="28"/>
          <w:szCs w:val="28"/>
        </w:rPr>
        <w:t>.</w:t>
      </w:r>
    </w:p>
    <w:p w:rsidR="003B16D5" w:rsidRDefault="00671584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073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отраслевой системе </w:t>
      </w:r>
      <w:r w:rsidR="00C4256E"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346EDD">
        <w:rPr>
          <w:rFonts w:ascii="Times New Roman" w:hAnsi="Times New Roman" w:cs="Times New Roman"/>
          <w:sz w:val="28"/>
          <w:szCs w:val="28"/>
        </w:rPr>
        <w:t xml:space="preserve"> У</w:t>
      </w:r>
      <w:r w:rsidR="00C4256E">
        <w:rPr>
          <w:rFonts w:ascii="Times New Roman" w:hAnsi="Times New Roman" w:cs="Times New Roman"/>
          <w:sz w:val="28"/>
          <w:szCs w:val="28"/>
        </w:rPr>
        <w:t>чреждени</w:t>
      </w:r>
      <w:r w:rsidR="00346EDD">
        <w:rPr>
          <w:rFonts w:ascii="Times New Roman" w:hAnsi="Times New Roman" w:cs="Times New Roman"/>
          <w:sz w:val="28"/>
          <w:szCs w:val="28"/>
        </w:rPr>
        <w:t>я</w:t>
      </w:r>
      <w:r w:rsidR="003B16D5" w:rsidRPr="009C4069">
        <w:rPr>
          <w:rFonts w:ascii="Times New Roman" w:hAnsi="Times New Roman" w:cs="Times New Roman"/>
          <w:sz w:val="28"/>
          <w:szCs w:val="28"/>
        </w:rPr>
        <w:t xml:space="preserve"> размеры и условия осуществления компенсационных выплат конкретизируются в трудовых договорах работников учреждений.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Pr="00CF4583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583">
        <w:rPr>
          <w:rFonts w:ascii="Times New Roman" w:hAnsi="Times New Roman" w:cs="Times New Roman"/>
          <w:b/>
          <w:bCs/>
          <w:sz w:val="28"/>
          <w:szCs w:val="28"/>
        </w:rPr>
        <w:t>V. Порядок и условия выплат стимулирующего характера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896694">
        <w:rPr>
          <w:rFonts w:ascii="Times New Roman" w:hAnsi="Times New Roman" w:cs="Times New Roman"/>
          <w:sz w:val="28"/>
          <w:szCs w:val="28"/>
        </w:rPr>
        <w:t>. Стимулирующие выплаты работникам устанавливаются в процентах к окладам п</w:t>
      </w:r>
      <w:r w:rsidR="0080734D">
        <w:rPr>
          <w:rFonts w:ascii="Times New Roman" w:hAnsi="Times New Roman" w:cs="Times New Roman"/>
          <w:sz w:val="28"/>
          <w:szCs w:val="28"/>
        </w:rPr>
        <w:t>о ПКГ</w:t>
      </w:r>
      <w:r w:rsidR="00456250">
        <w:rPr>
          <w:rFonts w:ascii="Times New Roman" w:hAnsi="Times New Roman" w:cs="Times New Roman"/>
          <w:sz w:val="28"/>
          <w:szCs w:val="28"/>
        </w:rPr>
        <w:t>.</w:t>
      </w:r>
    </w:p>
    <w:p w:rsidR="003B16D5" w:rsidRPr="00091B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73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Работникам Учреждения </w:t>
      </w:r>
      <w:r w:rsidRPr="008966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694">
        <w:rPr>
          <w:rFonts w:ascii="Times New Roman" w:hAnsi="Times New Roman" w:cs="Times New Roman"/>
          <w:sz w:val="28"/>
          <w:szCs w:val="28"/>
        </w:rPr>
        <w:t>еречнем видов стимулирующих выплат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694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DC46B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>Яко</w:t>
      </w:r>
      <w:r>
        <w:rPr>
          <w:rFonts w:ascii="Times New Roman" w:hAnsi="Times New Roman" w:cs="Times New Roman"/>
          <w:sz w:val="28"/>
          <w:szCs w:val="28"/>
        </w:rPr>
        <w:t xml:space="preserve">влевского муниципального </w:t>
      </w:r>
      <w:r w:rsidR="00904725">
        <w:rPr>
          <w:rFonts w:ascii="Times New Roman" w:hAnsi="Times New Roman" w:cs="Times New Roman"/>
          <w:sz w:val="28"/>
          <w:szCs w:val="28"/>
        </w:rPr>
        <w:t>округа</w:t>
      </w:r>
      <w:r w:rsidR="00996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стимулирующего характера:</w:t>
      </w:r>
    </w:p>
    <w:p w:rsidR="003B16D5" w:rsidRPr="009C4069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C4069">
        <w:rPr>
          <w:rFonts w:ascii="Times New Roman" w:hAnsi="Times New Roman" w:cs="Times New Roman"/>
          <w:sz w:val="28"/>
          <w:szCs w:val="28"/>
        </w:rPr>
        <w:t>ыплаты за интенсивность и высокие результаты работы.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C4069">
        <w:rPr>
          <w:rFonts w:ascii="Times New Roman" w:hAnsi="Times New Roman" w:cs="Times New Roman"/>
          <w:sz w:val="28"/>
          <w:szCs w:val="28"/>
        </w:rPr>
        <w:t>ыплаты за качество выполняемых работ.</w:t>
      </w:r>
    </w:p>
    <w:p w:rsidR="00D342EA" w:rsidRPr="009C4069" w:rsidRDefault="00D342EA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за стаж непрерывной работы,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выслугу лет.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4069">
        <w:rPr>
          <w:rFonts w:ascii="Times New Roman" w:hAnsi="Times New Roman" w:cs="Times New Roman"/>
          <w:sz w:val="28"/>
          <w:szCs w:val="28"/>
        </w:rPr>
        <w:t>ремии по итогам работы.</w:t>
      </w:r>
    </w:p>
    <w:p w:rsidR="00D373DF" w:rsidRPr="00D373DF" w:rsidRDefault="00D373DF" w:rsidP="008C0E55">
      <w:pPr>
        <w:pStyle w:val="af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>К стимулирующим выплатам относятся выплаты, направленные на стимулирование работнико</w:t>
      </w:r>
      <w:r w:rsidR="000C6B02">
        <w:rPr>
          <w:color w:val="000000"/>
          <w:sz w:val="28"/>
          <w:szCs w:val="28"/>
        </w:rPr>
        <w:t xml:space="preserve">в </w:t>
      </w:r>
      <w:r w:rsidR="00412D40">
        <w:rPr>
          <w:color w:val="000000"/>
          <w:sz w:val="28"/>
          <w:szCs w:val="28"/>
        </w:rPr>
        <w:t>У</w:t>
      </w:r>
      <w:r w:rsidR="000C6B02">
        <w:rPr>
          <w:color w:val="000000"/>
          <w:sz w:val="28"/>
          <w:szCs w:val="28"/>
        </w:rPr>
        <w:t>чреждения</w:t>
      </w:r>
      <w:r>
        <w:rPr>
          <w:color w:val="000000"/>
          <w:sz w:val="28"/>
          <w:szCs w:val="28"/>
        </w:rPr>
        <w:t xml:space="preserve"> к качественному результату труда, а также поощрения за выполненную работу.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9C4069">
        <w:rPr>
          <w:rFonts w:ascii="Times New Roman" w:hAnsi="Times New Roman" w:cs="Times New Roman"/>
          <w:sz w:val="28"/>
          <w:szCs w:val="28"/>
        </w:rPr>
        <w:t xml:space="preserve">. </w:t>
      </w:r>
      <w:r w:rsidR="000C6B02">
        <w:rPr>
          <w:rFonts w:ascii="Times New Roman" w:hAnsi="Times New Roman" w:cs="Times New Roman"/>
          <w:sz w:val="28"/>
          <w:szCs w:val="28"/>
        </w:rPr>
        <w:t>В</w:t>
      </w:r>
      <w:r w:rsidR="000C6B02" w:rsidRPr="009C4069">
        <w:rPr>
          <w:rFonts w:ascii="Times New Roman" w:hAnsi="Times New Roman" w:cs="Times New Roman"/>
          <w:sz w:val="28"/>
          <w:szCs w:val="28"/>
        </w:rPr>
        <w:t>ыплаты</w:t>
      </w:r>
      <w:r w:rsidR="000C6B02">
        <w:rPr>
          <w:rFonts w:ascii="Times New Roman" w:hAnsi="Times New Roman" w:cs="Times New Roman"/>
          <w:sz w:val="28"/>
          <w:szCs w:val="28"/>
        </w:rPr>
        <w:t xml:space="preserve"> с</w:t>
      </w:r>
      <w:r w:rsidRPr="009C4069">
        <w:rPr>
          <w:rFonts w:ascii="Times New Roman" w:hAnsi="Times New Roman" w:cs="Times New Roman"/>
          <w:sz w:val="28"/>
          <w:szCs w:val="28"/>
        </w:rPr>
        <w:t>тимулирующе</w:t>
      </w:r>
      <w:r w:rsidR="000C6B02">
        <w:rPr>
          <w:rFonts w:ascii="Times New Roman" w:hAnsi="Times New Roman" w:cs="Times New Roman"/>
          <w:sz w:val="28"/>
          <w:szCs w:val="28"/>
        </w:rPr>
        <w:t xml:space="preserve">го характера устанавливаются работникам Учреждения </w:t>
      </w:r>
      <w:r w:rsidRPr="009C4069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9C4069">
        <w:rPr>
          <w:rFonts w:ascii="Times New Roman" w:hAnsi="Times New Roman" w:cs="Times New Roman"/>
          <w:sz w:val="28"/>
          <w:szCs w:val="28"/>
        </w:rPr>
        <w:t xml:space="preserve">показателей и критериев оценки эффективности </w:t>
      </w:r>
      <w:r w:rsidR="000C6B02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9C4069">
        <w:rPr>
          <w:rFonts w:ascii="Times New Roman" w:hAnsi="Times New Roman" w:cs="Times New Roman"/>
          <w:sz w:val="28"/>
          <w:szCs w:val="28"/>
        </w:rPr>
        <w:t>позволяю</w:t>
      </w:r>
      <w:r w:rsidR="000C6B02">
        <w:rPr>
          <w:rFonts w:ascii="Times New Roman" w:hAnsi="Times New Roman" w:cs="Times New Roman"/>
          <w:sz w:val="28"/>
          <w:szCs w:val="28"/>
        </w:rPr>
        <w:t>щих</w:t>
      </w:r>
      <w:r w:rsidRPr="009C4069">
        <w:rPr>
          <w:rFonts w:ascii="Times New Roman" w:hAnsi="Times New Roman" w:cs="Times New Roman"/>
          <w:sz w:val="28"/>
          <w:szCs w:val="28"/>
        </w:rPr>
        <w:t xml:space="preserve"> оценить результа</w:t>
      </w:r>
      <w:r>
        <w:rPr>
          <w:rFonts w:ascii="Times New Roman" w:hAnsi="Times New Roman" w:cs="Times New Roman"/>
          <w:sz w:val="28"/>
          <w:szCs w:val="28"/>
        </w:rPr>
        <w:t xml:space="preserve">тивность и качество их </w:t>
      </w:r>
      <w:r w:rsidR="000C6B02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3DF" w:rsidRDefault="00D373DF" w:rsidP="008C0E55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Оценка эффективности деятельности работников Учреждения осуществляется ежеквартально комиссией по оценке выполнения целевых показателей эффективности деятельности работников учреждения (далее - комиссия), создаваемой руководителем учреждения. Состав комиссии и порядок оценки эффективности деятельности работников утверждаются руководителем учреждения.</w:t>
      </w:r>
    </w:p>
    <w:p w:rsidR="003B16D5" w:rsidRDefault="003B16D5" w:rsidP="008C0E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Выплаты за качество выполняемых работ и (или)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выполнения целевых показателей эффективности труда работников Учреждения.</w:t>
      </w:r>
    </w:p>
    <w:p w:rsidR="000C6B02" w:rsidRPr="00E129CB" w:rsidRDefault="003C42C9" w:rsidP="008C0E5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967"/>
      <w:bookmarkEnd w:id="3"/>
      <w:r w:rsidRPr="003C42C9">
        <w:rPr>
          <w:color w:val="000000"/>
          <w:sz w:val="28"/>
          <w:szCs w:val="28"/>
        </w:rPr>
        <w:t xml:space="preserve">Размеры выплат за качество выполняемых работ и (или) выплат за интенсивность и высокие результаты работы работникам Учреждения устанавливаются от должностного оклада и предельными размерами не </w:t>
      </w:r>
      <w:r w:rsidRPr="003C42C9">
        <w:rPr>
          <w:color w:val="000000"/>
          <w:sz w:val="28"/>
          <w:szCs w:val="28"/>
        </w:rPr>
        <w:lastRenderedPageBreak/>
        <w:t>ограничиваются при условии наличия средств в фонде оплаты труда, установленного на финансовый текущий год.</w:t>
      </w:r>
    </w:p>
    <w:p w:rsidR="00DE6063" w:rsidRDefault="00443420" w:rsidP="008C0E5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0734D">
        <w:rPr>
          <w:sz w:val="28"/>
          <w:szCs w:val="28"/>
        </w:rPr>
        <w:t>.</w:t>
      </w:r>
      <w:r w:rsidR="0076375A">
        <w:rPr>
          <w:sz w:val="28"/>
          <w:szCs w:val="28"/>
        </w:rPr>
        <w:t xml:space="preserve"> К выплатам за стаж </w:t>
      </w:r>
      <w:r w:rsidR="007B660A">
        <w:rPr>
          <w:sz w:val="28"/>
          <w:szCs w:val="28"/>
        </w:rPr>
        <w:t>непрерывной работы,</w:t>
      </w:r>
      <w:r w:rsidR="0080734D">
        <w:rPr>
          <w:sz w:val="28"/>
          <w:szCs w:val="28"/>
        </w:rPr>
        <w:t xml:space="preserve"> выслугу лет относятся выплаты</w:t>
      </w:r>
      <w:r w:rsidR="00412D40">
        <w:rPr>
          <w:sz w:val="28"/>
          <w:szCs w:val="28"/>
        </w:rPr>
        <w:t xml:space="preserve">, </w:t>
      </w:r>
      <w:r w:rsidR="00A92843">
        <w:rPr>
          <w:sz w:val="28"/>
          <w:szCs w:val="28"/>
        </w:rPr>
        <w:t>учитывающие стаж работы (службы)</w:t>
      </w:r>
      <w:r w:rsidR="0051771E">
        <w:rPr>
          <w:sz w:val="28"/>
          <w:szCs w:val="28"/>
        </w:rPr>
        <w:t xml:space="preserve"> в государственных и муниципальных учреждениях,</w:t>
      </w:r>
      <w:r w:rsidR="00FC708F">
        <w:rPr>
          <w:sz w:val="28"/>
          <w:szCs w:val="28"/>
        </w:rPr>
        <w:t xml:space="preserve"> </w:t>
      </w:r>
      <w:r w:rsidR="0051771E">
        <w:rPr>
          <w:sz w:val="28"/>
          <w:szCs w:val="28"/>
        </w:rPr>
        <w:t>в органах исполнительной власти и органах местного самоуправления.</w:t>
      </w:r>
    </w:p>
    <w:p w:rsidR="0004276D" w:rsidRPr="00A91993" w:rsidRDefault="00CD13F8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93">
        <w:rPr>
          <w:rFonts w:ascii="Times New Roman" w:hAnsi="Times New Roman" w:cs="Times New Roman"/>
          <w:sz w:val="28"/>
          <w:szCs w:val="28"/>
        </w:rPr>
        <w:t>Размер выплат</w:t>
      </w:r>
      <w:r w:rsidR="00412D40">
        <w:rPr>
          <w:rFonts w:ascii="Times New Roman" w:hAnsi="Times New Roman" w:cs="Times New Roman"/>
          <w:sz w:val="28"/>
          <w:szCs w:val="28"/>
        </w:rPr>
        <w:t>ы</w:t>
      </w:r>
      <w:r w:rsidRPr="00A91993">
        <w:rPr>
          <w:rFonts w:ascii="Times New Roman" w:hAnsi="Times New Roman" w:cs="Times New Roman"/>
          <w:sz w:val="28"/>
          <w:szCs w:val="28"/>
        </w:rPr>
        <w:t xml:space="preserve"> за стаж непрерывной работы,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Pr="00A91993">
        <w:rPr>
          <w:rFonts w:ascii="Times New Roman" w:hAnsi="Times New Roman" w:cs="Times New Roman"/>
          <w:sz w:val="28"/>
          <w:szCs w:val="28"/>
        </w:rPr>
        <w:t>выслугу лет определя</w:t>
      </w:r>
      <w:r w:rsidR="00412D40">
        <w:rPr>
          <w:rFonts w:ascii="Times New Roman" w:hAnsi="Times New Roman" w:cs="Times New Roman"/>
          <w:sz w:val="28"/>
          <w:szCs w:val="28"/>
        </w:rPr>
        <w:t>е</w:t>
      </w:r>
      <w:r w:rsidRPr="00A91993">
        <w:rPr>
          <w:rFonts w:ascii="Times New Roman" w:hAnsi="Times New Roman" w:cs="Times New Roman"/>
          <w:sz w:val="28"/>
          <w:szCs w:val="28"/>
        </w:rPr>
        <w:t>тся в процентах к окладам</w:t>
      </w:r>
      <w:r w:rsidR="00412D40">
        <w:rPr>
          <w:rFonts w:ascii="Times New Roman" w:hAnsi="Times New Roman" w:cs="Times New Roman"/>
          <w:sz w:val="28"/>
          <w:szCs w:val="28"/>
        </w:rPr>
        <w:t xml:space="preserve"> по ПКГ в зависимости от стажа работы в следующих размерах:</w:t>
      </w:r>
    </w:p>
    <w:p w:rsidR="009E2CED" w:rsidRPr="0004276D" w:rsidRDefault="009E2CE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6D">
        <w:rPr>
          <w:rFonts w:ascii="Times New Roman" w:hAnsi="Times New Roman" w:cs="Times New Roman"/>
          <w:sz w:val="28"/>
          <w:szCs w:val="28"/>
        </w:rPr>
        <w:t>от 1 до 5 ле</w:t>
      </w:r>
      <w:r w:rsidR="0004276D">
        <w:rPr>
          <w:rFonts w:ascii="Times New Roman" w:hAnsi="Times New Roman" w:cs="Times New Roman"/>
          <w:sz w:val="28"/>
          <w:szCs w:val="28"/>
        </w:rPr>
        <w:t>т – 10%</w:t>
      </w:r>
      <w:r w:rsidRPr="0004276D">
        <w:rPr>
          <w:rFonts w:ascii="Times New Roman" w:hAnsi="Times New Roman" w:cs="Times New Roman"/>
          <w:sz w:val="28"/>
          <w:szCs w:val="28"/>
        </w:rPr>
        <w:t>;</w:t>
      </w:r>
    </w:p>
    <w:p w:rsidR="009E2CED" w:rsidRPr="009E2CED" w:rsidRDefault="0004276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15%</w:t>
      </w:r>
      <w:r w:rsidR="009E2CED" w:rsidRPr="009E2CED">
        <w:rPr>
          <w:rFonts w:ascii="Times New Roman" w:hAnsi="Times New Roman" w:cs="Times New Roman"/>
          <w:sz w:val="28"/>
          <w:szCs w:val="28"/>
        </w:rPr>
        <w:t>;</w:t>
      </w:r>
    </w:p>
    <w:p w:rsidR="009E2CED" w:rsidRPr="009E2CED" w:rsidRDefault="0004276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20%</w:t>
      </w:r>
      <w:r w:rsidR="009E2CED" w:rsidRPr="009E2CED">
        <w:rPr>
          <w:rFonts w:ascii="Times New Roman" w:hAnsi="Times New Roman" w:cs="Times New Roman"/>
          <w:sz w:val="28"/>
          <w:szCs w:val="28"/>
        </w:rPr>
        <w:t>;</w:t>
      </w:r>
    </w:p>
    <w:p w:rsidR="009E2CED" w:rsidRPr="009E2CED" w:rsidRDefault="0004276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675653" w:rsidRPr="00302991" w:rsidRDefault="00E129CB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0C6B02">
        <w:rPr>
          <w:color w:val="000000"/>
          <w:sz w:val="28"/>
          <w:szCs w:val="28"/>
        </w:rPr>
        <w:t xml:space="preserve">. </w:t>
      </w:r>
      <w:r w:rsidR="00675653" w:rsidRPr="00302991">
        <w:rPr>
          <w:sz w:val="28"/>
          <w:szCs w:val="28"/>
        </w:rPr>
        <w:t>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Размер премии по итогам работы устанавливается в абсолютных размерах и выплачивается в предел</w:t>
      </w:r>
      <w:r w:rsidR="00CF3548">
        <w:rPr>
          <w:sz w:val="28"/>
          <w:szCs w:val="28"/>
        </w:rPr>
        <w:t>ах экономии фонда оплаты труда.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Премии устанавливаться в отношении работников учреждений при наличии следующих оснований: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выполнение особо важных и ответственных поручений;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подготовку и проведение организационных мероприятий, связанных с основно</w:t>
      </w:r>
      <w:r>
        <w:rPr>
          <w:sz w:val="28"/>
          <w:szCs w:val="28"/>
        </w:rPr>
        <w:t xml:space="preserve">й деятельностью </w:t>
      </w:r>
      <w:r w:rsidRPr="00302991">
        <w:rPr>
          <w:sz w:val="28"/>
          <w:szCs w:val="28"/>
        </w:rPr>
        <w:t>учреждения;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в связи с юбилейной датой и профессиональными праздниками.</w:t>
      </w:r>
    </w:p>
    <w:p w:rsidR="00675653" w:rsidRPr="00302991" w:rsidRDefault="00B82F3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0734D">
        <w:rPr>
          <w:sz w:val="28"/>
          <w:szCs w:val="28"/>
        </w:rPr>
        <w:t>.</w:t>
      </w:r>
      <w:r w:rsidR="00D404E6">
        <w:rPr>
          <w:sz w:val="28"/>
          <w:szCs w:val="28"/>
        </w:rPr>
        <w:t xml:space="preserve"> </w:t>
      </w:r>
      <w:r w:rsidR="00675653" w:rsidRPr="00302991">
        <w:rPr>
          <w:sz w:val="28"/>
          <w:szCs w:val="28"/>
        </w:rPr>
        <w:t>Размер и порядок осуществления премии устанавливается распорядительным актом руководит</w:t>
      </w:r>
      <w:r w:rsidR="002D460B">
        <w:rPr>
          <w:sz w:val="28"/>
          <w:szCs w:val="28"/>
        </w:rPr>
        <w:t>еля учреждения.</w:t>
      </w:r>
    </w:p>
    <w:p w:rsidR="00675653" w:rsidRPr="00302991" w:rsidRDefault="001951E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80734D">
        <w:rPr>
          <w:sz w:val="28"/>
          <w:szCs w:val="28"/>
        </w:rPr>
        <w:t xml:space="preserve">. </w:t>
      </w:r>
      <w:r w:rsidR="00675653" w:rsidRPr="00302991">
        <w:rPr>
          <w:sz w:val="28"/>
          <w:szCs w:val="28"/>
        </w:rPr>
        <w:t>В целях социальной защищенности работников у</w:t>
      </w:r>
      <w:r w:rsidR="00CF3548">
        <w:rPr>
          <w:sz w:val="28"/>
          <w:szCs w:val="28"/>
        </w:rPr>
        <w:t>чреждения</w:t>
      </w:r>
      <w:r w:rsidR="00675653" w:rsidRPr="00302991">
        <w:rPr>
          <w:sz w:val="28"/>
          <w:szCs w:val="28"/>
        </w:rPr>
        <w:t xml:space="preserve">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</w:t>
      </w:r>
      <w:r w:rsidR="00F95865">
        <w:rPr>
          <w:sz w:val="28"/>
          <w:szCs w:val="28"/>
        </w:rPr>
        <w:t>:</w:t>
      </w:r>
    </w:p>
    <w:p w:rsidR="00675653" w:rsidRPr="00302991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53" w:rsidRPr="00302991">
        <w:rPr>
          <w:sz w:val="28"/>
          <w:szCs w:val="28"/>
        </w:rPr>
        <w:t>при объявлении благодарности Министерства Просвещения Российской Федерации;</w:t>
      </w:r>
    </w:p>
    <w:p w:rsidR="00675653" w:rsidRPr="00302991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53" w:rsidRPr="00302991">
        <w:rPr>
          <w:sz w:val="28"/>
          <w:szCs w:val="28"/>
        </w:rPr>
        <w:t>при награждении Почетной грамотой Министерства П</w:t>
      </w:r>
      <w:r w:rsidR="00457518">
        <w:rPr>
          <w:sz w:val="28"/>
          <w:szCs w:val="28"/>
        </w:rPr>
        <w:t>росвещения Российской Федерации</w:t>
      </w:r>
      <w:r w:rsidR="00457518" w:rsidRPr="00302991">
        <w:rPr>
          <w:sz w:val="28"/>
          <w:szCs w:val="28"/>
        </w:rPr>
        <w:t>;</w:t>
      </w:r>
    </w:p>
    <w:p w:rsidR="00675653" w:rsidRPr="00302991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51E3">
        <w:rPr>
          <w:sz w:val="28"/>
          <w:szCs w:val="28"/>
        </w:rPr>
        <w:t xml:space="preserve">в связи с </w:t>
      </w:r>
      <w:r w:rsidR="00675653" w:rsidRPr="00302991">
        <w:rPr>
          <w:sz w:val="28"/>
          <w:szCs w:val="28"/>
        </w:rPr>
        <w:t>юбилейными датами (50, 55, 60 лет со дня рождения и последующие каждые 5 лет);</w:t>
      </w:r>
    </w:p>
    <w:p w:rsidR="00675653" w:rsidRPr="00302991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53" w:rsidRPr="00302991">
        <w:rPr>
          <w:sz w:val="28"/>
          <w:szCs w:val="28"/>
        </w:rPr>
        <w:t>при увольнении в связи с уходом на пенсию;</w:t>
      </w:r>
    </w:p>
    <w:p w:rsidR="00675653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53" w:rsidRPr="00302991">
        <w:rPr>
          <w:sz w:val="28"/>
          <w:szCs w:val="28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B16EBE" w:rsidRPr="00302991" w:rsidRDefault="00B16EBE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полностью. В случае наличия в расчетном периоде неснятого дисциплинарного взыскания </w:t>
      </w:r>
      <w:r>
        <w:rPr>
          <w:sz w:val="28"/>
          <w:szCs w:val="28"/>
        </w:rPr>
        <w:lastRenderedPageBreak/>
        <w:t xml:space="preserve">стимулирующие выплаты не начисляются и не выплачиваются в полном объеме. </w:t>
      </w:r>
    </w:p>
    <w:p w:rsidR="00086C43" w:rsidRPr="00086C43" w:rsidRDefault="00B16EBE" w:rsidP="008C0E55">
      <w:pPr>
        <w:pStyle w:val="af1"/>
        <w:spacing w:before="0" w:beforeAutospacing="0" w:after="0" w:afterAutospacing="0"/>
        <w:ind w:firstLine="709"/>
        <w:jc w:val="both"/>
      </w:pPr>
      <w:r w:rsidRPr="00B16EBE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B16EBE">
        <w:rPr>
          <w:sz w:val="28"/>
          <w:szCs w:val="28"/>
        </w:rPr>
        <w:t>.</w:t>
      </w:r>
      <w:r w:rsidR="00086C43">
        <w:rPr>
          <w:color w:val="000000"/>
          <w:sz w:val="28"/>
          <w:szCs w:val="28"/>
        </w:rPr>
        <w:t>При отсутствии или недостатке объема бюджетных средств руководитель Учреждения вправе приостановить, уменьшить или отменить выплаты за качество выполняемых работ, интенсивность и высокие результаты работы.</w:t>
      </w:r>
    </w:p>
    <w:p w:rsidR="000B4700" w:rsidRDefault="000B4700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8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67784">
        <w:rPr>
          <w:rFonts w:ascii="Times New Roman" w:hAnsi="Times New Roman" w:cs="Times New Roman"/>
          <w:b/>
          <w:bCs/>
          <w:sz w:val="28"/>
          <w:szCs w:val="28"/>
        </w:rPr>
        <w:t>I. Порядок оплат</w:t>
      </w:r>
      <w:r w:rsidR="00BC6E90">
        <w:rPr>
          <w:rFonts w:ascii="Times New Roman" w:hAnsi="Times New Roman" w:cs="Times New Roman"/>
          <w:b/>
          <w:bCs/>
          <w:sz w:val="28"/>
          <w:szCs w:val="28"/>
        </w:rPr>
        <w:t>ы труда руководителя учреждения.</w:t>
      </w:r>
    </w:p>
    <w:p w:rsidR="00B969EC" w:rsidRPr="00C67784" w:rsidRDefault="00B969EC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 xml:space="preserve">6.1. Заработная плата руководителя </w:t>
      </w:r>
      <w:r w:rsidR="005C771B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>чреждения состоит из оклада, компенсационных и стимулирующих выплат.</w:t>
      </w:r>
    </w:p>
    <w:p w:rsidR="007B4D0F" w:rsidRDefault="00742800" w:rsidP="008C0E55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D943F6">
        <w:rPr>
          <w:color w:val="000000"/>
          <w:sz w:val="28"/>
          <w:szCs w:val="28"/>
        </w:rPr>
        <w:t>Предельный уровень</w:t>
      </w:r>
      <w:r w:rsidR="00FC708F">
        <w:rPr>
          <w:color w:val="000000"/>
          <w:sz w:val="28"/>
          <w:szCs w:val="28"/>
        </w:rPr>
        <w:t xml:space="preserve"> </w:t>
      </w:r>
      <w:r w:rsidR="00D943F6">
        <w:rPr>
          <w:color w:val="000000"/>
          <w:sz w:val="28"/>
          <w:szCs w:val="28"/>
        </w:rPr>
        <w:t xml:space="preserve">соотношения средней заработной платы руководителя </w:t>
      </w:r>
      <w:r w:rsidR="005C771B">
        <w:rPr>
          <w:color w:val="000000"/>
          <w:sz w:val="28"/>
          <w:szCs w:val="28"/>
        </w:rPr>
        <w:t>У</w:t>
      </w:r>
      <w:r w:rsidR="0080734D">
        <w:rPr>
          <w:color w:val="000000"/>
          <w:sz w:val="28"/>
          <w:szCs w:val="28"/>
        </w:rPr>
        <w:t>чреждения</w:t>
      </w:r>
      <w:r w:rsidR="007D3002">
        <w:rPr>
          <w:color w:val="000000"/>
          <w:sz w:val="28"/>
          <w:szCs w:val="28"/>
        </w:rPr>
        <w:t xml:space="preserve"> и средней заработной платы работников </w:t>
      </w:r>
      <w:r w:rsidR="005C771B">
        <w:rPr>
          <w:color w:val="000000"/>
          <w:sz w:val="28"/>
          <w:szCs w:val="28"/>
        </w:rPr>
        <w:t>У</w:t>
      </w:r>
      <w:r w:rsidR="007D3002">
        <w:rPr>
          <w:color w:val="000000"/>
          <w:sz w:val="28"/>
          <w:szCs w:val="28"/>
        </w:rPr>
        <w:t>чреждения (за исключением руководителя учреждения</w:t>
      </w:r>
      <w:r w:rsidR="004411D1">
        <w:rPr>
          <w:color w:val="000000"/>
          <w:sz w:val="28"/>
          <w:szCs w:val="28"/>
        </w:rPr>
        <w:t>)</w:t>
      </w:r>
      <w:r w:rsidR="00F37A0E">
        <w:rPr>
          <w:color w:val="000000"/>
          <w:sz w:val="28"/>
          <w:szCs w:val="28"/>
        </w:rPr>
        <w:t xml:space="preserve"> не может превышать 4.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 xml:space="preserve">Размеры окладов руководителя </w:t>
      </w:r>
      <w:r w:rsidR="00EA634A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 xml:space="preserve">чреждения увеличиваются (индексируются) в соответствии с решением Думы Яковлевского муниципального </w:t>
      </w:r>
      <w:r w:rsidR="00904725">
        <w:rPr>
          <w:color w:val="000000"/>
          <w:sz w:val="28"/>
          <w:szCs w:val="28"/>
        </w:rPr>
        <w:t>округа</w:t>
      </w:r>
      <w:r w:rsidRPr="000742C8">
        <w:rPr>
          <w:color w:val="000000"/>
          <w:sz w:val="28"/>
          <w:szCs w:val="28"/>
        </w:rPr>
        <w:t xml:space="preserve"> о </w:t>
      </w:r>
      <w:r w:rsidR="0046649A">
        <w:rPr>
          <w:color w:val="000000"/>
          <w:sz w:val="28"/>
          <w:szCs w:val="28"/>
        </w:rPr>
        <w:t>местном</w:t>
      </w:r>
      <w:r w:rsidRPr="000742C8">
        <w:rPr>
          <w:color w:val="000000"/>
          <w:sz w:val="28"/>
          <w:szCs w:val="28"/>
        </w:rPr>
        <w:t xml:space="preserve"> бюджете на соответствующий финансовый год и плановый период с учетом роста потребительских цен на товары и услуги.</w:t>
      </w:r>
      <w:r w:rsidR="00FC708F">
        <w:rPr>
          <w:color w:val="000000"/>
          <w:sz w:val="28"/>
          <w:szCs w:val="28"/>
        </w:rPr>
        <w:t xml:space="preserve"> </w:t>
      </w:r>
      <w:r w:rsidRPr="000742C8">
        <w:rPr>
          <w:color w:val="000000"/>
          <w:sz w:val="28"/>
          <w:szCs w:val="28"/>
        </w:rPr>
        <w:t xml:space="preserve">Размеры окладов руководителя </w:t>
      </w:r>
      <w:r w:rsidR="005C771B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>чреждения, его заместителя, главного бухгалтера подлежат округлению до целого рубля в сторону увеличения.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6.3 Компенсационные выплаты руководителю</w:t>
      </w:r>
      <w:r w:rsidR="00EA634A">
        <w:rPr>
          <w:color w:val="000000"/>
          <w:sz w:val="28"/>
          <w:szCs w:val="28"/>
        </w:rPr>
        <w:t>, У</w:t>
      </w:r>
      <w:r w:rsidRPr="000742C8">
        <w:rPr>
          <w:color w:val="000000"/>
          <w:sz w:val="28"/>
          <w:szCs w:val="28"/>
        </w:rPr>
        <w:t>чреждения устанавливаются с учетом условий его труда в процентах к окладам п</w:t>
      </w:r>
      <w:r w:rsidR="002F230C">
        <w:rPr>
          <w:color w:val="000000"/>
          <w:sz w:val="28"/>
          <w:szCs w:val="28"/>
        </w:rPr>
        <w:t>о ПКГ</w:t>
      </w:r>
      <w:r w:rsidRPr="000742C8">
        <w:rPr>
          <w:color w:val="000000"/>
          <w:sz w:val="28"/>
          <w:szCs w:val="28"/>
        </w:rPr>
        <w:t xml:space="preserve"> в соответствии с перечнем видов компенсационных выплат и порядком, установленным пунктом IV настоящего Положения.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Компен</w:t>
      </w:r>
      <w:r w:rsidR="00EA634A">
        <w:rPr>
          <w:color w:val="000000"/>
          <w:sz w:val="28"/>
          <w:szCs w:val="28"/>
        </w:rPr>
        <w:t>сационные выплаты руководителю У</w:t>
      </w:r>
      <w:r w:rsidR="00B37FCB">
        <w:rPr>
          <w:color w:val="000000"/>
          <w:sz w:val="28"/>
          <w:szCs w:val="28"/>
        </w:rPr>
        <w:t>чреждения</w:t>
      </w:r>
      <w:r w:rsidRPr="000742C8">
        <w:rPr>
          <w:color w:val="000000"/>
          <w:sz w:val="28"/>
          <w:szCs w:val="28"/>
        </w:rPr>
        <w:t xml:space="preserve"> конкретные размеры устанавливаются в трудовом договоре.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 xml:space="preserve">6.4. Стимулирующие выплаты руководителю </w:t>
      </w:r>
      <w:r w:rsidR="00EA634A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 xml:space="preserve">чреждения устанавливаются в </w:t>
      </w:r>
      <w:r w:rsidR="00A957DC">
        <w:rPr>
          <w:color w:val="000000"/>
          <w:sz w:val="28"/>
          <w:szCs w:val="28"/>
        </w:rPr>
        <w:t xml:space="preserve">процентах к окладу по ПКГ </w:t>
      </w:r>
      <w:r w:rsidRPr="000742C8">
        <w:rPr>
          <w:color w:val="000000"/>
          <w:sz w:val="28"/>
          <w:szCs w:val="28"/>
        </w:rPr>
        <w:t>в соответствии с перечнем видов стимулирующих выплат в пределах утвержденного фонда оплаты труда, в том числе:</w:t>
      </w:r>
    </w:p>
    <w:p w:rsidR="00BF4088" w:rsidRPr="001759E6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0742C8">
        <w:rPr>
          <w:color w:val="000000"/>
          <w:sz w:val="28"/>
          <w:szCs w:val="28"/>
        </w:rPr>
        <w:t xml:space="preserve">- за качество выполняемых работ; </w:t>
      </w:r>
    </w:p>
    <w:p w:rsidR="00BF4088" w:rsidRPr="00BF4088" w:rsidRDefault="00BF4088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за стаж непрерывной работы,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выслугу лет;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- выплаты за интенсивность и высокие результаты работы;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- премиальные выплаты по итогам работы.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Стимулирующие выплаты руководителю</w:t>
      </w:r>
      <w:r w:rsidR="00EA634A">
        <w:rPr>
          <w:color w:val="000000"/>
          <w:sz w:val="28"/>
          <w:szCs w:val="28"/>
        </w:rPr>
        <w:t xml:space="preserve"> У</w:t>
      </w:r>
      <w:r w:rsidRPr="000742C8">
        <w:rPr>
          <w:color w:val="000000"/>
          <w:sz w:val="28"/>
          <w:szCs w:val="28"/>
        </w:rPr>
        <w:t xml:space="preserve">чреждения и их размеры устанавливаются в трудовом договоре с учетом выполнения ими целевых показателей эффективности деятельности. </w:t>
      </w:r>
    </w:p>
    <w:p w:rsidR="00EC492D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742C8">
        <w:rPr>
          <w:color w:val="000000"/>
          <w:sz w:val="28"/>
          <w:szCs w:val="28"/>
        </w:rPr>
        <w:t>Оценку работы руководителя учреждения на предмет выполнения им целевых показателей эффективности</w:t>
      </w:r>
      <w:r w:rsidR="0046716E">
        <w:rPr>
          <w:color w:val="000000"/>
          <w:sz w:val="28"/>
          <w:szCs w:val="28"/>
        </w:rPr>
        <w:t xml:space="preserve"> деятельности осуществляет один раз в </w:t>
      </w:r>
      <w:r w:rsidR="002E2973">
        <w:rPr>
          <w:color w:val="000000"/>
          <w:sz w:val="28"/>
          <w:szCs w:val="28"/>
        </w:rPr>
        <w:t>квартал</w:t>
      </w:r>
      <w:r w:rsidR="0046716E" w:rsidRPr="0080734D">
        <w:rPr>
          <w:color w:val="000000"/>
          <w:sz w:val="28"/>
          <w:szCs w:val="28"/>
        </w:rPr>
        <w:t xml:space="preserve"> </w:t>
      </w:r>
      <w:r w:rsidRPr="0080734D">
        <w:rPr>
          <w:color w:val="000000"/>
          <w:sz w:val="28"/>
          <w:szCs w:val="28"/>
        </w:rPr>
        <w:t xml:space="preserve">(не позднее 15 числа месяца, следующего за отчетным периодом) комиссия при главе Администрации Яковлевского муниципального </w:t>
      </w:r>
      <w:r w:rsidR="0046649A">
        <w:rPr>
          <w:color w:val="000000"/>
          <w:sz w:val="28"/>
          <w:szCs w:val="28"/>
        </w:rPr>
        <w:t>округа</w:t>
      </w:r>
      <w:r w:rsidRPr="0080734D">
        <w:rPr>
          <w:color w:val="000000"/>
          <w:sz w:val="28"/>
          <w:szCs w:val="28"/>
        </w:rPr>
        <w:t xml:space="preserve"> (далее - работодатель)</w:t>
      </w:r>
      <w:r w:rsidR="003B69F8" w:rsidRPr="0080734D">
        <w:rPr>
          <w:color w:val="000000"/>
          <w:sz w:val="28"/>
          <w:szCs w:val="28"/>
        </w:rPr>
        <w:t>.</w:t>
      </w:r>
      <w:r w:rsidRPr="0080734D">
        <w:rPr>
          <w:color w:val="000000"/>
          <w:sz w:val="28"/>
          <w:szCs w:val="28"/>
        </w:rPr>
        <w:t>Руководитель учреждения представляет работодателю служебную записку с приложением отчета о выполнении целевых показателей эффективности деятельности руководителя учреждения не позднее 5 числа месяца, следующего за отчетным.</w:t>
      </w:r>
    </w:p>
    <w:p w:rsidR="00EC492D" w:rsidRDefault="00CB4636" w:rsidP="008C0E5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="00160FBA">
        <w:rPr>
          <w:sz w:val="28"/>
          <w:szCs w:val="28"/>
        </w:rPr>
        <w:t>.</w:t>
      </w:r>
      <w:r w:rsidR="00DF75E8">
        <w:rPr>
          <w:sz w:val="28"/>
          <w:szCs w:val="28"/>
        </w:rPr>
        <w:t>К выплатам за стаж непрерывной работы,</w:t>
      </w:r>
      <w:r w:rsidR="0080734D">
        <w:rPr>
          <w:sz w:val="28"/>
          <w:szCs w:val="28"/>
        </w:rPr>
        <w:t xml:space="preserve"> выслугу лет относятся выплаты</w:t>
      </w:r>
      <w:r w:rsidR="00DF75E8">
        <w:rPr>
          <w:sz w:val="28"/>
          <w:szCs w:val="28"/>
        </w:rPr>
        <w:t>,</w:t>
      </w:r>
      <w:r w:rsidR="00FC708F">
        <w:rPr>
          <w:sz w:val="28"/>
          <w:szCs w:val="28"/>
        </w:rPr>
        <w:t xml:space="preserve"> </w:t>
      </w:r>
      <w:r w:rsidR="00DF75E8">
        <w:rPr>
          <w:sz w:val="28"/>
          <w:szCs w:val="28"/>
        </w:rPr>
        <w:t>учитывающие стаж работы (службы) в государственных и муниципальных учреждениях,</w:t>
      </w:r>
      <w:r w:rsidR="00FC708F">
        <w:rPr>
          <w:sz w:val="28"/>
          <w:szCs w:val="28"/>
        </w:rPr>
        <w:t xml:space="preserve"> </w:t>
      </w:r>
      <w:r w:rsidR="00DF75E8">
        <w:rPr>
          <w:sz w:val="28"/>
          <w:szCs w:val="28"/>
        </w:rPr>
        <w:t>в органах исполнительной власти и органах местного самоуправления.</w:t>
      </w:r>
    </w:p>
    <w:p w:rsidR="00A14490" w:rsidRPr="00A91993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93">
        <w:rPr>
          <w:rFonts w:ascii="Times New Roman" w:hAnsi="Times New Roman" w:cs="Times New Roman"/>
          <w:sz w:val="28"/>
          <w:szCs w:val="28"/>
        </w:rPr>
        <w:t>Размер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993">
        <w:rPr>
          <w:rFonts w:ascii="Times New Roman" w:hAnsi="Times New Roman" w:cs="Times New Roman"/>
          <w:sz w:val="28"/>
          <w:szCs w:val="28"/>
        </w:rPr>
        <w:t xml:space="preserve"> за стаж непрерывной работы,</w:t>
      </w:r>
      <w:r w:rsidR="00FC708F">
        <w:rPr>
          <w:rFonts w:ascii="Times New Roman" w:hAnsi="Times New Roman" w:cs="Times New Roman"/>
          <w:sz w:val="28"/>
          <w:szCs w:val="28"/>
        </w:rPr>
        <w:t xml:space="preserve"> </w:t>
      </w:r>
      <w:r w:rsidRPr="00A91993">
        <w:rPr>
          <w:rFonts w:ascii="Times New Roman" w:hAnsi="Times New Roman" w:cs="Times New Roman"/>
          <w:sz w:val="28"/>
          <w:szCs w:val="28"/>
        </w:rPr>
        <w:t>выслугу лет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1993">
        <w:rPr>
          <w:rFonts w:ascii="Times New Roman" w:hAnsi="Times New Roman" w:cs="Times New Roman"/>
          <w:sz w:val="28"/>
          <w:szCs w:val="28"/>
        </w:rPr>
        <w:t>тся в процентах к окладам</w:t>
      </w:r>
      <w:r>
        <w:rPr>
          <w:rFonts w:ascii="Times New Roman" w:hAnsi="Times New Roman" w:cs="Times New Roman"/>
          <w:sz w:val="28"/>
          <w:szCs w:val="28"/>
        </w:rPr>
        <w:t xml:space="preserve"> по ПКГ в зависимости от стажа работы в следующих размерах:</w:t>
      </w:r>
    </w:p>
    <w:p w:rsidR="00A14490" w:rsidRPr="0004276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6D">
        <w:rPr>
          <w:rFonts w:ascii="Times New Roman" w:hAnsi="Times New Roman" w:cs="Times New Roman"/>
          <w:sz w:val="28"/>
          <w:szCs w:val="28"/>
        </w:rPr>
        <w:t>от 1 до 5 ле</w:t>
      </w:r>
      <w:r>
        <w:rPr>
          <w:rFonts w:ascii="Times New Roman" w:hAnsi="Times New Roman" w:cs="Times New Roman"/>
          <w:sz w:val="28"/>
          <w:szCs w:val="28"/>
        </w:rPr>
        <w:t>т – 10%</w:t>
      </w:r>
      <w:r w:rsidRPr="0004276D">
        <w:rPr>
          <w:rFonts w:ascii="Times New Roman" w:hAnsi="Times New Roman" w:cs="Times New Roman"/>
          <w:sz w:val="28"/>
          <w:szCs w:val="28"/>
        </w:rPr>
        <w:t>;</w:t>
      </w:r>
    </w:p>
    <w:p w:rsidR="00A14490" w:rsidRPr="009E2CE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15%</w:t>
      </w:r>
      <w:r w:rsidRPr="009E2CED">
        <w:rPr>
          <w:rFonts w:ascii="Times New Roman" w:hAnsi="Times New Roman" w:cs="Times New Roman"/>
          <w:sz w:val="28"/>
          <w:szCs w:val="28"/>
        </w:rPr>
        <w:t>;</w:t>
      </w:r>
    </w:p>
    <w:p w:rsidR="00A14490" w:rsidRPr="009E2CE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20%</w:t>
      </w:r>
      <w:r w:rsidRPr="009E2CED">
        <w:rPr>
          <w:rFonts w:ascii="Times New Roman" w:hAnsi="Times New Roman" w:cs="Times New Roman"/>
          <w:sz w:val="28"/>
          <w:szCs w:val="28"/>
        </w:rPr>
        <w:t>;</w:t>
      </w:r>
    </w:p>
    <w:p w:rsidR="00A14490" w:rsidRPr="009E2CE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0742C8" w:rsidRDefault="0083375B" w:rsidP="008C0E55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A14490">
        <w:rPr>
          <w:color w:val="000000"/>
          <w:sz w:val="28"/>
          <w:szCs w:val="28"/>
        </w:rPr>
        <w:t>.</w:t>
      </w:r>
      <w:r w:rsidR="000742C8" w:rsidRPr="000742C8">
        <w:rPr>
          <w:color w:val="000000"/>
          <w:sz w:val="28"/>
          <w:szCs w:val="28"/>
        </w:rPr>
        <w:t xml:space="preserve">Выплаты за качество выполняемых работ и (или) выплаты за интенсивность и высокие результаты работы производятся ежемесячно в соответствии с локальным нормативным актом на основании решения комиссии по оценке выполнения целевых показателей эффективности деятельности руководителя </w:t>
      </w:r>
      <w:r w:rsidR="00EA634A">
        <w:rPr>
          <w:color w:val="000000"/>
          <w:sz w:val="28"/>
          <w:szCs w:val="28"/>
        </w:rPr>
        <w:t>У</w:t>
      </w:r>
      <w:r w:rsidR="000742C8" w:rsidRPr="000742C8">
        <w:rPr>
          <w:color w:val="000000"/>
          <w:sz w:val="28"/>
          <w:szCs w:val="28"/>
        </w:rPr>
        <w:t xml:space="preserve">чреждения при главе Администрации Яковлевского муниципального </w:t>
      </w:r>
      <w:r w:rsidR="0046649A">
        <w:rPr>
          <w:color w:val="000000"/>
          <w:sz w:val="28"/>
          <w:szCs w:val="28"/>
        </w:rPr>
        <w:t>округа</w:t>
      </w:r>
      <w:r w:rsidR="000742C8" w:rsidRPr="000742C8">
        <w:rPr>
          <w:color w:val="000000"/>
          <w:sz w:val="28"/>
          <w:szCs w:val="28"/>
        </w:rPr>
        <w:t>.</w:t>
      </w:r>
    </w:p>
    <w:p w:rsidR="00BC6E90" w:rsidRPr="00BC6E90" w:rsidRDefault="00BC6E90" w:rsidP="00BC6E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</w:t>
      </w:r>
      <w:r w:rsidR="00D404E6">
        <w:rPr>
          <w:sz w:val="28"/>
          <w:szCs w:val="28"/>
        </w:rPr>
        <w:t xml:space="preserve"> </w:t>
      </w:r>
      <w:r>
        <w:rPr>
          <w:sz w:val="28"/>
          <w:szCs w:val="28"/>
        </w:rPr>
        <w:t>= 1% оклада ПКГ</w:t>
      </w:r>
      <w:r w:rsidR="00D404E6">
        <w:rPr>
          <w:sz w:val="28"/>
          <w:szCs w:val="28"/>
        </w:rPr>
        <w:t xml:space="preserve"> </w:t>
      </w:r>
      <w:r>
        <w:rPr>
          <w:sz w:val="28"/>
          <w:szCs w:val="28"/>
        </w:rPr>
        <w:t>(оклада с учетом повышающих коэффициентов в случае их установления).</w:t>
      </w:r>
    </w:p>
    <w:p w:rsidR="000742C8" w:rsidRPr="000742C8" w:rsidRDefault="000E16BD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6.7 </w:t>
      </w:r>
      <w:r w:rsidR="000742C8" w:rsidRPr="000742C8">
        <w:rPr>
          <w:color w:val="000000"/>
          <w:sz w:val="28"/>
          <w:szCs w:val="28"/>
        </w:rPr>
        <w:t>Премии по итогам работы выплачиваются единовременно, в пределах фонда оплаты труда</w:t>
      </w:r>
      <w:r w:rsidR="00EA634A">
        <w:rPr>
          <w:color w:val="000000"/>
          <w:sz w:val="28"/>
          <w:szCs w:val="28"/>
        </w:rPr>
        <w:t xml:space="preserve"> У</w:t>
      </w:r>
      <w:r w:rsidR="000742C8" w:rsidRPr="000742C8">
        <w:rPr>
          <w:color w:val="000000"/>
          <w:sz w:val="28"/>
          <w:szCs w:val="28"/>
        </w:rPr>
        <w:t xml:space="preserve">чреждения, в соответствии с локальным нормативным актом, на основании решения комиссии по оценке выполнения целевых показателей эффективности деятельности руководителя </w:t>
      </w:r>
      <w:r w:rsidR="00374BB3">
        <w:rPr>
          <w:color w:val="000000"/>
          <w:sz w:val="28"/>
          <w:szCs w:val="28"/>
        </w:rPr>
        <w:t>у</w:t>
      </w:r>
      <w:r w:rsidR="000742C8" w:rsidRPr="000742C8">
        <w:rPr>
          <w:color w:val="000000"/>
          <w:sz w:val="28"/>
          <w:szCs w:val="28"/>
        </w:rPr>
        <w:t xml:space="preserve">чреждения при главе Администрации Яковлевского муниципального </w:t>
      </w:r>
      <w:r w:rsidR="0046649A">
        <w:rPr>
          <w:color w:val="000000"/>
          <w:sz w:val="28"/>
          <w:szCs w:val="28"/>
        </w:rPr>
        <w:t>округа</w:t>
      </w:r>
      <w:r w:rsidR="000742C8" w:rsidRPr="000742C8">
        <w:rPr>
          <w:color w:val="000000"/>
          <w:sz w:val="28"/>
          <w:szCs w:val="28"/>
        </w:rPr>
        <w:t>.</w:t>
      </w:r>
    </w:p>
    <w:p w:rsidR="000742C8" w:rsidRPr="000742C8" w:rsidRDefault="00F9412E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80734D">
        <w:rPr>
          <w:color w:val="000000"/>
          <w:sz w:val="28"/>
          <w:szCs w:val="28"/>
        </w:rPr>
        <w:t>6.</w:t>
      </w:r>
      <w:r w:rsidR="00030D4F">
        <w:rPr>
          <w:color w:val="000000"/>
          <w:sz w:val="28"/>
          <w:szCs w:val="28"/>
        </w:rPr>
        <w:t>8</w:t>
      </w:r>
      <w:r w:rsidR="000742C8" w:rsidRPr="0080734D">
        <w:rPr>
          <w:color w:val="000000"/>
          <w:sz w:val="28"/>
          <w:szCs w:val="28"/>
        </w:rPr>
        <w:t>.</w:t>
      </w:r>
      <w:r w:rsidR="00D404E6">
        <w:rPr>
          <w:color w:val="000000"/>
          <w:sz w:val="28"/>
          <w:szCs w:val="28"/>
        </w:rPr>
        <w:t xml:space="preserve"> </w:t>
      </w:r>
      <w:r w:rsidR="003C42C9">
        <w:rPr>
          <w:color w:val="000000"/>
          <w:sz w:val="28"/>
          <w:szCs w:val="28"/>
        </w:rPr>
        <w:t>Р</w:t>
      </w:r>
      <w:r w:rsidR="003C42C9" w:rsidRPr="0080734D">
        <w:rPr>
          <w:color w:val="000000"/>
          <w:sz w:val="28"/>
          <w:szCs w:val="28"/>
        </w:rPr>
        <w:t xml:space="preserve">уководителю </w:t>
      </w:r>
      <w:r w:rsidR="003C42C9">
        <w:rPr>
          <w:color w:val="000000"/>
          <w:sz w:val="28"/>
          <w:szCs w:val="28"/>
        </w:rPr>
        <w:t>У</w:t>
      </w:r>
      <w:r w:rsidR="003C42C9" w:rsidRPr="0080734D">
        <w:rPr>
          <w:color w:val="000000"/>
          <w:sz w:val="28"/>
          <w:szCs w:val="28"/>
        </w:rPr>
        <w:t>чреждения</w:t>
      </w:r>
      <w:r w:rsidR="003C42C9">
        <w:rPr>
          <w:color w:val="000000"/>
          <w:sz w:val="28"/>
          <w:szCs w:val="28"/>
        </w:rPr>
        <w:t xml:space="preserve"> с</w:t>
      </w:r>
      <w:r w:rsidR="003C42C9" w:rsidRPr="0080734D">
        <w:rPr>
          <w:color w:val="000000"/>
          <w:sz w:val="28"/>
          <w:szCs w:val="28"/>
        </w:rPr>
        <w:t>тимулирующи</w:t>
      </w:r>
      <w:r w:rsidR="003C42C9">
        <w:rPr>
          <w:color w:val="000000"/>
          <w:sz w:val="28"/>
          <w:szCs w:val="28"/>
        </w:rPr>
        <w:t>е</w:t>
      </w:r>
      <w:r w:rsidR="003C42C9" w:rsidRPr="0080734D">
        <w:rPr>
          <w:color w:val="000000"/>
          <w:sz w:val="28"/>
          <w:szCs w:val="28"/>
        </w:rPr>
        <w:t xml:space="preserve"> выплат</w:t>
      </w:r>
      <w:r w:rsidR="003C42C9">
        <w:rPr>
          <w:color w:val="000000"/>
          <w:sz w:val="28"/>
          <w:szCs w:val="28"/>
        </w:rPr>
        <w:t>ы от оклада по ПКГ</w:t>
      </w:r>
      <w:r w:rsidR="00FC708F">
        <w:rPr>
          <w:color w:val="000000"/>
          <w:sz w:val="28"/>
          <w:szCs w:val="28"/>
        </w:rPr>
        <w:t xml:space="preserve"> </w:t>
      </w:r>
      <w:r w:rsidR="003C42C9">
        <w:rPr>
          <w:color w:val="000000"/>
          <w:sz w:val="28"/>
          <w:szCs w:val="28"/>
        </w:rPr>
        <w:t>п</w:t>
      </w:r>
      <w:r w:rsidR="000742C8" w:rsidRPr="0080734D">
        <w:rPr>
          <w:color w:val="000000"/>
          <w:sz w:val="28"/>
          <w:szCs w:val="28"/>
        </w:rPr>
        <w:t>редельны</w:t>
      </w:r>
      <w:r w:rsidR="003C42C9">
        <w:rPr>
          <w:color w:val="000000"/>
          <w:sz w:val="28"/>
          <w:szCs w:val="28"/>
        </w:rPr>
        <w:t>ми</w:t>
      </w:r>
      <w:r w:rsidR="000742C8" w:rsidRPr="0080734D">
        <w:rPr>
          <w:color w:val="000000"/>
          <w:sz w:val="28"/>
          <w:szCs w:val="28"/>
        </w:rPr>
        <w:t xml:space="preserve"> размер</w:t>
      </w:r>
      <w:r w:rsidR="003C42C9">
        <w:rPr>
          <w:color w:val="000000"/>
          <w:sz w:val="28"/>
          <w:szCs w:val="28"/>
        </w:rPr>
        <w:t>ами</w:t>
      </w:r>
      <w:r w:rsidR="00FC708F">
        <w:rPr>
          <w:color w:val="000000"/>
          <w:sz w:val="28"/>
          <w:szCs w:val="28"/>
        </w:rPr>
        <w:t xml:space="preserve"> </w:t>
      </w:r>
      <w:r w:rsidR="003C42C9">
        <w:rPr>
          <w:color w:val="000000"/>
          <w:sz w:val="28"/>
          <w:szCs w:val="28"/>
        </w:rPr>
        <w:t xml:space="preserve">не ограничиваются </w:t>
      </w:r>
      <w:r w:rsidR="003C42C9" w:rsidRPr="003C42C9">
        <w:rPr>
          <w:color w:val="000000"/>
          <w:sz w:val="28"/>
          <w:szCs w:val="28"/>
        </w:rPr>
        <w:t>при условии наличия средств в фонде оплаты труда, установленного на финансовый текущий год.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777"/>
      <w:bookmarkEnd w:id="4"/>
      <w:r w:rsidRPr="0089669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9669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выплаты м</w:t>
      </w:r>
      <w:r w:rsidRPr="00896694">
        <w:rPr>
          <w:rFonts w:ascii="Times New Roman" w:hAnsi="Times New Roman" w:cs="Times New Roman"/>
          <w:b/>
          <w:bCs/>
          <w:sz w:val="28"/>
          <w:szCs w:val="28"/>
        </w:rPr>
        <w:t>атериальн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помощи</w:t>
      </w:r>
    </w:p>
    <w:p w:rsidR="000F44C6" w:rsidRDefault="000F44C6" w:rsidP="008C0E55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C6" w:rsidRPr="00302991" w:rsidRDefault="000F44C6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7.1. 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0F44C6" w:rsidRPr="00302991" w:rsidRDefault="000F44C6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7.2. Условия выплаты материальной помощи и ее предельные размеры устанавливаются коллективными договорами, локальным</w:t>
      </w:r>
      <w:r w:rsidR="0046716E">
        <w:rPr>
          <w:sz w:val="28"/>
          <w:szCs w:val="28"/>
        </w:rPr>
        <w:t>и нормативными актами учреждения</w:t>
      </w:r>
      <w:r w:rsidRPr="00302991">
        <w:rPr>
          <w:sz w:val="28"/>
          <w:szCs w:val="28"/>
        </w:rPr>
        <w:t>, с учетом мнения представительного органа работников.</w:t>
      </w:r>
    </w:p>
    <w:p w:rsidR="000F44C6" w:rsidRPr="00302991" w:rsidRDefault="000F44C6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7.3.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E3498E" w:rsidRDefault="000F44C6" w:rsidP="00C541F9">
      <w:pPr>
        <w:shd w:val="clear" w:color="auto" w:fill="FFFFFF"/>
        <w:ind w:firstLine="709"/>
        <w:jc w:val="both"/>
        <w:rPr>
          <w:sz w:val="26"/>
          <w:szCs w:val="26"/>
        </w:rPr>
      </w:pPr>
      <w:r w:rsidRPr="00302991">
        <w:rPr>
          <w:sz w:val="28"/>
          <w:szCs w:val="28"/>
        </w:rPr>
        <w:t xml:space="preserve">7.4. </w:t>
      </w:r>
      <w:r w:rsidR="00C541F9" w:rsidRPr="00C541F9">
        <w:rPr>
          <w:sz w:val="28"/>
          <w:szCs w:val="28"/>
        </w:rPr>
        <w:t>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 и фактический расход фонда оплаты труда на момент обращения работником, подтверждающий наличие достаточных средств для выплаты материальной помощи.</w:t>
      </w: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91181" w:rsidRDefault="00991181" w:rsidP="00862F06">
      <w:pPr>
        <w:widowControl w:val="0"/>
        <w:rPr>
          <w:b/>
          <w:caps/>
          <w:sz w:val="28"/>
          <w:szCs w:val="28"/>
        </w:rPr>
      </w:pPr>
    </w:p>
    <w:p w:rsidR="002934FD" w:rsidRPr="00335C99" w:rsidRDefault="00862F06" w:rsidP="002934F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35C99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862F06" w:rsidRPr="00335C99" w:rsidRDefault="00862F06" w:rsidP="002934F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35C99">
        <w:rPr>
          <w:rFonts w:ascii="Times New Roman" w:hAnsi="Times New Roman" w:cs="Times New Roman"/>
          <w:sz w:val="26"/>
          <w:szCs w:val="26"/>
        </w:rPr>
        <w:t>Утверждено</w:t>
      </w:r>
    </w:p>
    <w:p w:rsidR="00862F06" w:rsidRPr="00335C99" w:rsidRDefault="00862F06" w:rsidP="002934F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35C9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62F06" w:rsidRPr="00335C99" w:rsidRDefault="00862F06" w:rsidP="002934F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35C99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EB1C54">
        <w:rPr>
          <w:rFonts w:ascii="Times New Roman" w:hAnsi="Times New Roman" w:cs="Times New Roman"/>
          <w:sz w:val="26"/>
          <w:szCs w:val="26"/>
        </w:rPr>
        <w:t>округа</w:t>
      </w:r>
      <w:r w:rsidRPr="00335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FD" w:rsidRPr="00335C99" w:rsidRDefault="002934FD" w:rsidP="00D404E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35C99">
        <w:rPr>
          <w:rFonts w:ascii="Times New Roman" w:hAnsi="Times New Roman" w:cs="Times New Roman"/>
          <w:sz w:val="26"/>
          <w:szCs w:val="26"/>
        </w:rPr>
        <w:t>от _____________  № ________-НПА</w:t>
      </w:r>
    </w:p>
    <w:p w:rsidR="002934FD" w:rsidRPr="002934FD" w:rsidRDefault="002934FD" w:rsidP="00293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4FD" w:rsidRPr="002934FD" w:rsidRDefault="002934FD" w:rsidP="002934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99" w:rsidRDefault="00335C99" w:rsidP="002934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о</w:t>
      </w:r>
      <w:r w:rsidR="002934FD" w:rsidRPr="002934FD">
        <w:rPr>
          <w:rFonts w:ascii="Times New Roman" w:hAnsi="Times New Roman" w:cs="Times New Roman"/>
          <w:b/>
          <w:bCs/>
          <w:sz w:val="28"/>
          <w:szCs w:val="28"/>
        </w:rPr>
        <w:t>клад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2934FD" w:rsidRPr="002934FD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муниципального</w:t>
      </w:r>
    </w:p>
    <w:p w:rsidR="002934FD" w:rsidRPr="002934FD" w:rsidRDefault="002934FD" w:rsidP="002934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4FD">
        <w:rPr>
          <w:rFonts w:ascii="Times New Roman" w:hAnsi="Times New Roman" w:cs="Times New Roman"/>
          <w:b/>
          <w:bCs/>
          <w:sz w:val="28"/>
          <w:szCs w:val="28"/>
        </w:rPr>
        <w:t>бюджетного загородного стационарного учреждения отдыха и оздоровления детей «Юность»</w:t>
      </w:r>
      <w:r w:rsidR="00D4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4FD">
        <w:rPr>
          <w:rFonts w:ascii="Times New Roman" w:hAnsi="Times New Roman" w:cs="Times New Roman"/>
          <w:b/>
          <w:bCs/>
          <w:sz w:val="28"/>
          <w:szCs w:val="28"/>
        </w:rPr>
        <w:t xml:space="preserve">Яковлевского муниципального </w:t>
      </w:r>
      <w:r w:rsidR="00EB1C54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2934FD" w:rsidRPr="002934FD" w:rsidRDefault="002934FD" w:rsidP="002934F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4252"/>
        <w:gridCol w:w="1418"/>
      </w:tblGrid>
      <w:tr w:rsidR="000379C5" w:rsidRPr="000379C5" w:rsidTr="00D404E6">
        <w:trPr>
          <w:trHeight w:val="11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D404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79C5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79C5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Оклад (рублей)</w:t>
            </w:r>
          </w:p>
        </w:tc>
      </w:tr>
      <w:tr w:rsidR="000379C5" w:rsidRPr="000379C5" w:rsidTr="000379C5">
        <w:trPr>
          <w:trHeight w:val="33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9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379C5" w:rsidRPr="000379C5" w:rsidTr="000379C5">
        <w:trPr>
          <w:trHeight w:val="405"/>
        </w:trPr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9C5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первого уровня»</w:t>
            </w:r>
          </w:p>
        </w:tc>
      </w:tr>
      <w:tr w:rsidR="000379C5" w:rsidRPr="000379C5" w:rsidTr="000379C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1-ый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8492</w:t>
            </w:r>
          </w:p>
        </w:tc>
      </w:tr>
      <w:tr w:rsidR="000379C5" w:rsidRPr="000379C5" w:rsidTr="000379C5">
        <w:trPr>
          <w:trHeight w:val="36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9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379C5" w:rsidRPr="000379C5" w:rsidTr="000379C5">
        <w:trPr>
          <w:trHeight w:val="405"/>
        </w:trPr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9C5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0379C5" w:rsidRPr="000379C5" w:rsidTr="000379C5">
        <w:trPr>
          <w:trHeight w:val="93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2-ой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0379C5" w:rsidRPr="000379C5" w:rsidTr="000379C5">
        <w:trPr>
          <w:trHeight w:val="37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9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379C5" w:rsidRPr="000379C5" w:rsidTr="000379C5">
        <w:trPr>
          <w:trHeight w:val="360"/>
        </w:trPr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9C5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0379C5" w:rsidRPr="000379C5" w:rsidTr="000379C5">
        <w:trPr>
          <w:trHeight w:val="405"/>
        </w:trPr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9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0379C5" w:rsidRPr="000379C5" w:rsidTr="000379C5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3-ий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Директор (заведующий)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C5" w:rsidRPr="000379C5" w:rsidRDefault="000379C5" w:rsidP="000379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379C5">
              <w:rPr>
                <w:color w:val="000000"/>
                <w:sz w:val="24"/>
                <w:szCs w:val="24"/>
              </w:rPr>
              <w:t>17522</w:t>
            </w:r>
          </w:p>
        </w:tc>
      </w:tr>
    </w:tbl>
    <w:p w:rsidR="00991181" w:rsidRDefault="00991181" w:rsidP="00991181">
      <w:pPr>
        <w:widowControl w:val="0"/>
        <w:jc w:val="center"/>
        <w:rPr>
          <w:b/>
          <w:caps/>
          <w:sz w:val="28"/>
          <w:szCs w:val="28"/>
        </w:rPr>
      </w:pPr>
    </w:p>
    <w:p w:rsidR="00503283" w:rsidRDefault="00503283" w:rsidP="00991181">
      <w:pPr>
        <w:widowControl w:val="0"/>
        <w:jc w:val="center"/>
        <w:rPr>
          <w:b/>
          <w:caps/>
          <w:sz w:val="28"/>
          <w:szCs w:val="28"/>
        </w:rPr>
      </w:pPr>
    </w:p>
    <w:p w:rsidR="00503283" w:rsidRDefault="00503283" w:rsidP="00991181">
      <w:pPr>
        <w:widowControl w:val="0"/>
        <w:jc w:val="center"/>
        <w:rPr>
          <w:b/>
          <w:caps/>
          <w:sz w:val="28"/>
          <w:szCs w:val="28"/>
        </w:rPr>
      </w:pPr>
    </w:p>
    <w:p w:rsidR="00503283" w:rsidRDefault="00503283" w:rsidP="00991181">
      <w:pPr>
        <w:widowControl w:val="0"/>
        <w:jc w:val="center"/>
        <w:rPr>
          <w:b/>
          <w:caps/>
          <w:sz w:val="28"/>
          <w:szCs w:val="28"/>
        </w:rPr>
      </w:pPr>
    </w:p>
    <w:p w:rsidR="00503283" w:rsidRDefault="00503283" w:rsidP="00991181">
      <w:pPr>
        <w:widowControl w:val="0"/>
        <w:jc w:val="center"/>
        <w:rPr>
          <w:b/>
          <w:caps/>
          <w:sz w:val="28"/>
          <w:szCs w:val="28"/>
        </w:rPr>
      </w:pPr>
    </w:p>
    <w:p w:rsidR="00991181" w:rsidRPr="009F707C" w:rsidRDefault="00991181" w:rsidP="005032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91181" w:rsidRPr="009F707C" w:rsidSect="00503283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5E" w:rsidRDefault="001F4A5E" w:rsidP="00134AAF">
      <w:r>
        <w:separator/>
      </w:r>
    </w:p>
  </w:endnote>
  <w:endnote w:type="continuationSeparator" w:id="0">
    <w:p w:rsidR="001F4A5E" w:rsidRDefault="001F4A5E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5E" w:rsidRDefault="001F4A5E" w:rsidP="00134AAF">
      <w:r>
        <w:separator/>
      </w:r>
    </w:p>
  </w:footnote>
  <w:footnote w:type="continuationSeparator" w:id="0">
    <w:p w:rsidR="001F4A5E" w:rsidRDefault="001F4A5E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0C53"/>
    <w:rsid w:val="00004E86"/>
    <w:rsid w:val="0000646E"/>
    <w:rsid w:val="00007AFE"/>
    <w:rsid w:val="00007C74"/>
    <w:rsid w:val="00010E8B"/>
    <w:rsid w:val="00014352"/>
    <w:rsid w:val="00014F4E"/>
    <w:rsid w:val="00016A66"/>
    <w:rsid w:val="00017F5D"/>
    <w:rsid w:val="00020A2B"/>
    <w:rsid w:val="000255B1"/>
    <w:rsid w:val="00026192"/>
    <w:rsid w:val="00027988"/>
    <w:rsid w:val="00030D4F"/>
    <w:rsid w:val="00033382"/>
    <w:rsid w:val="000362AC"/>
    <w:rsid w:val="0003721E"/>
    <w:rsid w:val="000379C5"/>
    <w:rsid w:val="00040BA9"/>
    <w:rsid w:val="00041AA6"/>
    <w:rsid w:val="0004276D"/>
    <w:rsid w:val="00042CE5"/>
    <w:rsid w:val="0004347A"/>
    <w:rsid w:val="00043D8E"/>
    <w:rsid w:val="000464BE"/>
    <w:rsid w:val="000464D3"/>
    <w:rsid w:val="00052505"/>
    <w:rsid w:val="00053F19"/>
    <w:rsid w:val="00056A4F"/>
    <w:rsid w:val="0006152E"/>
    <w:rsid w:val="00061AD6"/>
    <w:rsid w:val="000621A8"/>
    <w:rsid w:val="0006428A"/>
    <w:rsid w:val="00064D05"/>
    <w:rsid w:val="000653F1"/>
    <w:rsid w:val="00066465"/>
    <w:rsid w:val="00071EF3"/>
    <w:rsid w:val="000742C8"/>
    <w:rsid w:val="00074D5F"/>
    <w:rsid w:val="0008088E"/>
    <w:rsid w:val="00082F4C"/>
    <w:rsid w:val="00083EE6"/>
    <w:rsid w:val="00084310"/>
    <w:rsid w:val="0008628D"/>
    <w:rsid w:val="00086C43"/>
    <w:rsid w:val="00090A1F"/>
    <w:rsid w:val="00091BD5"/>
    <w:rsid w:val="00092009"/>
    <w:rsid w:val="000A01A9"/>
    <w:rsid w:val="000A2B22"/>
    <w:rsid w:val="000A4833"/>
    <w:rsid w:val="000A6B5E"/>
    <w:rsid w:val="000A7DC8"/>
    <w:rsid w:val="000B4406"/>
    <w:rsid w:val="000B4700"/>
    <w:rsid w:val="000B5B5D"/>
    <w:rsid w:val="000B6141"/>
    <w:rsid w:val="000B6552"/>
    <w:rsid w:val="000B683D"/>
    <w:rsid w:val="000C131F"/>
    <w:rsid w:val="000C25AD"/>
    <w:rsid w:val="000C60C6"/>
    <w:rsid w:val="000C6130"/>
    <w:rsid w:val="000C6B02"/>
    <w:rsid w:val="000C7C87"/>
    <w:rsid w:val="000D10E9"/>
    <w:rsid w:val="000D3137"/>
    <w:rsid w:val="000D3A03"/>
    <w:rsid w:val="000D5505"/>
    <w:rsid w:val="000D59A2"/>
    <w:rsid w:val="000D6278"/>
    <w:rsid w:val="000D69D1"/>
    <w:rsid w:val="000D6F1B"/>
    <w:rsid w:val="000D7059"/>
    <w:rsid w:val="000D75C3"/>
    <w:rsid w:val="000E051D"/>
    <w:rsid w:val="000E12B1"/>
    <w:rsid w:val="000E16BD"/>
    <w:rsid w:val="000E567B"/>
    <w:rsid w:val="000E585B"/>
    <w:rsid w:val="000F17B6"/>
    <w:rsid w:val="000F44C6"/>
    <w:rsid w:val="000F5496"/>
    <w:rsid w:val="000F753D"/>
    <w:rsid w:val="001001E6"/>
    <w:rsid w:val="00101D43"/>
    <w:rsid w:val="0010528B"/>
    <w:rsid w:val="00106C1D"/>
    <w:rsid w:val="00106EA8"/>
    <w:rsid w:val="00106F66"/>
    <w:rsid w:val="001110F6"/>
    <w:rsid w:val="00112252"/>
    <w:rsid w:val="00112919"/>
    <w:rsid w:val="0011378A"/>
    <w:rsid w:val="001139D5"/>
    <w:rsid w:val="00114A80"/>
    <w:rsid w:val="00117742"/>
    <w:rsid w:val="00121901"/>
    <w:rsid w:val="00121967"/>
    <w:rsid w:val="00122D4C"/>
    <w:rsid w:val="0012572D"/>
    <w:rsid w:val="00127808"/>
    <w:rsid w:val="00127F32"/>
    <w:rsid w:val="00130435"/>
    <w:rsid w:val="0013151D"/>
    <w:rsid w:val="00134AAF"/>
    <w:rsid w:val="00137F91"/>
    <w:rsid w:val="00141B37"/>
    <w:rsid w:val="0014262F"/>
    <w:rsid w:val="001450F7"/>
    <w:rsid w:val="001453BB"/>
    <w:rsid w:val="00147788"/>
    <w:rsid w:val="00147BC6"/>
    <w:rsid w:val="00147D14"/>
    <w:rsid w:val="00151DD5"/>
    <w:rsid w:val="00152A53"/>
    <w:rsid w:val="00156B88"/>
    <w:rsid w:val="00160FBA"/>
    <w:rsid w:val="00161972"/>
    <w:rsid w:val="00163736"/>
    <w:rsid w:val="001654BC"/>
    <w:rsid w:val="00172DDC"/>
    <w:rsid w:val="00173268"/>
    <w:rsid w:val="00173810"/>
    <w:rsid w:val="001759E6"/>
    <w:rsid w:val="001778D1"/>
    <w:rsid w:val="001830EB"/>
    <w:rsid w:val="00184CAE"/>
    <w:rsid w:val="00185D1A"/>
    <w:rsid w:val="00192A07"/>
    <w:rsid w:val="001931D1"/>
    <w:rsid w:val="001939C1"/>
    <w:rsid w:val="001951E3"/>
    <w:rsid w:val="001975C6"/>
    <w:rsid w:val="001A3086"/>
    <w:rsid w:val="001A576F"/>
    <w:rsid w:val="001B2BEE"/>
    <w:rsid w:val="001B4456"/>
    <w:rsid w:val="001B507A"/>
    <w:rsid w:val="001B5133"/>
    <w:rsid w:val="001B63CB"/>
    <w:rsid w:val="001B76ED"/>
    <w:rsid w:val="001C2345"/>
    <w:rsid w:val="001C3430"/>
    <w:rsid w:val="001C68C8"/>
    <w:rsid w:val="001C6DE6"/>
    <w:rsid w:val="001C73C2"/>
    <w:rsid w:val="001C76D1"/>
    <w:rsid w:val="001C7B3C"/>
    <w:rsid w:val="001D07A5"/>
    <w:rsid w:val="001D0B01"/>
    <w:rsid w:val="001D19D4"/>
    <w:rsid w:val="001D390A"/>
    <w:rsid w:val="001D3DDA"/>
    <w:rsid w:val="001D5D88"/>
    <w:rsid w:val="001D76F1"/>
    <w:rsid w:val="001D7D0A"/>
    <w:rsid w:val="001E14B9"/>
    <w:rsid w:val="001E71E7"/>
    <w:rsid w:val="001E7587"/>
    <w:rsid w:val="001E794A"/>
    <w:rsid w:val="001F1785"/>
    <w:rsid w:val="001F4A5E"/>
    <w:rsid w:val="001F52AF"/>
    <w:rsid w:val="001F5B1B"/>
    <w:rsid w:val="001F5FA7"/>
    <w:rsid w:val="00200E12"/>
    <w:rsid w:val="00201230"/>
    <w:rsid w:val="00202CF9"/>
    <w:rsid w:val="002041B4"/>
    <w:rsid w:val="002076E6"/>
    <w:rsid w:val="0021003F"/>
    <w:rsid w:val="002106C9"/>
    <w:rsid w:val="00210BC6"/>
    <w:rsid w:val="00212A1C"/>
    <w:rsid w:val="0021490B"/>
    <w:rsid w:val="00215E96"/>
    <w:rsid w:val="00217F77"/>
    <w:rsid w:val="002200DE"/>
    <w:rsid w:val="00220CB7"/>
    <w:rsid w:val="00221289"/>
    <w:rsid w:val="00221D3A"/>
    <w:rsid w:val="00222E61"/>
    <w:rsid w:val="002260ED"/>
    <w:rsid w:val="002262AD"/>
    <w:rsid w:val="00227505"/>
    <w:rsid w:val="002277D2"/>
    <w:rsid w:val="00230CC2"/>
    <w:rsid w:val="0023267E"/>
    <w:rsid w:val="0023450E"/>
    <w:rsid w:val="002404D4"/>
    <w:rsid w:val="00242014"/>
    <w:rsid w:val="00242AC7"/>
    <w:rsid w:val="00244E4B"/>
    <w:rsid w:val="002456FD"/>
    <w:rsid w:val="00245765"/>
    <w:rsid w:val="00247421"/>
    <w:rsid w:val="0025120C"/>
    <w:rsid w:val="00257CA3"/>
    <w:rsid w:val="0026141C"/>
    <w:rsid w:val="00262100"/>
    <w:rsid w:val="002658DB"/>
    <w:rsid w:val="002665C1"/>
    <w:rsid w:val="00266D80"/>
    <w:rsid w:val="00267D93"/>
    <w:rsid w:val="00270108"/>
    <w:rsid w:val="002731E8"/>
    <w:rsid w:val="00275A08"/>
    <w:rsid w:val="002801A1"/>
    <w:rsid w:val="00281679"/>
    <w:rsid w:val="00284A07"/>
    <w:rsid w:val="00285AEC"/>
    <w:rsid w:val="002868C0"/>
    <w:rsid w:val="002879FC"/>
    <w:rsid w:val="0029077D"/>
    <w:rsid w:val="00291BC8"/>
    <w:rsid w:val="002934FD"/>
    <w:rsid w:val="00294BB7"/>
    <w:rsid w:val="002977DF"/>
    <w:rsid w:val="002A1B39"/>
    <w:rsid w:val="002A2719"/>
    <w:rsid w:val="002A4BF1"/>
    <w:rsid w:val="002A6442"/>
    <w:rsid w:val="002B08FD"/>
    <w:rsid w:val="002B79C1"/>
    <w:rsid w:val="002C0A7D"/>
    <w:rsid w:val="002C2A23"/>
    <w:rsid w:val="002C2BAC"/>
    <w:rsid w:val="002C5286"/>
    <w:rsid w:val="002C677B"/>
    <w:rsid w:val="002D17BA"/>
    <w:rsid w:val="002D1B15"/>
    <w:rsid w:val="002D4044"/>
    <w:rsid w:val="002D460B"/>
    <w:rsid w:val="002D5B03"/>
    <w:rsid w:val="002D5B1F"/>
    <w:rsid w:val="002D60EE"/>
    <w:rsid w:val="002D6733"/>
    <w:rsid w:val="002D7C53"/>
    <w:rsid w:val="002E2973"/>
    <w:rsid w:val="002E3F31"/>
    <w:rsid w:val="002E4C07"/>
    <w:rsid w:val="002E6E2C"/>
    <w:rsid w:val="002F230C"/>
    <w:rsid w:val="002F326F"/>
    <w:rsid w:val="002F412D"/>
    <w:rsid w:val="002F607C"/>
    <w:rsid w:val="002F7DF9"/>
    <w:rsid w:val="00302864"/>
    <w:rsid w:val="00302DC3"/>
    <w:rsid w:val="003053CA"/>
    <w:rsid w:val="00305ECC"/>
    <w:rsid w:val="00310A87"/>
    <w:rsid w:val="00310DD3"/>
    <w:rsid w:val="00314CF2"/>
    <w:rsid w:val="00320395"/>
    <w:rsid w:val="003228CD"/>
    <w:rsid w:val="003229A8"/>
    <w:rsid w:val="0032352C"/>
    <w:rsid w:val="00323B0F"/>
    <w:rsid w:val="003240B7"/>
    <w:rsid w:val="00324335"/>
    <w:rsid w:val="0032574B"/>
    <w:rsid w:val="0032699A"/>
    <w:rsid w:val="00331741"/>
    <w:rsid w:val="00331A7C"/>
    <w:rsid w:val="0033365B"/>
    <w:rsid w:val="00335C99"/>
    <w:rsid w:val="00340267"/>
    <w:rsid w:val="003406C0"/>
    <w:rsid w:val="0034146C"/>
    <w:rsid w:val="00342956"/>
    <w:rsid w:val="003460FA"/>
    <w:rsid w:val="00346EDD"/>
    <w:rsid w:val="00352232"/>
    <w:rsid w:val="00355464"/>
    <w:rsid w:val="003648A4"/>
    <w:rsid w:val="00367C19"/>
    <w:rsid w:val="00370C71"/>
    <w:rsid w:val="003749DD"/>
    <w:rsid w:val="00374BB3"/>
    <w:rsid w:val="0037503F"/>
    <w:rsid w:val="00375B06"/>
    <w:rsid w:val="00375B56"/>
    <w:rsid w:val="00376563"/>
    <w:rsid w:val="00380367"/>
    <w:rsid w:val="00380B3B"/>
    <w:rsid w:val="00382223"/>
    <w:rsid w:val="00385746"/>
    <w:rsid w:val="0038592E"/>
    <w:rsid w:val="003877B4"/>
    <w:rsid w:val="0039157C"/>
    <w:rsid w:val="003955B9"/>
    <w:rsid w:val="003A0077"/>
    <w:rsid w:val="003A0F31"/>
    <w:rsid w:val="003A1181"/>
    <w:rsid w:val="003A138F"/>
    <w:rsid w:val="003A141C"/>
    <w:rsid w:val="003A2C49"/>
    <w:rsid w:val="003A573B"/>
    <w:rsid w:val="003A5F83"/>
    <w:rsid w:val="003A70A5"/>
    <w:rsid w:val="003A791A"/>
    <w:rsid w:val="003B16D5"/>
    <w:rsid w:val="003B3642"/>
    <w:rsid w:val="003B4305"/>
    <w:rsid w:val="003B5407"/>
    <w:rsid w:val="003B60FC"/>
    <w:rsid w:val="003B69F8"/>
    <w:rsid w:val="003C0BE1"/>
    <w:rsid w:val="003C10AD"/>
    <w:rsid w:val="003C116F"/>
    <w:rsid w:val="003C2FFB"/>
    <w:rsid w:val="003C3AFF"/>
    <w:rsid w:val="003C42C9"/>
    <w:rsid w:val="003C56AE"/>
    <w:rsid w:val="003C56AF"/>
    <w:rsid w:val="003C59B7"/>
    <w:rsid w:val="003C6C48"/>
    <w:rsid w:val="003D0B1C"/>
    <w:rsid w:val="003D4E9D"/>
    <w:rsid w:val="003D5CFA"/>
    <w:rsid w:val="003E011B"/>
    <w:rsid w:val="003E036E"/>
    <w:rsid w:val="003E0B2B"/>
    <w:rsid w:val="003E284D"/>
    <w:rsid w:val="003E4BA5"/>
    <w:rsid w:val="003E510D"/>
    <w:rsid w:val="003F09D3"/>
    <w:rsid w:val="003F12A6"/>
    <w:rsid w:val="003F189A"/>
    <w:rsid w:val="003F41BC"/>
    <w:rsid w:val="003F6AEB"/>
    <w:rsid w:val="003F6DF8"/>
    <w:rsid w:val="0040146F"/>
    <w:rsid w:val="0040179D"/>
    <w:rsid w:val="00403199"/>
    <w:rsid w:val="00403B1C"/>
    <w:rsid w:val="00412D40"/>
    <w:rsid w:val="00414102"/>
    <w:rsid w:val="004157BA"/>
    <w:rsid w:val="00420F7C"/>
    <w:rsid w:val="004212F5"/>
    <w:rsid w:val="004228A2"/>
    <w:rsid w:val="00423EA9"/>
    <w:rsid w:val="004249A9"/>
    <w:rsid w:val="00426CDC"/>
    <w:rsid w:val="004329AC"/>
    <w:rsid w:val="00435C92"/>
    <w:rsid w:val="0043605F"/>
    <w:rsid w:val="00437443"/>
    <w:rsid w:val="00437717"/>
    <w:rsid w:val="00437A97"/>
    <w:rsid w:val="004411D1"/>
    <w:rsid w:val="00441A81"/>
    <w:rsid w:val="0044240A"/>
    <w:rsid w:val="00442613"/>
    <w:rsid w:val="0044268E"/>
    <w:rsid w:val="00443420"/>
    <w:rsid w:val="0044508C"/>
    <w:rsid w:val="00445CEA"/>
    <w:rsid w:val="00446890"/>
    <w:rsid w:val="004549F4"/>
    <w:rsid w:val="00455D1C"/>
    <w:rsid w:val="00456250"/>
    <w:rsid w:val="004567FE"/>
    <w:rsid w:val="00457518"/>
    <w:rsid w:val="00463249"/>
    <w:rsid w:val="0046649A"/>
    <w:rsid w:val="0046716E"/>
    <w:rsid w:val="00467B1A"/>
    <w:rsid w:val="004717A2"/>
    <w:rsid w:val="004718E7"/>
    <w:rsid w:val="0047400C"/>
    <w:rsid w:val="00474636"/>
    <w:rsid w:val="00474A84"/>
    <w:rsid w:val="0047553D"/>
    <w:rsid w:val="0047781A"/>
    <w:rsid w:val="00477E4C"/>
    <w:rsid w:val="00480C65"/>
    <w:rsid w:val="00482881"/>
    <w:rsid w:val="004834B6"/>
    <w:rsid w:val="00484574"/>
    <w:rsid w:val="00485589"/>
    <w:rsid w:val="004913CC"/>
    <w:rsid w:val="00491540"/>
    <w:rsid w:val="00491758"/>
    <w:rsid w:val="00493A5A"/>
    <w:rsid w:val="00494A58"/>
    <w:rsid w:val="00495EF9"/>
    <w:rsid w:val="004A0C42"/>
    <w:rsid w:val="004A4F6B"/>
    <w:rsid w:val="004A6A02"/>
    <w:rsid w:val="004B24BA"/>
    <w:rsid w:val="004B4F21"/>
    <w:rsid w:val="004B5A14"/>
    <w:rsid w:val="004B7CBF"/>
    <w:rsid w:val="004C5B62"/>
    <w:rsid w:val="004C69F0"/>
    <w:rsid w:val="004D1E19"/>
    <w:rsid w:val="004D1FDA"/>
    <w:rsid w:val="004D5FA3"/>
    <w:rsid w:val="004D6439"/>
    <w:rsid w:val="004D7E7A"/>
    <w:rsid w:val="004E2EC1"/>
    <w:rsid w:val="004E647B"/>
    <w:rsid w:val="004E7B18"/>
    <w:rsid w:val="004F0249"/>
    <w:rsid w:val="004F0E34"/>
    <w:rsid w:val="004F3084"/>
    <w:rsid w:val="004F3562"/>
    <w:rsid w:val="004F3E96"/>
    <w:rsid w:val="004F4DF6"/>
    <w:rsid w:val="004F6009"/>
    <w:rsid w:val="004F7A28"/>
    <w:rsid w:val="00503283"/>
    <w:rsid w:val="0050408B"/>
    <w:rsid w:val="0050533F"/>
    <w:rsid w:val="00506A77"/>
    <w:rsid w:val="00506CC7"/>
    <w:rsid w:val="005102E5"/>
    <w:rsid w:val="00510E06"/>
    <w:rsid w:val="0051381A"/>
    <w:rsid w:val="00514E97"/>
    <w:rsid w:val="00515832"/>
    <w:rsid w:val="0051771E"/>
    <w:rsid w:val="005210FD"/>
    <w:rsid w:val="00522AAF"/>
    <w:rsid w:val="00522EED"/>
    <w:rsid w:val="0052428F"/>
    <w:rsid w:val="00526B38"/>
    <w:rsid w:val="005301AB"/>
    <w:rsid w:val="005324DB"/>
    <w:rsid w:val="005324FE"/>
    <w:rsid w:val="0053787A"/>
    <w:rsid w:val="00540062"/>
    <w:rsid w:val="00540449"/>
    <w:rsid w:val="00541A26"/>
    <w:rsid w:val="00541ACD"/>
    <w:rsid w:val="005421AF"/>
    <w:rsid w:val="00542301"/>
    <w:rsid w:val="00543E03"/>
    <w:rsid w:val="005441EC"/>
    <w:rsid w:val="00547775"/>
    <w:rsid w:val="00547F79"/>
    <w:rsid w:val="00554BB1"/>
    <w:rsid w:val="00554DF9"/>
    <w:rsid w:val="00557CD4"/>
    <w:rsid w:val="00561138"/>
    <w:rsid w:val="00564F0D"/>
    <w:rsid w:val="005671D6"/>
    <w:rsid w:val="00567F28"/>
    <w:rsid w:val="0057557B"/>
    <w:rsid w:val="00576BB8"/>
    <w:rsid w:val="005800BC"/>
    <w:rsid w:val="00587213"/>
    <w:rsid w:val="00591D92"/>
    <w:rsid w:val="005939CB"/>
    <w:rsid w:val="005A0C86"/>
    <w:rsid w:val="005A3CB3"/>
    <w:rsid w:val="005A45D2"/>
    <w:rsid w:val="005A583B"/>
    <w:rsid w:val="005A6CB7"/>
    <w:rsid w:val="005B2489"/>
    <w:rsid w:val="005B3AA6"/>
    <w:rsid w:val="005B4155"/>
    <w:rsid w:val="005B594D"/>
    <w:rsid w:val="005C02A2"/>
    <w:rsid w:val="005C3A50"/>
    <w:rsid w:val="005C4E67"/>
    <w:rsid w:val="005C565C"/>
    <w:rsid w:val="005C771B"/>
    <w:rsid w:val="005C785B"/>
    <w:rsid w:val="005D2C62"/>
    <w:rsid w:val="005D5F17"/>
    <w:rsid w:val="005D6AE4"/>
    <w:rsid w:val="005E18E1"/>
    <w:rsid w:val="005E3FD2"/>
    <w:rsid w:val="005E5F59"/>
    <w:rsid w:val="005F04D6"/>
    <w:rsid w:val="005F0E83"/>
    <w:rsid w:val="005F3F77"/>
    <w:rsid w:val="00601597"/>
    <w:rsid w:val="00602C0D"/>
    <w:rsid w:val="00604E94"/>
    <w:rsid w:val="00606B6D"/>
    <w:rsid w:val="0061046F"/>
    <w:rsid w:val="00611DD4"/>
    <w:rsid w:val="00612A0B"/>
    <w:rsid w:val="00612B43"/>
    <w:rsid w:val="00613A43"/>
    <w:rsid w:val="00614261"/>
    <w:rsid w:val="0061433E"/>
    <w:rsid w:val="00615588"/>
    <w:rsid w:val="00616596"/>
    <w:rsid w:val="00622740"/>
    <w:rsid w:val="00623491"/>
    <w:rsid w:val="0062580B"/>
    <w:rsid w:val="006279CC"/>
    <w:rsid w:val="006318E3"/>
    <w:rsid w:val="00633E90"/>
    <w:rsid w:val="00634639"/>
    <w:rsid w:val="00634DE0"/>
    <w:rsid w:val="0063639B"/>
    <w:rsid w:val="00637776"/>
    <w:rsid w:val="0064117C"/>
    <w:rsid w:val="00643B16"/>
    <w:rsid w:val="00644527"/>
    <w:rsid w:val="00646B2F"/>
    <w:rsid w:val="00646FF7"/>
    <w:rsid w:val="0065036C"/>
    <w:rsid w:val="00653866"/>
    <w:rsid w:val="00655288"/>
    <w:rsid w:val="00655BC4"/>
    <w:rsid w:val="00655F19"/>
    <w:rsid w:val="00660995"/>
    <w:rsid w:val="006616AF"/>
    <w:rsid w:val="00663A45"/>
    <w:rsid w:val="00664F85"/>
    <w:rsid w:val="00665E03"/>
    <w:rsid w:val="00665F40"/>
    <w:rsid w:val="00667BD6"/>
    <w:rsid w:val="00670A05"/>
    <w:rsid w:val="00671584"/>
    <w:rsid w:val="00674DFD"/>
    <w:rsid w:val="00675653"/>
    <w:rsid w:val="00675D33"/>
    <w:rsid w:val="00680704"/>
    <w:rsid w:val="00680A42"/>
    <w:rsid w:val="0068291B"/>
    <w:rsid w:val="0068727E"/>
    <w:rsid w:val="00687776"/>
    <w:rsid w:val="00687D32"/>
    <w:rsid w:val="0069325C"/>
    <w:rsid w:val="006A0BBC"/>
    <w:rsid w:val="006A207C"/>
    <w:rsid w:val="006A419E"/>
    <w:rsid w:val="006A7F78"/>
    <w:rsid w:val="006B0D35"/>
    <w:rsid w:val="006B5379"/>
    <w:rsid w:val="006B57BC"/>
    <w:rsid w:val="006B6457"/>
    <w:rsid w:val="006B6665"/>
    <w:rsid w:val="006B7905"/>
    <w:rsid w:val="006C1166"/>
    <w:rsid w:val="006C3337"/>
    <w:rsid w:val="006C3670"/>
    <w:rsid w:val="006C4B31"/>
    <w:rsid w:val="006C5498"/>
    <w:rsid w:val="006C6C89"/>
    <w:rsid w:val="006D19F9"/>
    <w:rsid w:val="006D3FD3"/>
    <w:rsid w:val="006D4507"/>
    <w:rsid w:val="006D6156"/>
    <w:rsid w:val="006D678C"/>
    <w:rsid w:val="006D7167"/>
    <w:rsid w:val="006D7C3A"/>
    <w:rsid w:val="006E07A6"/>
    <w:rsid w:val="006E095B"/>
    <w:rsid w:val="006E1DFB"/>
    <w:rsid w:val="006E24BE"/>
    <w:rsid w:val="006E31BA"/>
    <w:rsid w:val="006E3810"/>
    <w:rsid w:val="006E4EAD"/>
    <w:rsid w:val="006F151B"/>
    <w:rsid w:val="006F27C9"/>
    <w:rsid w:val="006F298B"/>
    <w:rsid w:val="006F43FB"/>
    <w:rsid w:val="006F49F9"/>
    <w:rsid w:val="006F5CB5"/>
    <w:rsid w:val="006F6EC2"/>
    <w:rsid w:val="0070043A"/>
    <w:rsid w:val="007009DF"/>
    <w:rsid w:val="00700EB6"/>
    <w:rsid w:val="007027E6"/>
    <w:rsid w:val="00702D56"/>
    <w:rsid w:val="00704119"/>
    <w:rsid w:val="00705E2B"/>
    <w:rsid w:val="00707A11"/>
    <w:rsid w:val="007117E9"/>
    <w:rsid w:val="00714A5D"/>
    <w:rsid w:val="00714D62"/>
    <w:rsid w:val="007160F2"/>
    <w:rsid w:val="0071614A"/>
    <w:rsid w:val="0071666C"/>
    <w:rsid w:val="007167EA"/>
    <w:rsid w:val="00721A82"/>
    <w:rsid w:val="00722F03"/>
    <w:rsid w:val="007240E8"/>
    <w:rsid w:val="00725A8A"/>
    <w:rsid w:val="00726A93"/>
    <w:rsid w:val="00726BDC"/>
    <w:rsid w:val="00730BF8"/>
    <w:rsid w:val="00733325"/>
    <w:rsid w:val="00734A4F"/>
    <w:rsid w:val="00735702"/>
    <w:rsid w:val="00736F72"/>
    <w:rsid w:val="00740292"/>
    <w:rsid w:val="007407D3"/>
    <w:rsid w:val="007419C7"/>
    <w:rsid w:val="007424C8"/>
    <w:rsid w:val="00742800"/>
    <w:rsid w:val="00745689"/>
    <w:rsid w:val="00746DBA"/>
    <w:rsid w:val="007473F6"/>
    <w:rsid w:val="007514F5"/>
    <w:rsid w:val="00751579"/>
    <w:rsid w:val="0075412E"/>
    <w:rsid w:val="00754838"/>
    <w:rsid w:val="00757934"/>
    <w:rsid w:val="007602B8"/>
    <w:rsid w:val="00760314"/>
    <w:rsid w:val="00760EFE"/>
    <w:rsid w:val="0076375A"/>
    <w:rsid w:val="007646AC"/>
    <w:rsid w:val="00772C99"/>
    <w:rsid w:val="00773362"/>
    <w:rsid w:val="00776103"/>
    <w:rsid w:val="00776532"/>
    <w:rsid w:val="00780881"/>
    <w:rsid w:val="007818F4"/>
    <w:rsid w:val="00782443"/>
    <w:rsid w:val="0078273A"/>
    <w:rsid w:val="00783322"/>
    <w:rsid w:val="007833BF"/>
    <w:rsid w:val="0078437A"/>
    <w:rsid w:val="00785F0C"/>
    <w:rsid w:val="0078725B"/>
    <w:rsid w:val="007926E3"/>
    <w:rsid w:val="00796A42"/>
    <w:rsid w:val="0079772F"/>
    <w:rsid w:val="007A0114"/>
    <w:rsid w:val="007A0141"/>
    <w:rsid w:val="007A102D"/>
    <w:rsid w:val="007A1801"/>
    <w:rsid w:val="007A7694"/>
    <w:rsid w:val="007B4D0F"/>
    <w:rsid w:val="007B5DFE"/>
    <w:rsid w:val="007B64BC"/>
    <w:rsid w:val="007B660A"/>
    <w:rsid w:val="007C051F"/>
    <w:rsid w:val="007C066A"/>
    <w:rsid w:val="007C0C79"/>
    <w:rsid w:val="007C1850"/>
    <w:rsid w:val="007C31E1"/>
    <w:rsid w:val="007C4BCC"/>
    <w:rsid w:val="007D2FD9"/>
    <w:rsid w:val="007D3002"/>
    <w:rsid w:val="007D6F58"/>
    <w:rsid w:val="007E13B8"/>
    <w:rsid w:val="007E5FCD"/>
    <w:rsid w:val="007E6566"/>
    <w:rsid w:val="007E6A3F"/>
    <w:rsid w:val="007E6FD4"/>
    <w:rsid w:val="007E70CE"/>
    <w:rsid w:val="007F1966"/>
    <w:rsid w:val="007F405B"/>
    <w:rsid w:val="007F5934"/>
    <w:rsid w:val="007F73E4"/>
    <w:rsid w:val="007F761A"/>
    <w:rsid w:val="007F7B98"/>
    <w:rsid w:val="00800126"/>
    <w:rsid w:val="00800367"/>
    <w:rsid w:val="0080111C"/>
    <w:rsid w:val="00801666"/>
    <w:rsid w:val="00802438"/>
    <w:rsid w:val="0080371A"/>
    <w:rsid w:val="0080734D"/>
    <w:rsid w:val="00812B47"/>
    <w:rsid w:val="00813602"/>
    <w:rsid w:val="00816C03"/>
    <w:rsid w:val="0081773A"/>
    <w:rsid w:val="0082009E"/>
    <w:rsid w:val="00820854"/>
    <w:rsid w:val="008223FA"/>
    <w:rsid w:val="008228B4"/>
    <w:rsid w:val="00822E04"/>
    <w:rsid w:val="00824D1F"/>
    <w:rsid w:val="00825A7B"/>
    <w:rsid w:val="00830DCA"/>
    <w:rsid w:val="008316A6"/>
    <w:rsid w:val="0083375B"/>
    <w:rsid w:val="00834D88"/>
    <w:rsid w:val="00837005"/>
    <w:rsid w:val="008421E6"/>
    <w:rsid w:val="00843CEB"/>
    <w:rsid w:val="00843DB5"/>
    <w:rsid w:val="00846A86"/>
    <w:rsid w:val="00850813"/>
    <w:rsid w:val="00852D92"/>
    <w:rsid w:val="00854E65"/>
    <w:rsid w:val="008550D4"/>
    <w:rsid w:val="00857AD2"/>
    <w:rsid w:val="008615E2"/>
    <w:rsid w:val="00861869"/>
    <w:rsid w:val="00862B0B"/>
    <w:rsid w:val="00862F06"/>
    <w:rsid w:val="0087330F"/>
    <w:rsid w:val="00875567"/>
    <w:rsid w:val="00877846"/>
    <w:rsid w:val="0088299F"/>
    <w:rsid w:val="0088543B"/>
    <w:rsid w:val="008865BD"/>
    <w:rsid w:val="00887281"/>
    <w:rsid w:val="00887B66"/>
    <w:rsid w:val="00892257"/>
    <w:rsid w:val="0089255F"/>
    <w:rsid w:val="00892C4E"/>
    <w:rsid w:val="00893869"/>
    <w:rsid w:val="008942A3"/>
    <w:rsid w:val="0089436C"/>
    <w:rsid w:val="00896694"/>
    <w:rsid w:val="00896C91"/>
    <w:rsid w:val="008A15F2"/>
    <w:rsid w:val="008A1A26"/>
    <w:rsid w:val="008A1D2F"/>
    <w:rsid w:val="008A2AA4"/>
    <w:rsid w:val="008A48EA"/>
    <w:rsid w:val="008A4C2C"/>
    <w:rsid w:val="008A5BB9"/>
    <w:rsid w:val="008A5C9B"/>
    <w:rsid w:val="008A5F8C"/>
    <w:rsid w:val="008A62B5"/>
    <w:rsid w:val="008A6947"/>
    <w:rsid w:val="008A6D96"/>
    <w:rsid w:val="008B1CBA"/>
    <w:rsid w:val="008C0080"/>
    <w:rsid w:val="008C0E55"/>
    <w:rsid w:val="008C0F99"/>
    <w:rsid w:val="008C2254"/>
    <w:rsid w:val="008C288E"/>
    <w:rsid w:val="008C5FBD"/>
    <w:rsid w:val="008D127A"/>
    <w:rsid w:val="008D17ED"/>
    <w:rsid w:val="008D1BD1"/>
    <w:rsid w:val="008D3AA8"/>
    <w:rsid w:val="008D4291"/>
    <w:rsid w:val="008D53F3"/>
    <w:rsid w:val="008D5DBE"/>
    <w:rsid w:val="008E0BB7"/>
    <w:rsid w:val="008E25D0"/>
    <w:rsid w:val="008E3ED3"/>
    <w:rsid w:val="008E5A63"/>
    <w:rsid w:val="008E66E9"/>
    <w:rsid w:val="008F0FFA"/>
    <w:rsid w:val="008F1EB0"/>
    <w:rsid w:val="008F212B"/>
    <w:rsid w:val="008F4694"/>
    <w:rsid w:val="008F4D2A"/>
    <w:rsid w:val="008F4ED8"/>
    <w:rsid w:val="008F5847"/>
    <w:rsid w:val="008F5E63"/>
    <w:rsid w:val="008F6613"/>
    <w:rsid w:val="008F69A6"/>
    <w:rsid w:val="009021C9"/>
    <w:rsid w:val="0090286A"/>
    <w:rsid w:val="00903FD7"/>
    <w:rsid w:val="00904694"/>
    <w:rsid w:val="00904725"/>
    <w:rsid w:val="0090626B"/>
    <w:rsid w:val="0091184D"/>
    <w:rsid w:val="00913634"/>
    <w:rsid w:val="0091364C"/>
    <w:rsid w:val="0091727B"/>
    <w:rsid w:val="009172B7"/>
    <w:rsid w:val="00920FA0"/>
    <w:rsid w:val="00921344"/>
    <w:rsid w:val="00925256"/>
    <w:rsid w:val="009257F5"/>
    <w:rsid w:val="00926C66"/>
    <w:rsid w:val="009335B2"/>
    <w:rsid w:val="00934D66"/>
    <w:rsid w:val="00937202"/>
    <w:rsid w:val="0093729C"/>
    <w:rsid w:val="00937617"/>
    <w:rsid w:val="00941DAA"/>
    <w:rsid w:val="00943329"/>
    <w:rsid w:val="00944AD1"/>
    <w:rsid w:val="00945417"/>
    <w:rsid w:val="0094796B"/>
    <w:rsid w:val="00950070"/>
    <w:rsid w:val="00950975"/>
    <w:rsid w:val="0095181C"/>
    <w:rsid w:val="009533AB"/>
    <w:rsid w:val="0095358B"/>
    <w:rsid w:val="009571F7"/>
    <w:rsid w:val="00957597"/>
    <w:rsid w:val="00966F08"/>
    <w:rsid w:val="00967E03"/>
    <w:rsid w:val="00970B2B"/>
    <w:rsid w:val="00970F87"/>
    <w:rsid w:val="009718D8"/>
    <w:rsid w:val="00972A94"/>
    <w:rsid w:val="00972C22"/>
    <w:rsid w:val="0097351E"/>
    <w:rsid w:val="009736F6"/>
    <w:rsid w:val="00974D4D"/>
    <w:rsid w:val="00975F2B"/>
    <w:rsid w:val="00976164"/>
    <w:rsid w:val="009814B5"/>
    <w:rsid w:val="00983BD7"/>
    <w:rsid w:val="00985F8E"/>
    <w:rsid w:val="0098727D"/>
    <w:rsid w:val="009909C0"/>
    <w:rsid w:val="00991181"/>
    <w:rsid w:val="00992703"/>
    <w:rsid w:val="00994393"/>
    <w:rsid w:val="00995CA1"/>
    <w:rsid w:val="00996E4E"/>
    <w:rsid w:val="009976FD"/>
    <w:rsid w:val="0099799B"/>
    <w:rsid w:val="00997D77"/>
    <w:rsid w:val="009A0352"/>
    <w:rsid w:val="009A3672"/>
    <w:rsid w:val="009A57C9"/>
    <w:rsid w:val="009A6488"/>
    <w:rsid w:val="009A6EFE"/>
    <w:rsid w:val="009B0AE8"/>
    <w:rsid w:val="009B17B4"/>
    <w:rsid w:val="009B2D61"/>
    <w:rsid w:val="009C0539"/>
    <w:rsid w:val="009C121A"/>
    <w:rsid w:val="009C1A8A"/>
    <w:rsid w:val="009C2AC9"/>
    <w:rsid w:val="009C337D"/>
    <w:rsid w:val="009C4069"/>
    <w:rsid w:val="009C5A4B"/>
    <w:rsid w:val="009D1A09"/>
    <w:rsid w:val="009D42E1"/>
    <w:rsid w:val="009D7A36"/>
    <w:rsid w:val="009E1264"/>
    <w:rsid w:val="009E2781"/>
    <w:rsid w:val="009E2CED"/>
    <w:rsid w:val="009E6101"/>
    <w:rsid w:val="009F25C0"/>
    <w:rsid w:val="009F37BF"/>
    <w:rsid w:val="009F56D8"/>
    <w:rsid w:val="009F5721"/>
    <w:rsid w:val="009F707C"/>
    <w:rsid w:val="009F712B"/>
    <w:rsid w:val="00A00039"/>
    <w:rsid w:val="00A0049D"/>
    <w:rsid w:val="00A00615"/>
    <w:rsid w:val="00A011A2"/>
    <w:rsid w:val="00A0210E"/>
    <w:rsid w:val="00A02BEE"/>
    <w:rsid w:val="00A04CFC"/>
    <w:rsid w:val="00A05643"/>
    <w:rsid w:val="00A06CCF"/>
    <w:rsid w:val="00A07678"/>
    <w:rsid w:val="00A1103B"/>
    <w:rsid w:val="00A13907"/>
    <w:rsid w:val="00A14490"/>
    <w:rsid w:val="00A14B95"/>
    <w:rsid w:val="00A158E1"/>
    <w:rsid w:val="00A15FDE"/>
    <w:rsid w:val="00A211A1"/>
    <w:rsid w:val="00A21D26"/>
    <w:rsid w:val="00A23817"/>
    <w:rsid w:val="00A26457"/>
    <w:rsid w:val="00A301E0"/>
    <w:rsid w:val="00A30355"/>
    <w:rsid w:val="00A30D14"/>
    <w:rsid w:val="00A32B95"/>
    <w:rsid w:val="00A34A40"/>
    <w:rsid w:val="00A34D03"/>
    <w:rsid w:val="00A35026"/>
    <w:rsid w:val="00A371F5"/>
    <w:rsid w:val="00A41310"/>
    <w:rsid w:val="00A41AB1"/>
    <w:rsid w:val="00A42B65"/>
    <w:rsid w:val="00A44A86"/>
    <w:rsid w:val="00A470BF"/>
    <w:rsid w:val="00A50BA0"/>
    <w:rsid w:val="00A50CC0"/>
    <w:rsid w:val="00A50F57"/>
    <w:rsid w:val="00A5359F"/>
    <w:rsid w:val="00A53CCE"/>
    <w:rsid w:val="00A54B93"/>
    <w:rsid w:val="00A5682F"/>
    <w:rsid w:val="00A616A7"/>
    <w:rsid w:val="00A623F6"/>
    <w:rsid w:val="00A62572"/>
    <w:rsid w:val="00A63064"/>
    <w:rsid w:val="00A630CD"/>
    <w:rsid w:val="00A63769"/>
    <w:rsid w:val="00A64743"/>
    <w:rsid w:val="00A7469D"/>
    <w:rsid w:val="00A7487A"/>
    <w:rsid w:val="00A766D3"/>
    <w:rsid w:val="00A76AE5"/>
    <w:rsid w:val="00A85496"/>
    <w:rsid w:val="00A85A2E"/>
    <w:rsid w:val="00A85F01"/>
    <w:rsid w:val="00A86A56"/>
    <w:rsid w:val="00A87C24"/>
    <w:rsid w:val="00A911A9"/>
    <w:rsid w:val="00A9123D"/>
    <w:rsid w:val="00A915FC"/>
    <w:rsid w:val="00A91993"/>
    <w:rsid w:val="00A92843"/>
    <w:rsid w:val="00A930D9"/>
    <w:rsid w:val="00A957DC"/>
    <w:rsid w:val="00A970BD"/>
    <w:rsid w:val="00AA1CC7"/>
    <w:rsid w:val="00AA2A6D"/>
    <w:rsid w:val="00AA3180"/>
    <w:rsid w:val="00AA3F60"/>
    <w:rsid w:val="00AA49D7"/>
    <w:rsid w:val="00AA75E3"/>
    <w:rsid w:val="00AB03CB"/>
    <w:rsid w:val="00AB0C0F"/>
    <w:rsid w:val="00AB0D65"/>
    <w:rsid w:val="00AB11B8"/>
    <w:rsid w:val="00AB1B6E"/>
    <w:rsid w:val="00AB2929"/>
    <w:rsid w:val="00AB2C8D"/>
    <w:rsid w:val="00AB48C6"/>
    <w:rsid w:val="00AB5617"/>
    <w:rsid w:val="00AB7520"/>
    <w:rsid w:val="00AC16CC"/>
    <w:rsid w:val="00AC2617"/>
    <w:rsid w:val="00AC2EAB"/>
    <w:rsid w:val="00AC3291"/>
    <w:rsid w:val="00AC4863"/>
    <w:rsid w:val="00AC6DBB"/>
    <w:rsid w:val="00AD1D53"/>
    <w:rsid w:val="00AD46F5"/>
    <w:rsid w:val="00AD6A7B"/>
    <w:rsid w:val="00AD7DB2"/>
    <w:rsid w:val="00AE2BF9"/>
    <w:rsid w:val="00AE5297"/>
    <w:rsid w:val="00AF2198"/>
    <w:rsid w:val="00AF6078"/>
    <w:rsid w:val="00AF632E"/>
    <w:rsid w:val="00AF743C"/>
    <w:rsid w:val="00B03316"/>
    <w:rsid w:val="00B0466A"/>
    <w:rsid w:val="00B04713"/>
    <w:rsid w:val="00B06B63"/>
    <w:rsid w:val="00B07FC5"/>
    <w:rsid w:val="00B105EC"/>
    <w:rsid w:val="00B11072"/>
    <w:rsid w:val="00B12A38"/>
    <w:rsid w:val="00B12AB7"/>
    <w:rsid w:val="00B1361F"/>
    <w:rsid w:val="00B148FB"/>
    <w:rsid w:val="00B1667D"/>
    <w:rsid w:val="00B16EBE"/>
    <w:rsid w:val="00B201BB"/>
    <w:rsid w:val="00B20432"/>
    <w:rsid w:val="00B25D97"/>
    <w:rsid w:val="00B311B3"/>
    <w:rsid w:val="00B324C2"/>
    <w:rsid w:val="00B32E80"/>
    <w:rsid w:val="00B3317C"/>
    <w:rsid w:val="00B35D00"/>
    <w:rsid w:val="00B37FCB"/>
    <w:rsid w:val="00B407D3"/>
    <w:rsid w:val="00B40945"/>
    <w:rsid w:val="00B409E8"/>
    <w:rsid w:val="00B40B38"/>
    <w:rsid w:val="00B41325"/>
    <w:rsid w:val="00B4319E"/>
    <w:rsid w:val="00B434F2"/>
    <w:rsid w:val="00B44B94"/>
    <w:rsid w:val="00B450FE"/>
    <w:rsid w:val="00B46AE4"/>
    <w:rsid w:val="00B55F38"/>
    <w:rsid w:val="00B56565"/>
    <w:rsid w:val="00B57AD7"/>
    <w:rsid w:val="00B63B2A"/>
    <w:rsid w:val="00B63B99"/>
    <w:rsid w:val="00B64E3F"/>
    <w:rsid w:val="00B66F8B"/>
    <w:rsid w:val="00B71440"/>
    <w:rsid w:val="00B73EE8"/>
    <w:rsid w:val="00B740BB"/>
    <w:rsid w:val="00B74362"/>
    <w:rsid w:val="00B74817"/>
    <w:rsid w:val="00B77ECF"/>
    <w:rsid w:val="00B80A62"/>
    <w:rsid w:val="00B820C1"/>
    <w:rsid w:val="00B82F33"/>
    <w:rsid w:val="00B85131"/>
    <w:rsid w:val="00B868E2"/>
    <w:rsid w:val="00B91C70"/>
    <w:rsid w:val="00B962C4"/>
    <w:rsid w:val="00B969EC"/>
    <w:rsid w:val="00BA3828"/>
    <w:rsid w:val="00BA5C7F"/>
    <w:rsid w:val="00BA6B0A"/>
    <w:rsid w:val="00BA7724"/>
    <w:rsid w:val="00BB1378"/>
    <w:rsid w:val="00BB2A46"/>
    <w:rsid w:val="00BB3D32"/>
    <w:rsid w:val="00BB7478"/>
    <w:rsid w:val="00BC6E90"/>
    <w:rsid w:val="00BD198F"/>
    <w:rsid w:val="00BD3877"/>
    <w:rsid w:val="00BD4379"/>
    <w:rsid w:val="00BD65FC"/>
    <w:rsid w:val="00BD75E6"/>
    <w:rsid w:val="00BE0208"/>
    <w:rsid w:val="00BE1248"/>
    <w:rsid w:val="00BE2EB4"/>
    <w:rsid w:val="00BE3CA1"/>
    <w:rsid w:val="00BE54D8"/>
    <w:rsid w:val="00BE58E3"/>
    <w:rsid w:val="00BF00A2"/>
    <w:rsid w:val="00BF1BB7"/>
    <w:rsid w:val="00BF29C6"/>
    <w:rsid w:val="00BF31AA"/>
    <w:rsid w:val="00BF4088"/>
    <w:rsid w:val="00BF57D0"/>
    <w:rsid w:val="00BF5B15"/>
    <w:rsid w:val="00C01894"/>
    <w:rsid w:val="00C02FE1"/>
    <w:rsid w:val="00C03FFD"/>
    <w:rsid w:val="00C0452B"/>
    <w:rsid w:val="00C049E4"/>
    <w:rsid w:val="00C04C13"/>
    <w:rsid w:val="00C05229"/>
    <w:rsid w:val="00C0571F"/>
    <w:rsid w:val="00C06B26"/>
    <w:rsid w:val="00C077CE"/>
    <w:rsid w:val="00C11E81"/>
    <w:rsid w:val="00C120AE"/>
    <w:rsid w:val="00C15856"/>
    <w:rsid w:val="00C17EBF"/>
    <w:rsid w:val="00C20DB5"/>
    <w:rsid w:val="00C219F0"/>
    <w:rsid w:val="00C22B99"/>
    <w:rsid w:val="00C23EDF"/>
    <w:rsid w:val="00C256A8"/>
    <w:rsid w:val="00C268AF"/>
    <w:rsid w:val="00C279A8"/>
    <w:rsid w:val="00C3019C"/>
    <w:rsid w:val="00C31759"/>
    <w:rsid w:val="00C3228D"/>
    <w:rsid w:val="00C33B1F"/>
    <w:rsid w:val="00C35E6F"/>
    <w:rsid w:val="00C3697E"/>
    <w:rsid w:val="00C37162"/>
    <w:rsid w:val="00C37F00"/>
    <w:rsid w:val="00C4007E"/>
    <w:rsid w:val="00C401D0"/>
    <w:rsid w:val="00C403D0"/>
    <w:rsid w:val="00C40549"/>
    <w:rsid w:val="00C4256E"/>
    <w:rsid w:val="00C45CE7"/>
    <w:rsid w:val="00C465CB"/>
    <w:rsid w:val="00C4687A"/>
    <w:rsid w:val="00C506D6"/>
    <w:rsid w:val="00C51C3B"/>
    <w:rsid w:val="00C541F9"/>
    <w:rsid w:val="00C563E1"/>
    <w:rsid w:val="00C56EA4"/>
    <w:rsid w:val="00C57537"/>
    <w:rsid w:val="00C602EA"/>
    <w:rsid w:val="00C6068D"/>
    <w:rsid w:val="00C6072E"/>
    <w:rsid w:val="00C60DF8"/>
    <w:rsid w:val="00C64AE3"/>
    <w:rsid w:val="00C6727F"/>
    <w:rsid w:val="00C67784"/>
    <w:rsid w:val="00C67A00"/>
    <w:rsid w:val="00C705EE"/>
    <w:rsid w:val="00C73F5C"/>
    <w:rsid w:val="00C75CEB"/>
    <w:rsid w:val="00C76580"/>
    <w:rsid w:val="00C8273C"/>
    <w:rsid w:val="00C82CDA"/>
    <w:rsid w:val="00C8440E"/>
    <w:rsid w:val="00C84B3A"/>
    <w:rsid w:val="00C85380"/>
    <w:rsid w:val="00C87540"/>
    <w:rsid w:val="00C90640"/>
    <w:rsid w:val="00C91E59"/>
    <w:rsid w:val="00C94220"/>
    <w:rsid w:val="00C9663D"/>
    <w:rsid w:val="00C96BE3"/>
    <w:rsid w:val="00CA118A"/>
    <w:rsid w:val="00CA15E1"/>
    <w:rsid w:val="00CA1A01"/>
    <w:rsid w:val="00CA2049"/>
    <w:rsid w:val="00CA37D0"/>
    <w:rsid w:val="00CA5164"/>
    <w:rsid w:val="00CA629C"/>
    <w:rsid w:val="00CA6C7F"/>
    <w:rsid w:val="00CB09E9"/>
    <w:rsid w:val="00CB0B85"/>
    <w:rsid w:val="00CB4636"/>
    <w:rsid w:val="00CB6402"/>
    <w:rsid w:val="00CC0226"/>
    <w:rsid w:val="00CC0605"/>
    <w:rsid w:val="00CC0E16"/>
    <w:rsid w:val="00CC240E"/>
    <w:rsid w:val="00CC6206"/>
    <w:rsid w:val="00CC6673"/>
    <w:rsid w:val="00CD13F8"/>
    <w:rsid w:val="00CD1F72"/>
    <w:rsid w:val="00CD392F"/>
    <w:rsid w:val="00CD3B6C"/>
    <w:rsid w:val="00CD54DA"/>
    <w:rsid w:val="00CD5731"/>
    <w:rsid w:val="00CD5DC2"/>
    <w:rsid w:val="00CD5F52"/>
    <w:rsid w:val="00CE1DFF"/>
    <w:rsid w:val="00CE2204"/>
    <w:rsid w:val="00CE308A"/>
    <w:rsid w:val="00CE312F"/>
    <w:rsid w:val="00CE4D18"/>
    <w:rsid w:val="00CE64D5"/>
    <w:rsid w:val="00CE7B4F"/>
    <w:rsid w:val="00CF0501"/>
    <w:rsid w:val="00CF27DB"/>
    <w:rsid w:val="00CF3548"/>
    <w:rsid w:val="00CF4583"/>
    <w:rsid w:val="00CF6777"/>
    <w:rsid w:val="00D0103F"/>
    <w:rsid w:val="00D01A38"/>
    <w:rsid w:val="00D03156"/>
    <w:rsid w:val="00D03398"/>
    <w:rsid w:val="00D035B5"/>
    <w:rsid w:val="00D046AE"/>
    <w:rsid w:val="00D07164"/>
    <w:rsid w:val="00D137D0"/>
    <w:rsid w:val="00D147F8"/>
    <w:rsid w:val="00D1622E"/>
    <w:rsid w:val="00D204D9"/>
    <w:rsid w:val="00D20678"/>
    <w:rsid w:val="00D20D4E"/>
    <w:rsid w:val="00D21BDF"/>
    <w:rsid w:val="00D22748"/>
    <w:rsid w:val="00D24847"/>
    <w:rsid w:val="00D27759"/>
    <w:rsid w:val="00D27ACA"/>
    <w:rsid w:val="00D27E0C"/>
    <w:rsid w:val="00D342EA"/>
    <w:rsid w:val="00D347EB"/>
    <w:rsid w:val="00D36AC2"/>
    <w:rsid w:val="00D36FDE"/>
    <w:rsid w:val="00D373DF"/>
    <w:rsid w:val="00D37755"/>
    <w:rsid w:val="00D404E6"/>
    <w:rsid w:val="00D41BF8"/>
    <w:rsid w:val="00D425B1"/>
    <w:rsid w:val="00D43036"/>
    <w:rsid w:val="00D432ED"/>
    <w:rsid w:val="00D437D7"/>
    <w:rsid w:val="00D447DF"/>
    <w:rsid w:val="00D45FC9"/>
    <w:rsid w:val="00D463DF"/>
    <w:rsid w:val="00D4798C"/>
    <w:rsid w:val="00D5108A"/>
    <w:rsid w:val="00D51418"/>
    <w:rsid w:val="00D537B0"/>
    <w:rsid w:val="00D55FD3"/>
    <w:rsid w:val="00D564D0"/>
    <w:rsid w:val="00D57A32"/>
    <w:rsid w:val="00D60D4B"/>
    <w:rsid w:val="00D62EB8"/>
    <w:rsid w:val="00D62FCD"/>
    <w:rsid w:val="00D63AF5"/>
    <w:rsid w:val="00D65D89"/>
    <w:rsid w:val="00D67FCB"/>
    <w:rsid w:val="00D74FEE"/>
    <w:rsid w:val="00D770AC"/>
    <w:rsid w:val="00D77EAF"/>
    <w:rsid w:val="00D810B1"/>
    <w:rsid w:val="00D91793"/>
    <w:rsid w:val="00D93BA8"/>
    <w:rsid w:val="00D943F6"/>
    <w:rsid w:val="00D951EF"/>
    <w:rsid w:val="00D960DC"/>
    <w:rsid w:val="00D97087"/>
    <w:rsid w:val="00DA16E9"/>
    <w:rsid w:val="00DA2E8C"/>
    <w:rsid w:val="00DA41E6"/>
    <w:rsid w:val="00DA4B4C"/>
    <w:rsid w:val="00DA76E2"/>
    <w:rsid w:val="00DB37DE"/>
    <w:rsid w:val="00DB4D46"/>
    <w:rsid w:val="00DB731B"/>
    <w:rsid w:val="00DB798F"/>
    <w:rsid w:val="00DC1D0B"/>
    <w:rsid w:val="00DC378D"/>
    <w:rsid w:val="00DC4458"/>
    <w:rsid w:val="00DC46B1"/>
    <w:rsid w:val="00DC6F8C"/>
    <w:rsid w:val="00DC78D0"/>
    <w:rsid w:val="00DD13E1"/>
    <w:rsid w:val="00DD42A2"/>
    <w:rsid w:val="00DD6A4C"/>
    <w:rsid w:val="00DD7441"/>
    <w:rsid w:val="00DE0BD4"/>
    <w:rsid w:val="00DE2EE1"/>
    <w:rsid w:val="00DE3C20"/>
    <w:rsid w:val="00DE6063"/>
    <w:rsid w:val="00DE665B"/>
    <w:rsid w:val="00DE6BC5"/>
    <w:rsid w:val="00DF203B"/>
    <w:rsid w:val="00DF49D1"/>
    <w:rsid w:val="00DF4F11"/>
    <w:rsid w:val="00DF75E8"/>
    <w:rsid w:val="00E009BB"/>
    <w:rsid w:val="00E021AA"/>
    <w:rsid w:val="00E0303A"/>
    <w:rsid w:val="00E04EC5"/>
    <w:rsid w:val="00E07870"/>
    <w:rsid w:val="00E1089E"/>
    <w:rsid w:val="00E12066"/>
    <w:rsid w:val="00E129CB"/>
    <w:rsid w:val="00E12AE0"/>
    <w:rsid w:val="00E1330D"/>
    <w:rsid w:val="00E13F72"/>
    <w:rsid w:val="00E17435"/>
    <w:rsid w:val="00E2003F"/>
    <w:rsid w:val="00E21C13"/>
    <w:rsid w:val="00E23077"/>
    <w:rsid w:val="00E26A77"/>
    <w:rsid w:val="00E27DDC"/>
    <w:rsid w:val="00E3365C"/>
    <w:rsid w:val="00E3498E"/>
    <w:rsid w:val="00E359B6"/>
    <w:rsid w:val="00E400CD"/>
    <w:rsid w:val="00E429A0"/>
    <w:rsid w:val="00E44443"/>
    <w:rsid w:val="00E44B33"/>
    <w:rsid w:val="00E45F19"/>
    <w:rsid w:val="00E46C01"/>
    <w:rsid w:val="00E47815"/>
    <w:rsid w:val="00E47CA8"/>
    <w:rsid w:val="00E50762"/>
    <w:rsid w:val="00E52C05"/>
    <w:rsid w:val="00E54D6E"/>
    <w:rsid w:val="00E55889"/>
    <w:rsid w:val="00E56C60"/>
    <w:rsid w:val="00E67DDD"/>
    <w:rsid w:val="00E70E9D"/>
    <w:rsid w:val="00E74A1D"/>
    <w:rsid w:val="00E76B9E"/>
    <w:rsid w:val="00E77B23"/>
    <w:rsid w:val="00E808C5"/>
    <w:rsid w:val="00E82537"/>
    <w:rsid w:val="00E84256"/>
    <w:rsid w:val="00E85534"/>
    <w:rsid w:val="00E861C6"/>
    <w:rsid w:val="00E867B6"/>
    <w:rsid w:val="00E8734D"/>
    <w:rsid w:val="00E87DFE"/>
    <w:rsid w:val="00E90154"/>
    <w:rsid w:val="00E907A0"/>
    <w:rsid w:val="00E94950"/>
    <w:rsid w:val="00E96FAD"/>
    <w:rsid w:val="00E9717F"/>
    <w:rsid w:val="00EA2296"/>
    <w:rsid w:val="00EA3C8D"/>
    <w:rsid w:val="00EA5561"/>
    <w:rsid w:val="00EA634A"/>
    <w:rsid w:val="00EA69BD"/>
    <w:rsid w:val="00EA70CA"/>
    <w:rsid w:val="00EA7824"/>
    <w:rsid w:val="00EB1C54"/>
    <w:rsid w:val="00EB250D"/>
    <w:rsid w:val="00EB424F"/>
    <w:rsid w:val="00EB4DD9"/>
    <w:rsid w:val="00EB62FB"/>
    <w:rsid w:val="00EB6B0A"/>
    <w:rsid w:val="00EC0C61"/>
    <w:rsid w:val="00EC0F13"/>
    <w:rsid w:val="00EC3D4E"/>
    <w:rsid w:val="00EC3E89"/>
    <w:rsid w:val="00EC41E9"/>
    <w:rsid w:val="00EC4900"/>
    <w:rsid w:val="00EC492D"/>
    <w:rsid w:val="00EC4AD4"/>
    <w:rsid w:val="00EC5D31"/>
    <w:rsid w:val="00ED0037"/>
    <w:rsid w:val="00ED090A"/>
    <w:rsid w:val="00ED3467"/>
    <w:rsid w:val="00ED3905"/>
    <w:rsid w:val="00ED4CAE"/>
    <w:rsid w:val="00ED608B"/>
    <w:rsid w:val="00ED6A71"/>
    <w:rsid w:val="00EE0179"/>
    <w:rsid w:val="00EE0490"/>
    <w:rsid w:val="00EE2265"/>
    <w:rsid w:val="00EE4ACF"/>
    <w:rsid w:val="00EE5068"/>
    <w:rsid w:val="00EE617E"/>
    <w:rsid w:val="00EE6EE2"/>
    <w:rsid w:val="00EF3E0A"/>
    <w:rsid w:val="00EF5240"/>
    <w:rsid w:val="00EF7657"/>
    <w:rsid w:val="00EF7E43"/>
    <w:rsid w:val="00EF7EF7"/>
    <w:rsid w:val="00F01D09"/>
    <w:rsid w:val="00F01E8C"/>
    <w:rsid w:val="00F02683"/>
    <w:rsid w:val="00F04455"/>
    <w:rsid w:val="00F04CFE"/>
    <w:rsid w:val="00F05783"/>
    <w:rsid w:val="00F066FE"/>
    <w:rsid w:val="00F11C3D"/>
    <w:rsid w:val="00F1476F"/>
    <w:rsid w:val="00F1506C"/>
    <w:rsid w:val="00F17400"/>
    <w:rsid w:val="00F20199"/>
    <w:rsid w:val="00F21A18"/>
    <w:rsid w:val="00F21D84"/>
    <w:rsid w:val="00F26C1A"/>
    <w:rsid w:val="00F31405"/>
    <w:rsid w:val="00F33F10"/>
    <w:rsid w:val="00F3712A"/>
    <w:rsid w:val="00F372E9"/>
    <w:rsid w:val="00F37A0E"/>
    <w:rsid w:val="00F40C21"/>
    <w:rsid w:val="00F46DB5"/>
    <w:rsid w:val="00F505B5"/>
    <w:rsid w:val="00F51E59"/>
    <w:rsid w:val="00F538B0"/>
    <w:rsid w:val="00F54DA3"/>
    <w:rsid w:val="00F55F14"/>
    <w:rsid w:val="00F60149"/>
    <w:rsid w:val="00F60A5A"/>
    <w:rsid w:val="00F61AD6"/>
    <w:rsid w:val="00F625E1"/>
    <w:rsid w:val="00F62CA9"/>
    <w:rsid w:val="00F636C2"/>
    <w:rsid w:val="00F63A2F"/>
    <w:rsid w:val="00F67066"/>
    <w:rsid w:val="00F701F0"/>
    <w:rsid w:val="00F70548"/>
    <w:rsid w:val="00F73D61"/>
    <w:rsid w:val="00F765FE"/>
    <w:rsid w:val="00F83065"/>
    <w:rsid w:val="00F833B5"/>
    <w:rsid w:val="00F84E13"/>
    <w:rsid w:val="00F92070"/>
    <w:rsid w:val="00F9412E"/>
    <w:rsid w:val="00F94810"/>
    <w:rsid w:val="00F95865"/>
    <w:rsid w:val="00F96EEB"/>
    <w:rsid w:val="00F970AF"/>
    <w:rsid w:val="00FA373C"/>
    <w:rsid w:val="00FA62D9"/>
    <w:rsid w:val="00FA7F84"/>
    <w:rsid w:val="00FB03E0"/>
    <w:rsid w:val="00FB236A"/>
    <w:rsid w:val="00FB4669"/>
    <w:rsid w:val="00FB53F4"/>
    <w:rsid w:val="00FC1F5A"/>
    <w:rsid w:val="00FC3A36"/>
    <w:rsid w:val="00FC708F"/>
    <w:rsid w:val="00FD18F5"/>
    <w:rsid w:val="00FD2277"/>
    <w:rsid w:val="00FD73F4"/>
    <w:rsid w:val="00FE068C"/>
    <w:rsid w:val="00FE06BF"/>
    <w:rsid w:val="00FE1DF1"/>
    <w:rsid w:val="00FE2DA1"/>
    <w:rsid w:val="00FE3704"/>
    <w:rsid w:val="00FE3BE2"/>
    <w:rsid w:val="00FE6792"/>
    <w:rsid w:val="00FE7E48"/>
    <w:rsid w:val="00FE7F7D"/>
    <w:rsid w:val="00FF0FBB"/>
    <w:rsid w:val="00FF395C"/>
    <w:rsid w:val="00FF4D1D"/>
    <w:rsid w:val="00FF5550"/>
    <w:rsid w:val="00FF5B7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614A91-FC54-4AC1-ADCC-F4A9FCA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240B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240B7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3240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240B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6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7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C939934AF75BE64C9A5A3B83CDCB2B6098349AA4A3B1ADDC6C193269735548D74EE1149FA8i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C939934AF75BE64C9A5A3B83CDCB2B6098349AA4A3B1ADDC6C193269735548D74EE1149EA8iB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939934AF75BE64C9A5A3B83CDCB2B6098349AA4A3B1ADDC6C193269735548D74EE1129E824986AAi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C939934AF75BE64C9A5A3B83CDCB2B6098349AA4A3B1ADDC6C193269735548D74EE1129E83408FAAiCC" TargetMode="External"/><Relationship Id="rId10" Type="http://schemas.openxmlformats.org/officeDocument/2006/relationships/hyperlink" Target="consultantplus://offline/ref=B6C939934AF75BE64C9A5A3B83CDCB2B6098349AA4A3B1ADDC6C193269735548D74EE1149EA8i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939934AF75BE64C9A5A3B83CDCB2B6098349AA4A3B1ADDC6C193269735548D74EE1129E824987AAi3C" TargetMode="External"/><Relationship Id="rId14" Type="http://schemas.openxmlformats.org/officeDocument/2006/relationships/hyperlink" Target="consultantplus://offline/ref=B6C939934AF75BE64C9A5A3B83CDCB2B6098349AA4A3B1ADDC6C193269735548D74EE1149FA8i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0A18-8F6C-4ACB-B6D3-0464F553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ADMIN</cp:lastModifiedBy>
  <cp:revision>34</cp:revision>
  <cp:lastPrinted>2024-10-08T22:54:00Z</cp:lastPrinted>
  <dcterms:created xsi:type="dcterms:W3CDTF">2021-06-02T00:54:00Z</dcterms:created>
  <dcterms:modified xsi:type="dcterms:W3CDTF">2024-10-15T05:27:00Z</dcterms:modified>
</cp:coreProperties>
</file>