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AD" w:rsidRDefault="007368AD" w:rsidP="001411C1">
      <w:pPr>
        <w:pStyle w:val="ConsPlusNormal"/>
        <w:spacing w:before="480"/>
        <w:jc w:val="center"/>
      </w:pPr>
      <w:bookmarkStart w:id="0" w:name="_GoBack"/>
      <w:r>
        <w:rPr>
          <w:b/>
          <w:sz w:val="38"/>
        </w:rPr>
        <w:t>Какие правила установлены при торговле дистанционным способом через сеть Интернет</w:t>
      </w:r>
    </w:p>
    <w:bookmarkEnd w:id="0"/>
    <w:p w:rsidR="007368AD" w:rsidRDefault="007368A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7368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AD" w:rsidRDefault="007368AD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AD" w:rsidRDefault="007368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7368AD" w:rsidRDefault="007368AD">
            <w:pPr>
              <w:pStyle w:val="ConsPlusNormal"/>
              <w:jc w:val="both"/>
            </w:pPr>
            <w:r>
              <w:t xml:space="preserve">Товары в сети Интернет, как правило, продают через интернет-магазин или через </w:t>
            </w:r>
            <w:proofErr w:type="spellStart"/>
            <w:r>
              <w:t>маркетплейс</w:t>
            </w:r>
            <w:proofErr w:type="spellEnd"/>
            <w:r>
              <w:t>.</w:t>
            </w:r>
          </w:p>
          <w:p w:rsidR="007368AD" w:rsidRDefault="007368AD">
            <w:pPr>
              <w:pStyle w:val="ConsPlusNormal"/>
              <w:jc w:val="both"/>
            </w:pPr>
            <w:r>
              <w:t>При этом нужно соблюдать специальные правила. В частности, нужно соблюдать ряд ограничений по перечню товаров. Нужно дать подробное описание товара и его ключевых характеристик, чтобы покупатель смог сделать правильный выбор, информацию об условиях доставки товара, сведения о себе и др. Вы обязаны организовать доставку товаров потребителю, а в установленных случаях обязаны принять товар, возвращенный покупателем, даже если это товар надлежащего качества.</w:t>
            </w:r>
          </w:p>
          <w:p w:rsidR="007368AD" w:rsidRDefault="007368AD">
            <w:pPr>
              <w:pStyle w:val="ConsPlusNormal"/>
              <w:jc w:val="both"/>
            </w:pPr>
            <w:r>
              <w:t xml:space="preserve">Для </w:t>
            </w:r>
            <w:proofErr w:type="spellStart"/>
            <w:r>
              <w:t>маркетплейсов</w:t>
            </w:r>
            <w:proofErr w:type="spellEnd"/>
            <w:r>
              <w:t xml:space="preserve"> есть некоторые дополнительные требования, которые касаются в основном их владельцев.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AD" w:rsidRDefault="007368AD">
            <w:pPr>
              <w:pStyle w:val="ConsPlusNormal"/>
            </w:pPr>
          </w:p>
        </w:tc>
      </w:tr>
    </w:tbl>
    <w:p w:rsidR="001411C1" w:rsidRDefault="001411C1">
      <w:pPr>
        <w:pStyle w:val="ConsPlusNormal"/>
        <w:outlineLvl w:val="0"/>
        <w:rPr>
          <w:b/>
          <w:sz w:val="32"/>
        </w:rPr>
      </w:pPr>
      <w:bookmarkStart w:id="1" w:name="P12"/>
      <w:bookmarkEnd w:id="1"/>
    </w:p>
    <w:p w:rsidR="007368AD" w:rsidRDefault="007368AD">
      <w:pPr>
        <w:pStyle w:val="ConsPlusNormal"/>
        <w:outlineLvl w:val="0"/>
      </w:pPr>
      <w:r>
        <w:rPr>
          <w:b/>
          <w:sz w:val="32"/>
        </w:rPr>
        <w:t>1. Какие установлены правила торговли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t xml:space="preserve">Торговля через </w:t>
      </w:r>
      <w:hyperlink w:anchor="P27">
        <w:r>
          <w:rPr>
            <w:color w:val="0000FF"/>
          </w:rPr>
          <w:t>интернет-магазин</w:t>
        </w:r>
      </w:hyperlink>
      <w:r>
        <w:t xml:space="preserve"> - это один из возможных способов дистанционной розничной торговли. Договор в этом случае заключается на основании ознакомления покупателя с предложенным продавцом описанием товара. При этом покупатель не имеет возможности при заключении договора непосредственно ознакомиться с товаром либо с образцом товара (</w:t>
      </w:r>
      <w:hyperlink r:id="rId6">
        <w:r>
          <w:rPr>
            <w:color w:val="0000FF"/>
          </w:rPr>
          <w:t>п. 2 ст. 497</w:t>
        </w:r>
      </w:hyperlink>
      <w:r>
        <w:t xml:space="preserve"> ГК РФ, </w:t>
      </w:r>
      <w:hyperlink r:id="rId7">
        <w:r>
          <w:rPr>
            <w:color w:val="0000FF"/>
          </w:rPr>
          <w:t>п. 1 ст. 26.1</w:t>
        </w:r>
      </w:hyperlink>
      <w:r>
        <w:t xml:space="preserve"> Закона о защите прав потребителей).</w:t>
      </w:r>
    </w:p>
    <w:p w:rsidR="007368AD" w:rsidRDefault="007368AD">
      <w:pPr>
        <w:pStyle w:val="ConsPlusNormal"/>
        <w:spacing w:before="220"/>
        <w:jc w:val="both"/>
      </w:pPr>
      <w:bookmarkStart w:id="2" w:name="P14"/>
      <w:bookmarkEnd w:id="2"/>
      <w:r>
        <w:t>Торговля через интернет-магазин имеет свои особенности. В частности, вы должны соблюдать:</w:t>
      </w:r>
    </w:p>
    <w:p w:rsidR="007368AD" w:rsidRDefault="007368AD">
      <w:pPr>
        <w:pStyle w:val="ConsPlusNormal"/>
        <w:spacing w:before="220"/>
        <w:jc w:val="both"/>
      </w:pPr>
      <w:r>
        <w:t>1) требования законодательных и иных нормативных правовых актов, регулирующих порядок осуществления розничной торговли, в первую очередь это (</w:t>
      </w:r>
      <w:hyperlink r:id="rId8">
        <w:r>
          <w:rPr>
            <w:color w:val="0000FF"/>
          </w:rPr>
          <w:t>п. 3 ст. 492</w:t>
        </w:r>
      </w:hyperlink>
      <w:r>
        <w:t xml:space="preserve">, </w:t>
      </w:r>
      <w:hyperlink r:id="rId9">
        <w:r>
          <w:rPr>
            <w:color w:val="0000FF"/>
          </w:rPr>
          <w:t>п. 2 ст. 497</w:t>
        </w:r>
      </w:hyperlink>
      <w:r>
        <w:t xml:space="preserve"> ГК РФ):</w:t>
      </w:r>
    </w:p>
    <w:p w:rsidR="007368AD" w:rsidRDefault="007368AD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требования </w:t>
      </w:r>
      <w:hyperlink r:id="rId10">
        <w:r>
          <w:rPr>
            <w:color w:val="0000FF"/>
          </w:rPr>
          <w:t>ст. ст. 492</w:t>
        </w:r>
      </w:hyperlink>
      <w:r>
        <w:t xml:space="preserve"> - </w:t>
      </w:r>
      <w:hyperlink r:id="rId11">
        <w:r>
          <w:rPr>
            <w:color w:val="0000FF"/>
          </w:rPr>
          <w:t>505</w:t>
        </w:r>
      </w:hyperlink>
      <w:r>
        <w:t xml:space="preserve"> ГК РФ;</w:t>
      </w:r>
    </w:p>
    <w:p w:rsidR="007368AD" w:rsidRDefault="007368AD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требования </w:t>
      </w:r>
      <w:hyperlink r:id="rId12">
        <w:r>
          <w:rPr>
            <w:color w:val="0000FF"/>
          </w:rPr>
          <w:t>Закона</w:t>
        </w:r>
      </w:hyperlink>
      <w:r>
        <w:t xml:space="preserve"> о защите прав потребителей;</w:t>
      </w:r>
    </w:p>
    <w:p w:rsidR="007368AD" w:rsidRDefault="007368AD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требования </w:t>
      </w:r>
      <w:hyperlink r:id="rId13">
        <w:r>
          <w:rPr>
            <w:color w:val="0000FF"/>
          </w:rPr>
          <w:t>Правил</w:t>
        </w:r>
      </w:hyperlink>
      <w:r>
        <w:t xml:space="preserve"> розничной продажи товаров, а также иных нормативных правовых актов, принятых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о защите прав потребителей.</w:t>
      </w:r>
    </w:p>
    <w:p w:rsidR="007368AD" w:rsidRDefault="007368AD">
      <w:pPr>
        <w:pStyle w:val="ConsPlusNormal"/>
        <w:spacing w:before="220"/>
        <w:ind w:left="540"/>
        <w:jc w:val="both"/>
      </w:pPr>
      <w:r>
        <w:t>В том числе вы должны соблюдать установленные законодательными и иными НПА специальные требования к дистанционному способу продажи товаров в розницу, в частности:</w:t>
      </w:r>
    </w:p>
    <w:p w:rsidR="007368AD" w:rsidRDefault="001411C1">
      <w:pPr>
        <w:pStyle w:val="ConsPlusNormal"/>
        <w:numPr>
          <w:ilvl w:val="1"/>
          <w:numId w:val="1"/>
        </w:numPr>
        <w:spacing w:before="220"/>
        <w:jc w:val="both"/>
      </w:pPr>
      <w:hyperlink w:anchor="P34">
        <w:r w:rsidR="007368AD">
          <w:rPr>
            <w:color w:val="0000FF"/>
          </w:rPr>
          <w:t>ограничения</w:t>
        </w:r>
      </w:hyperlink>
      <w:r w:rsidR="007368AD">
        <w:t xml:space="preserve"> по перечню товаров;</w:t>
      </w:r>
    </w:p>
    <w:p w:rsidR="007368AD" w:rsidRDefault="001411C1">
      <w:pPr>
        <w:pStyle w:val="ConsPlusNormal"/>
        <w:numPr>
          <w:ilvl w:val="1"/>
          <w:numId w:val="1"/>
        </w:numPr>
        <w:spacing w:before="220"/>
        <w:jc w:val="both"/>
      </w:pPr>
      <w:hyperlink w:anchor="P45">
        <w:r w:rsidR="007368AD">
          <w:rPr>
            <w:color w:val="0000FF"/>
          </w:rPr>
          <w:t>требования</w:t>
        </w:r>
      </w:hyperlink>
      <w:r w:rsidR="007368AD">
        <w:t xml:space="preserve"> к размещению информации;</w:t>
      </w:r>
    </w:p>
    <w:p w:rsidR="007368AD" w:rsidRDefault="001411C1">
      <w:pPr>
        <w:pStyle w:val="ConsPlusNormal"/>
        <w:numPr>
          <w:ilvl w:val="1"/>
          <w:numId w:val="1"/>
        </w:numPr>
        <w:spacing w:before="220"/>
        <w:jc w:val="both"/>
      </w:pPr>
      <w:hyperlink w:anchor="P77">
        <w:r w:rsidR="007368AD">
          <w:rPr>
            <w:color w:val="0000FF"/>
          </w:rPr>
          <w:t>правила</w:t>
        </w:r>
      </w:hyperlink>
      <w:r w:rsidR="007368AD">
        <w:t xml:space="preserve"> заключения договора;</w:t>
      </w:r>
    </w:p>
    <w:p w:rsidR="007368AD" w:rsidRDefault="007368AD">
      <w:pPr>
        <w:pStyle w:val="ConsPlusNormal"/>
        <w:numPr>
          <w:ilvl w:val="1"/>
          <w:numId w:val="1"/>
        </w:numPr>
        <w:spacing w:before="220"/>
        <w:jc w:val="both"/>
      </w:pPr>
      <w:r>
        <w:t xml:space="preserve">правила </w:t>
      </w:r>
      <w:hyperlink w:anchor="P89">
        <w:r>
          <w:rPr>
            <w:color w:val="0000FF"/>
          </w:rPr>
          <w:t>об оплате</w:t>
        </w:r>
      </w:hyperlink>
      <w:r>
        <w:t xml:space="preserve"> и </w:t>
      </w:r>
      <w:hyperlink w:anchor="P97">
        <w:r>
          <w:rPr>
            <w:color w:val="0000FF"/>
          </w:rPr>
          <w:t>о доставке</w:t>
        </w:r>
      </w:hyperlink>
      <w:r>
        <w:t xml:space="preserve"> товара;</w:t>
      </w:r>
    </w:p>
    <w:p w:rsidR="007368AD" w:rsidRDefault="001411C1">
      <w:pPr>
        <w:pStyle w:val="ConsPlusNormal"/>
        <w:numPr>
          <w:ilvl w:val="1"/>
          <w:numId w:val="1"/>
        </w:numPr>
        <w:spacing w:before="220"/>
        <w:jc w:val="both"/>
      </w:pPr>
      <w:hyperlink w:anchor="P102">
        <w:r w:rsidR="007368AD">
          <w:rPr>
            <w:color w:val="0000FF"/>
          </w:rPr>
          <w:t>правила</w:t>
        </w:r>
      </w:hyperlink>
      <w:r w:rsidR="007368AD">
        <w:t xml:space="preserve"> о возврате товаров покупателем;</w:t>
      </w:r>
    </w:p>
    <w:p w:rsidR="007368AD" w:rsidRDefault="007368AD">
      <w:pPr>
        <w:pStyle w:val="ConsPlusNormal"/>
        <w:spacing w:before="220"/>
        <w:jc w:val="both"/>
      </w:pPr>
      <w:r>
        <w:t xml:space="preserve">2) </w:t>
      </w:r>
      <w:hyperlink w:anchor="P65">
        <w:r>
          <w:rPr>
            <w:color w:val="0000FF"/>
          </w:rPr>
          <w:t>требования</w:t>
        </w:r>
      </w:hyperlink>
      <w:r>
        <w:t xml:space="preserve"> к операторам персональных данных, если покупатели-физлица сообщают вам свои персональные данные.</w:t>
      </w:r>
    </w:p>
    <w:p w:rsidR="007368AD" w:rsidRDefault="007368AD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7368AD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7368AD" w:rsidRDefault="007368AD">
            <w:pPr>
              <w:pStyle w:val="ConsPlusNormal"/>
              <w:jc w:val="both"/>
            </w:pPr>
            <w:bookmarkStart w:id="3" w:name="P27"/>
            <w:bookmarkEnd w:id="3"/>
            <w:r>
              <w:rPr>
                <w:u w:val="single"/>
              </w:rPr>
              <w:t>Что такое интернет-магазин</w:t>
            </w:r>
          </w:p>
          <w:p w:rsidR="007368AD" w:rsidRDefault="007368AD">
            <w:pPr>
              <w:pStyle w:val="ConsPlusNormal"/>
              <w:spacing w:before="220"/>
              <w:jc w:val="both"/>
            </w:pPr>
            <w:r>
              <w:t xml:space="preserve">Понятие "интернет-магазин" законодатель не определяет. На практике под </w:t>
            </w:r>
            <w:proofErr w:type="gramStart"/>
            <w:r>
              <w:t>интернет-магазином</w:t>
            </w:r>
            <w:proofErr w:type="gramEnd"/>
            <w:r>
              <w:t xml:space="preserve"> обычно понимают </w:t>
            </w:r>
            <w:hyperlink r:id="rId15">
              <w:r>
                <w:rPr>
                  <w:color w:val="0000FF"/>
                </w:rPr>
                <w:t>сайт</w:t>
              </w:r>
            </w:hyperlink>
            <w:r>
              <w:t xml:space="preserve"> в сети Интернет либо специализированную программу для ЭВМ (например, приложение на мобильном устройстве связи), которые позволяют покупателю:</w:t>
            </w:r>
          </w:p>
          <w:p w:rsidR="007368AD" w:rsidRDefault="007368AD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ознакомиться с ассортиментом товаров, их ценой, условиями их доставки и оплаты;</w:t>
            </w:r>
          </w:p>
          <w:p w:rsidR="007368AD" w:rsidRDefault="007368AD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оформить заказ;</w:t>
            </w:r>
          </w:p>
          <w:p w:rsidR="007368AD" w:rsidRDefault="007368AD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>оплатить товар.</w:t>
            </w:r>
          </w:p>
          <w:p w:rsidR="007368AD" w:rsidRDefault="007368AD">
            <w:pPr>
              <w:pStyle w:val="ConsPlusNormal"/>
              <w:spacing w:before="220"/>
              <w:jc w:val="both"/>
            </w:pPr>
            <w:r>
              <w:t xml:space="preserve">Владельцем такого сайта (мобильного приложения), как правило, является сам продавец - </w:t>
            </w:r>
            <w:proofErr w:type="spellStart"/>
            <w:r>
              <w:t>юрлицо</w:t>
            </w:r>
            <w:proofErr w:type="spellEnd"/>
            <w:r>
              <w:t xml:space="preserve"> или ИП.</w:t>
            </w:r>
          </w:p>
        </w:tc>
      </w:tr>
    </w:tbl>
    <w:p w:rsidR="007368AD" w:rsidRDefault="007368AD">
      <w:pPr>
        <w:pStyle w:val="ConsPlusNormal"/>
        <w:jc w:val="both"/>
      </w:pPr>
    </w:p>
    <w:p w:rsidR="007368AD" w:rsidRDefault="007368AD">
      <w:pPr>
        <w:pStyle w:val="ConsPlusNormal"/>
        <w:outlineLvl w:val="1"/>
      </w:pPr>
      <w:bookmarkStart w:id="4" w:name="P34"/>
      <w:bookmarkEnd w:id="4"/>
      <w:r>
        <w:rPr>
          <w:b/>
          <w:sz w:val="26"/>
        </w:rPr>
        <w:t>1.1. Какие товары можно продавать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t>Через интернет-магазин вы можете продавать те товары, которые не запрещено продавать дистанционным способом.</w:t>
      </w:r>
    </w:p>
    <w:p w:rsidR="007368AD" w:rsidRDefault="007368AD">
      <w:pPr>
        <w:pStyle w:val="ConsPlusNormal"/>
        <w:spacing w:before="220"/>
        <w:jc w:val="both"/>
      </w:pPr>
      <w:r>
        <w:rPr>
          <w:b/>
        </w:rPr>
        <w:t>Запрет на дистанционную продажу</w:t>
      </w:r>
      <w:r>
        <w:t xml:space="preserve"> товаров может распространяться:</w:t>
      </w:r>
    </w:p>
    <w:p w:rsidR="007368AD" w:rsidRDefault="007368AD">
      <w:pPr>
        <w:pStyle w:val="ConsPlusNormal"/>
        <w:numPr>
          <w:ilvl w:val="0"/>
          <w:numId w:val="3"/>
        </w:numPr>
        <w:spacing w:before="220"/>
        <w:jc w:val="both"/>
      </w:pPr>
      <w:r>
        <w:rPr>
          <w:b/>
        </w:rPr>
        <w:t>на всех без исключения продавцов</w:t>
      </w:r>
      <w:r>
        <w:t>. Например, запрещена дистанционная продажа:</w:t>
      </w:r>
    </w:p>
    <w:p w:rsidR="007368AD" w:rsidRDefault="007368AD">
      <w:pPr>
        <w:pStyle w:val="ConsPlusNormal"/>
        <w:numPr>
          <w:ilvl w:val="1"/>
          <w:numId w:val="3"/>
        </w:numPr>
        <w:spacing w:before="220"/>
        <w:jc w:val="both"/>
      </w:pPr>
      <w:r>
        <w:t>алкогольной продукции (</w:t>
      </w:r>
      <w:proofErr w:type="spellStart"/>
      <w:r>
        <w:fldChar w:fldCharType="begin"/>
      </w:r>
      <w:r>
        <w:instrText xml:space="preserve"> HYPERLINK "https://login.consultant.ru/link/?req=doc&amp;base=LAW&amp;n=469775&amp;dst=100842"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14 п. 2 ст. 16</w:t>
      </w:r>
      <w:r>
        <w:rPr>
          <w:color w:val="0000FF"/>
        </w:rPr>
        <w:fldChar w:fldCharType="end"/>
      </w:r>
      <w:r>
        <w:t xml:space="preserve"> Закона N 171-ФЗ);</w:t>
      </w:r>
    </w:p>
    <w:p w:rsidR="007368AD" w:rsidRDefault="007368AD">
      <w:pPr>
        <w:pStyle w:val="ConsPlusNormal"/>
        <w:numPr>
          <w:ilvl w:val="1"/>
          <w:numId w:val="3"/>
        </w:numPr>
        <w:spacing w:before="220"/>
        <w:jc w:val="both"/>
      </w:pPr>
      <w:r>
        <w:t>табачной продукции (</w:t>
      </w:r>
      <w:hyperlink r:id="rId16">
        <w:r>
          <w:rPr>
            <w:color w:val="0000FF"/>
          </w:rPr>
          <w:t>ч. 3 ст. 19</w:t>
        </w:r>
      </w:hyperlink>
      <w:r>
        <w:t xml:space="preserve"> Закона об охране здоровья от воздействия табака);</w:t>
      </w:r>
    </w:p>
    <w:p w:rsidR="007368AD" w:rsidRDefault="007368AD">
      <w:pPr>
        <w:pStyle w:val="ConsPlusNormal"/>
        <w:numPr>
          <w:ilvl w:val="1"/>
          <w:numId w:val="3"/>
        </w:numPr>
        <w:spacing w:before="220"/>
        <w:jc w:val="both"/>
      </w:pPr>
      <w:r>
        <w:t>по общему правилу лекарственных препаратов, которые отпускаются по рецепту (</w:t>
      </w:r>
      <w:hyperlink r:id="rId17">
        <w:r>
          <w:rPr>
            <w:color w:val="0000FF"/>
          </w:rPr>
          <w:t>ч. 1.1 ст. 55</w:t>
        </w:r>
      </w:hyperlink>
      <w:r>
        <w:t xml:space="preserve"> Закона об обращении лекарственных средств).</w:t>
      </w:r>
    </w:p>
    <w:p w:rsidR="007368AD" w:rsidRDefault="007368AD">
      <w:pPr>
        <w:pStyle w:val="ConsPlusNormal"/>
        <w:spacing w:before="220"/>
        <w:ind w:left="1080"/>
        <w:jc w:val="both"/>
      </w:pPr>
      <w:r>
        <w:t xml:space="preserve">До 1 марта 2026 г. в Москве, а также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Белгородской</w:t>
      </w:r>
      <w:proofErr w:type="gramEnd"/>
      <w:r>
        <w:t xml:space="preserve"> и Московской областях в рамках </w:t>
      </w:r>
      <w:hyperlink r:id="rId18">
        <w:r>
          <w:rPr>
            <w:color w:val="0000FF"/>
          </w:rPr>
          <w:t>эксперимента</w:t>
        </w:r>
      </w:hyperlink>
      <w:r>
        <w:t xml:space="preserve"> аптечные организации, отвечающие установленным требованиям, могут дистанционно продавать в розницу лекарственные препараты, отпускаемые по рецепту. Например, в Москве в рамках данного эксперимента могут работать медицинские организации, включенные в </w:t>
      </w:r>
      <w:hyperlink r:id="rId19">
        <w:r>
          <w:rPr>
            <w:color w:val="0000FF"/>
          </w:rPr>
          <w:t>Перечень</w:t>
        </w:r>
      </w:hyperlink>
      <w:r>
        <w:t xml:space="preserve">, утвержденный Приказом Департамента здравоохранения г. Москвы от 13.03.2023 N 222. При этом передача лекарственного препарата должна </w:t>
      </w:r>
      <w:proofErr w:type="gramStart"/>
      <w:r>
        <w:t>подтверждаться</w:t>
      </w:r>
      <w:proofErr w:type="gramEnd"/>
      <w:r>
        <w:t xml:space="preserve"> в том числе подписью лица, получившего его, на документе установленной </w:t>
      </w:r>
      <w:hyperlink r:id="rId20">
        <w:r>
          <w:rPr>
            <w:color w:val="0000FF"/>
          </w:rPr>
          <w:t>формы</w:t>
        </w:r>
      </w:hyperlink>
      <w:r>
        <w:t xml:space="preserve">. Не могут продаваться дистанционно, например, те препараты, что содержат наркотические средства, сильнодействующие вещества. </w:t>
      </w:r>
      <w:hyperlink r:id="rId21">
        <w:r>
          <w:rPr>
            <w:color w:val="0000FF"/>
          </w:rPr>
          <w:t>Перечень</w:t>
        </w:r>
      </w:hyperlink>
      <w:r>
        <w:t xml:space="preserve"> разрешенных к реализации в ходе эксперимента лекарственных препаратов и их фармакотерапевтических групп утверждает Минздрав России (</w:t>
      </w:r>
      <w:hyperlink r:id="rId22">
        <w:r>
          <w:rPr>
            <w:color w:val="0000FF"/>
          </w:rPr>
          <w:t>ч. 1</w:t>
        </w:r>
      </w:hyperlink>
      <w:r>
        <w:t xml:space="preserve"> - </w:t>
      </w:r>
      <w:hyperlink r:id="rId23">
        <w:r>
          <w:rPr>
            <w:color w:val="0000FF"/>
          </w:rPr>
          <w:t>3</w:t>
        </w:r>
      </w:hyperlink>
      <w:r>
        <w:t xml:space="preserve">, </w:t>
      </w:r>
      <w:hyperlink r:id="rId24">
        <w:r>
          <w:rPr>
            <w:color w:val="0000FF"/>
          </w:rPr>
          <w:t>10 ст. 55.1</w:t>
        </w:r>
      </w:hyperlink>
      <w:r>
        <w:t xml:space="preserve"> Закона об обращении лекарственных средств);</w:t>
      </w:r>
    </w:p>
    <w:p w:rsidR="007368AD" w:rsidRDefault="007368AD">
      <w:pPr>
        <w:pStyle w:val="ConsPlusNormal"/>
        <w:numPr>
          <w:ilvl w:val="0"/>
          <w:numId w:val="3"/>
        </w:numPr>
        <w:spacing w:before="220"/>
        <w:jc w:val="both"/>
      </w:pPr>
      <w:r>
        <w:rPr>
          <w:b/>
        </w:rPr>
        <w:t>на некоторых продавцов.</w:t>
      </w:r>
      <w:r>
        <w:t xml:space="preserve"> Например, только аптечные организации вправе продавать дистанционно те лекарственные препараты, которые не запрещено продавать дистанционно. Для этого аптечная организация должна иметь лицензию на фармацевтическую деятельность и разрешение </w:t>
      </w:r>
      <w:hyperlink r:id="rId25">
        <w:r>
          <w:rPr>
            <w:color w:val="0000FF"/>
          </w:rPr>
          <w:t>Росздравнадзора</w:t>
        </w:r>
      </w:hyperlink>
      <w:r>
        <w:t xml:space="preserve"> на осуществление розничной торговли лекарственными препаратами дистанционным способом (</w:t>
      </w:r>
      <w:hyperlink r:id="rId26">
        <w:r>
          <w:rPr>
            <w:color w:val="0000FF"/>
          </w:rPr>
          <w:t>ч. 1.1 ст. 55</w:t>
        </w:r>
      </w:hyperlink>
      <w:r>
        <w:t xml:space="preserve"> Закона об обращении лекарственных средств, </w:t>
      </w:r>
      <w:hyperlink r:id="rId27">
        <w:r>
          <w:rPr>
            <w:color w:val="0000FF"/>
          </w:rPr>
          <w:t>п. 7</w:t>
        </w:r>
      </w:hyperlink>
      <w:r>
        <w:t xml:space="preserve"> Правил продажи лекарств дистанционным способом).</w:t>
      </w:r>
    </w:p>
    <w:p w:rsidR="007368AD" w:rsidRDefault="007368AD">
      <w:pPr>
        <w:pStyle w:val="ConsPlusNormal"/>
        <w:spacing w:before="220"/>
        <w:jc w:val="both"/>
      </w:pPr>
      <w:r>
        <w:lastRenderedPageBreak/>
        <w:t>Кроме того, при продаже товаров через интернет-магазин вы должны соблюдать иные ограничения по перечню товаров, которые действуют для договора купли-продажи (</w:t>
      </w:r>
      <w:hyperlink r:id="rId28">
        <w:r>
          <w:rPr>
            <w:color w:val="0000FF"/>
          </w:rPr>
          <w:t>п. 5 ст. 454</w:t>
        </w:r>
      </w:hyperlink>
      <w:r>
        <w:t xml:space="preserve">, </w:t>
      </w:r>
      <w:hyperlink r:id="rId29">
        <w:r>
          <w:rPr>
            <w:color w:val="0000FF"/>
          </w:rPr>
          <w:t>п. 1 ст. 455</w:t>
        </w:r>
      </w:hyperlink>
      <w:r>
        <w:t xml:space="preserve"> ГК РФ), и, в частности, при розничной купле-продаже (см., например, </w:t>
      </w:r>
      <w:hyperlink r:id="rId30">
        <w:r>
          <w:rPr>
            <w:color w:val="0000FF"/>
          </w:rPr>
          <w:t>п. 30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jc w:val="both"/>
      </w:pPr>
    </w:p>
    <w:p w:rsidR="007368AD" w:rsidRDefault="007368AD" w:rsidP="001411C1">
      <w:pPr>
        <w:pStyle w:val="ConsPlusNormal"/>
        <w:jc w:val="center"/>
        <w:outlineLvl w:val="1"/>
      </w:pPr>
      <w:bookmarkStart w:id="5" w:name="P45"/>
      <w:bookmarkEnd w:id="5"/>
      <w:r>
        <w:rPr>
          <w:b/>
          <w:sz w:val="26"/>
        </w:rPr>
        <w:t>1.2. Какую информацию о продавце, товаре и условиях продажи нужно доводить до потребителей при продаже товаров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rPr>
          <w:b/>
        </w:rPr>
        <w:t>Обеспечьте потребителю возможность ознакомиться с офертой</w:t>
      </w:r>
      <w:r>
        <w:t xml:space="preserve">. Она должна содержать существенные условия договора розничной купли-продажи. Оферту нужно разместить на сайте и (или) странице сайта и (или) в программе ЭВМ. Это следует из </w:t>
      </w:r>
      <w:hyperlink r:id="rId31">
        <w:r>
          <w:rPr>
            <w:color w:val="0000FF"/>
          </w:rPr>
          <w:t>п. 1 ст. 435</w:t>
        </w:r>
      </w:hyperlink>
      <w:r>
        <w:t xml:space="preserve"> ГК РФ, </w:t>
      </w:r>
      <w:hyperlink r:id="rId32">
        <w:r>
          <w:rPr>
            <w:color w:val="0000FF"/>
          </w:rPr>
          <w:t>п. п. 14</w:t>
        </w:r>
      </w:hyperlink>
      <w:r>
        <w:t xml:space="preserve">, </w:t>
      </w:r>
      <w:hyperlink r:id="rId33">
        <w:r>
          <w:rPr>
            <w:color w:val="0000FF"/>
          </w:rPr>
          <w:t>17</w:t>
        </w:r>
      </w:hyperlink>
      <w:r>
        <w:t xml:space="preserve"> Правил розничной продажи товаров. Если в </w:t>
      </w:r>
      <w:proofErr w:type="gramStart"/>
      <w:r>
        <w:t>интернет-магазине</w:t>
      </w:r>
      <w:proofErr w:type="gramEnd"/>
      <w:r>
        <w:t xml:space="preserve"> вы представили информацию о продаваемых товарах (описание, фотоснимки и т.п.), это уже является публичной офертой независимо от того, указаны ли цена и другие существенные условия договора розничной купли-продажи. Это следует из </w:t>
      </w:r>
      <w:hyperlink r:id="rId34">
        <w:r>
          <w:rPr>
            <w:color w:val="0000FF"/>
          </w:rPr>
          <w:t>п. 2 ст. 494</w:t>
        </w:r>
      </w:hyperlink>
      <w:r>
        <w:t xml:space="preserve"> ГК РФ. Однако вы также обязаны доводить до потребителей и иную </w:t>
      </w:r>
      <w:hyperlink w:anchor="P47">
        <w:r>
          <w:rPr>
            <w:color w:val="0000FF"/>
          </w:rPr>
          <w:t>информацию</w:t>
        </w:r>
      </w:hyperlink>
      <w:r>
        <w:t xml:space="preserve">, в том числе цену товара и другие существенные условия договора. Таким </w:t>
      </w:r>
      <w:proofErr w:type="gramStart"/>
      <w:r>
        <w:t>образом</w:t>
      </w:r>
      <w:proofErr w:type="gramEnd"/>
      <w:r>
        <w:t xml:space="preserve"> требование о размещении оферты будет выполнено.</w:t>
      </w:r>
    </w:p>
    <w:p w:rsidR="007368AD" w:rsidRDefault="007368AD">
      <w:pPr>
        <w:pStyle w:val="ConsPlusNormal"/>
        <w:spacing w:before="220"/>
        <w:jc w:val="both"/>
      </w:pPr>
      <w:bookmarkStart w:id="6" w:name="P47"/>
      <w:bookmarkEnd w:id="6"/>
      <w:r>
        <w:rPr>
          <w:b/>
        </w:rPr>
        <w:t xml:space="preserve">Разместите в </w:t>
      </w:r>
      <w:proofErr w:type="gramStart"/>
      <w:r>
        <w:rPr>
          <w:b/>
        </w:rPr>
        <w:t>интернет-магазине</w:t>
      </w:r>
      <w:proofErr w:type="gramEnd"/>
      <w:r>
        <w:rPr>
          <w:b/>
        </w:rPr>
        <w:t xml:space="preserve"> информацию</w:t>
      </w:r>
      <w:r>
        <w:t>, которую необходимо доводить до потребителей согласно требованиям законодательства и НПА. В частности, это информация: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t>о продавце</w:t>
      </w:r>
      <w:r>
        <w:t xml:space="preserve"> (</w:t>
      </w:r>
      <w:hyperlink r:id="rId35">
        <w:r>
          <w:rPr>
            <w:color w:val="0000FF"/>
          </w:rPr>
          <w:t>п. 2 ст. 26.1</w:t>
        </w:r>
      </w:hyperlink>
      <w:r>
        <w:t xml:space="preserve"> Закона о защите прав потребителей, </w:t>
      </w:r>
      <w:hyperlink r:id="rId36">
        <w:r>
          <w:rPr>
            <w:color w:val="0000FF"/>
          </w:rPr>
          <w:t>п. 19</w:t>
        </w:r>
      </w:hyperlink>
      <w:r>
        <w:t xml:space="preserve"> Правил розничной продажи товаров):</w:t>
      </w:r>
    </w:p>
    <w:p w:rsidR="007368AD" w:rsidRDefault="007368AD">
      <w:pPr>
        <w:pStyle w:val="ConsPlusNormal"/>
        <w:numPr>
          <w:ilvl w:val="1"/>
          <w:numId w:val="4"/>
        </w:numPr>
        <w:spacing w:before="220"/>
        <w:jc w:val="both"/>
      </w:pPr>
      <w:r>
        <w:t xml:space="preserve">для </w:t>
      </w:r>
      <w:proofErr w:type="spellStart"/>
      <w:r>
        <w:t>юрлица</w:t>
      </w:r>
      <w:proofErr w:type="spellEnd"/>
      <w:r>
        <w:t xml:space="preserve"> - полное фирменное наименование (наименование), ОГРН, адрес и место нахождения, адрес электронной почты и (или) номер телефона;</w:t>
      </w:r>
    </w:p>
    <w:p w:rsidR="007368AD" w:rsidRDefault="007368AD">
      <w:pPr>
        <w:pStyle w:val="ConsPlusNormal"/>
        <w:numPr>
          <w:ilvl w:val="1"/>
          <w:numId w:val="4"/>
        </w:numPr>
        <w:spacing w:before="220"/>
        <w:jc w:val="both"/>
      </w:pPr>
      <w:r>
        <w:t>для ИП - фамилия, имя, отчество (при наличии), ОГРН, адрес электронной почты и (или) номер телефона;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t>о товаре.</w:t>
      </w:r>
      <w:r>
        <w:t xml:space="preserve"> В частности, представьте необходимую, полную и достоверную информацию о товаре, которая поможет покупателю сделать правильный выбор. Информация должна соответствовать требованиям к содержанию и способам предоставления, установленным законом, иными правовыми актами, а также требованиям, обычно предъявляемым в розничной торговле. В частности, представьте описание товара (например, фото- или видеоизображение товара), укажите сведения о его основных потребительских свойствах, о </w:t>
      </w:r>
      <w:hyperlink r:id="rId37">
        <w:r>
          <w:rPr>
            <w:color w:val="0000FF"/>
          </w:rPr>
          <w:t>сроке службы</w:t>
        </w:r>
      </w:hyperlink>
      <w:r>
        <w:t xml:space="preserve"> или о </w:t>
      </w:r>
      <w:hyperlink r:id="rId38">
        <w:r>
          <w:rPr>
            <w:color w:val="0000FF"/>
          </w:rPr>
          <w:t>сроке годности</w:t>
        </w:r>
      </w:hyperlink>
      <w:r>
        <w:t xml:space="preserve"> товара, сведения о </w:t>
      </w:r>
      <w:hyperlink r:id="rId39">
        <w:r>
          <w:rPr>
            <w:color w:val="0000FF"/>
          </w:rPr>
          <w:t>гарантийном сроке</w:t>
        </w:r>
      </w:hyperlink>
      <w:r>
        <w:t xml:space="preserve">, если он установлен, о месте изготовления товара. Это следует из </w:t>
      </w:r>
      <w:hyperlink r:id="rId40">
        <w:r>
          <w:rPr>
            <w:color w:val="0000FF"/>
          </w:rPr>
          <w:t>п. 1 ст. 495</w:t>
        </w:r>
      </w:hyperlink>
      <w:r>
        <w:t xml:space="preserve"> ГК РФ, </w:t>
      </w:r>
      <w:hyperlink r:id="rId41">
        <w:r>
          <w:rPr>
            <w:color w:val="0000FF"/>
          </w:rPr>
          <w:t>ст. 10</w:t>
        </w:r>
      </w:hyperlink>
      <w:r>
        <w:t xml:space="preserve">, </w:t>
      </w:r>
      <w:hyperlink r:id="rId42">
        <w:r>
          <w:rPr>
            <w:color w:val="0000FF"/>
          </w:rPr>
          <w:t>п. п. 1</w:t>
        </w:r>
      </w:hyperlink>
      <w:r>
        <w:t xml:space="preserve">, </w:t>
      </w:r>
      <w:hyperlink r:id="rId43">
        <w:r>
          <w:rPr>
            <w:color w:val="0000FF"/>
          </w:rPr>
          <w:t>2 ст. 26.1</w:t>
        </w:r>
      </w:hyperlink>
      <w:r>
        <w:t xml:space="preserve"> Закона о защите прав потребителей, </w:t>
      </w:r>
      <w:hyperlink r:id="rId44">
        <w:r>
          <w:rPr>
            <w:color w:val="0000FF"/>
          </w:rPr>
          <w:t>п. 18</w:t>
        </w:r>
      </w:hyperlink>
      <w:r>
        <w:t xml:space="preserve"> Правил розничной продажи товаров.</w:t>
      </w:r>
    </w:p>
    <w:p w:rsidR="007368AD" w:rsidRDefault="007368AD">
      <w:pPr>
        <w:pStyle w:val="ConsPlusNormal"/>
        <w:spacing w:before="220"/>
        <w:ind w:left="540"/>
        <w:jc w:val="both"/>
      </w:pPr>
      <w:r>
        <w:t>Если для товаров, которые вы продаете через интернет-магазин, установлены специальные требования о составе и способах доведения информации до потребителей, информацию вы должны доводить до их сведения с учетом установленных требований (</w:t>
      </w:r>
      <w:hyperlink r:id="rId45">
        <w:r>
          <w:rPr>
            <w:color w:val="0000FF"/>
          </w:rPr>
          <w:t>п. 1 ст. 10</w:t>
        </w:r>
      </w:hyperlink>
      <w:r>
        <w:t xml:space="preserve"> Закона о защите прав потребителей).</w:t>
      </w:r>
    </w:p>
    <w:p w:rsidR="007368AD" w:rsidRDefault="007368AD">
      <w:pPr>
        <w:pStyle w:val="ConsPlusNormal"/>
        <w:spacing w:before="220"/>
        <w:ind w:left="540"/>
        <w:jc w:val="both"/>
      </w:pPr>
      <w:r>
        <w:t xml:space="preserve">Вы также можете указать любую другую информацию о товаре. Например, информацию о добровольном подтверждении соответствия (реквизиты сертификатов соответствия, деклараций о соответствии и др.) в порядке, установленном </w:t>
      </w:r>
      <w:hyperlink r:id="rId46">
        <w:r>
          <w:rPr>
            <w:color w:val="0000FF"/>
          </w:rPr>
          <w:t>гл. 4</w:t>
        </w:r>
      </w:hyperlink>
      <w:r>
        <w:t xml:space="preserve"> Закона о техническом регулировании и др.</w:t>
      </w:r>
    </w:p>
    <w:p w:rsidR="007368AD" w:rsidRDefault="007368AD">
      <w:pPr>
        <w:pStyle w:val="ConsPlusNormal"/>
        <w:spacing w:before="220"/>
        <w:ind w:left="540"/>
        <w:jc w:val="both"/>
      </w:pPr>
      <w:r>
        <w:t xml:space="preserve">Информацию, которая предусмотрена </w:t>
      </w:r>
      <w:hyperlink r:id="rId47">
        <w:r>
          <w:rPr>
            <w:color w:val="0000FF"/>
          </w:rPr>
          <w:t>п. 2 ст. 10</w:t>
        </w:r>
      </w:hyperlink>
      <w:r>
        <w:t xml:space="preserve"> Закона о защите прав потребителей, вы должны представить потребителю в письменной форме в момент доставки товара (</w:t>
      </w:r>
      <w:hyperlink r:id="rId48">
        <w:r>
          <w:rPr>
            <w:color w:val="0000FF"/>
          </w:rPr>
          <w:t>п. 3 ст. 26.1</w:t>
        </w:r>
      </w:hyperlink>
      <w:r>
        <w:t xml:space="preserve"> Закона о защите прав потребителей). Сделать это вы можете с помощью электронных и иных технических средств (</w:t>
      </w:r>
      <w:hyperlink r:id="rId49">
        <w:r>
          <w:rPr>
            <w:color w:val="0000FF"/>
          </w:rPr>
          <w:t>п. 18</w:t>
        </w:r>
      </w:hyperlink>
      <w:r>
        <w:t xml:space="preserve"> Правил розничной продажи товаров);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lastRenderedPageBreak/>
        <w:t>о цене</w:t>
      </w:r>
      <w:r>
        <w:t xml:space="preserve"> товара (</w:t>
      </w:r>
      <w:hyperlink r:id="rId50">
        <w:r>
          <w:rPr>
            <w:color w:val="0000FF"/>
          </w:rPr>
          <w:t>п. 2 ст. 26.1</w:t>
        </w:r>
      </w:hyperlink>
      <w:r>
        <w:t xml:space="preserve"> Закона о защите прав потребителей);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t>об условиях приобретения</w:t>
      </w:r>
      <w:r>
        <w:t xml:space="preserve"> товара (</w:t>
      </w:r>
      <w:hyperlink r:id="rId51">
        <w:r>
          <w:rPr>
            <w:color w:val="0000FF"/>
          </w:rPr>
          <w:t>п. 2 ст. 26.1</w:t>
        </w:r>
      </w:hyperlink>
      <w:r>
        <w:t xml:space="preserve"> Закона о защите прав потребителей);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t>о порядке оплаты и доставки</w:t>
      </w:r>
      <w:r>
        <w:t xml:space="preserve"> товара (</w:t>
      </w:r>
      <w:hyperlink r:id="rId52">
        <w:r>
          <w:rPr>
            <w:color w:val="0000FF"/>
          </w:rPr>
          <w:t>п. 2 ст. 26.1</w:t>
        </w:r>
      </w:hyperlink>
      <w:r>
        <w:t xml:space="preserve"> Закона о защите прав потребителей);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t>о сроке, в течение которого действует предложение</w:t>
      </w:r>
      <w:r>
        <w:t xml:space="preserve"> о заключении договора (</w:t>
      </w:r>
      <w:hyperlink r:id="rId53">
        <w:r>
          <w:rPr>
            <w:color w:val="0000FF"/>
          </w:rPr>
          <w:t>п. 2 ст. 26.1</w:t>
        </w:r>
      </w:hyperlink>
      <w:r>
        <w:t xml:space="preserve"> Закона о защите прав потребителей);</w:t>
      </w:r>
    </w:p>
    <w:p w:rsidR="007368AD" w:rsidRDefault="007368AD">
      <w:pPr>
        <w:pStyle w:val="ConsPlusNormal"/>
        <w:numPr>
          <w:ilvl w:val="0"/>
          <w:numId w:val="4"/>
        </w:numPr>
        <w:spacing w:before="220"/>
        <w:jc w:val="both"/>
      </w:pPr>
      <w:r>
        <w:rPr>
          <w:b/>
        </w:rPr>
        <w:t>о форме и способах направления претензий</w:t>
      </w:r>
      <w:r>
        <w:t xml:space="preserve">. Если такую информацию в </w:t>
      </w:r>
      <w:proofErr w:type="gramStart"/>
      <w:r>
        <w:t>интернет-магазине</w:t>
      </w:r>
      <w:proofErr w:type="gramEnd"/>
      <w:r>
        <w:t xml:space="preserve"> продавец не представил, потребитель вправе направить претензию в любой форме и любым способом (</w:t>
      </w:r>
      <w:hyperlink r:id="rId54">
        <w:r>
          <w:rPr>
            <w:color w:val="0000FF"/>
          </w:rPr>
          <w:t>п. 21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jc w:val="both"/>
      </w:pPr>
    </w:p>
    <w:p w:rsidR="007368AD" w:rsidRDefault="007368AD">
      <w:pPr>
        <w:pStyle w:val="ConsPlusNormal"/>
        <w:jc w:val="both"/>
      </w:pPr>
      <w:r>
        <w:t>Информацию о порядке и сроках возврата товаров вы должны сообщить покупателю в письменной форме в момент доставки товара (</w:t>
      </w:r>
      <w:hyperlink r:id="rId55">
        <w:r>
          <w:rPr>
            <w:color w:val="0000FF"/>
          </w:rPr>
          <w:t>п. 3 ст. 26.1</w:t>
        </w:r>
      </w:hyperlink>
      <w:r>
        <w:t xml:space="preserve"> Закона о защите прав потребителей). Сделать это вы </w:t>
      </w:r>
      <w:proofErr w:type="gramStart"/>
      <w:r>
        <w:t>можете</w:t>
      </w:r>
      <w:proofErr w:type="gramEnd"/>
      <w:r>
        <w:t xml:space="preserve"> в том числе с помощью электронных и иных технических средств (</w:t>
      </w:r>
      <w:hyperlink r:id="rId56">
        <w:r>
          <w:rPr>
            <w:color w:val="0000FF"/>
          </w:rPr>
          <w:t>п. 18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jc w:val="both"/>
      </w:pPr>
    </w:p>
    <w:p w:rsidR="007368AD" w:rsidRDefault="007368AD" w:rsidP="001411C1">
      <w:pPr>
        <w:pStyle w:val="ConsPlusNormal"/>
        <w:jc w:val="center"/>
        <w:outlineLvl w:val="1"/>
      </w:pPr>
      <w:bookmarkStart w:id="7" w:name="P65"/>
      <w:bookmarkEnd w:id="7"/>
      <w:r>
        <w:rPr>
          <w:b/>
          <w:sz w:val="26"/>
        </w:rPr>
        <w:t xml:space="preserve">1.3. Какие требования предъявляют к обработке персональных данных покупателя в </w:t>
      </w:r>
      <w:proofErr w:type="gramStart"/>
      <w:r>
        <w:rPr>
          <w:b/>
          <w:sz w:val="26"/>
        </w:rPr>
        <w:t>интернет-магазине</w:t>
      </w:r>
      <w:proofErr w:type="gramEnd"/>
    </w:p>
    <w:p w:rsidR="007368AD" w:rsidRDefault="007368AD">
      <w:pPr>
        <w:pStyle w:val="ConsPlusNormal"/>
        <w:spacing w:before="220"/>
        <w:jc w:val="both"/>
      </w:pPr>
      <w:r>
        <w:t xml:space="preserve">Если вы </w:t>
      </w:r>
      <w:hyperlink r:id="rId57">
        <w:r>
          <w:rPr>
            <w:color w:val="0000FF"/>
          </w:rPr>
          <w:t>обрабатываете</w:t>
        </w:r>
      </w:hyperlink>
      <w:r>
        <w:t xml:space="preserve"> персональные данные посетителей </w:t>
      </w:r>
      <w:proofErr w:type="gramStart"/>
      <w:r>
        <w:t>интернет-магазина</w:t>
      </w:r>
      <w:proofErr w:type="gramEnd"/>
      <w:r>
        <w:t>, вы становитесь оператором персональных данных (</w:t>
      </w:r>
      <w:hyperlink r:id="rId58">
        <w:r>
          <w:rPr>
            <w:color w:val="0000FF"/>
          </w:rPr>
          <w:t>п. 2 ст. 3</w:t>
        </w:r>
      </w:hyperlink>
      <w:r>
        <w:t xml:space="preserve"> Закона о персональных данных) и обязаны выполнять требования, которые Закон о персональных данных устанавливает к операторам. В частности, вам необходимо:</w:t>
      </w:r>
    </w:p>
    <w:p w:rsidR="007368AD" w:rsidRDefault="001411C1">
      <w:pPr>
        <w:pStyle w:val="ConsPlusNormal"/>
        <w:numPr>
          <w:ilvl w:val="0"/>
          <w:numId w:val="5"/>
        </w:numPr>
        <w:spacing w:before="220"/>
        <w:jc w:val="both"/>
      </w:pPr>
      <w:hyperlink r:id="rId59">
        <w:r w:rsidR="007368AD">
          <w:rPr>
            <w:color w:val="0000FF"/>
          </w:rPr>
          <w:t>уведомить</w:t>
        </w:r>
      </w:hyperlink>
      <w:r w:rsidR="007368AD">
        <w:t xml:space="preserve"> (кроме </w:t>
      </w:r>
      <w:hyperlink r:id="rId60">
        <w:r w:rsidR="007368AD">
          <w:rPr>
            <w:color w:val="0000FF"/>
          </w:rPr>
          <w:t>некоторых случаев</w:t>
        </w:r>
      </w:hyperlink>
      <w:r w:rsidR="007368AD">
        <w:t xml:space="preserve">) </w:t>
      </w:r>
      <w:proofErr w:type="spellStart"/>
      <w:r w:rsidR="007368AD">
        <w:t>Роскомнадзор</w:t>
      </w:r>
      <w:proofErr w:type="spellEnd"/>
      <w:r w:rsidR="007368AD">
        <w:t xml:space="preserve"> о своем намерении осуществлять обработку персональных данных до начала этой обработки (</w:t>
      </w:r>
      <w:hyperlink r:id="rId61">
        <w:r w:rsidR="007368AD">
          <w:rPr>
            <w:color w:val="0000FF"/>
          </w:rPr>
          <w:t>ч. 1 ст. 22</w:t>
        </w:r>
      </w:hyperlink>
      <w:r w:rsidR="007368AD">
        <w:t xml:space="preserve"> Закона о персональных данных);</w:t>
      </w:r>
    </w:p>
    <w:p w:rsidR="007368AD" w:rsidRDefault="007368AD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разработать и опубликовать на страницах сайта </w:t>
      </w:r>
      <w:proofErr w:type="gramStart"/>
      <w:r>
        <w:t>интернет-магазина</w:t>
      </w:r>
      <w:proofErr w:type="gramEnd"/>
      <w:r>
        <w:t xml:space="preserve"> документ, определяющий вашу политику в отношении обработки персональных данных, и сведения о реализуемых требованиях к защите персональных данных. Также вы должны обеспечить неограниченный доступ к этой информации (</w:t>
      </w:r>
      <w:hyperlink r:id="rId62">
        <w:r>
          <w:rPr>
            <w:color w:val="0000FF"/>
          </w:rPr>
          <w:t>п. 2 ч. 1</w:t>
        </w:r>
      </w:hyperlink>
      <w:r>
        <w:t xml:space="preserve">, </w:t>
      </w:r>
      <w:hyperlink r:id="rId63">
        <w:r>
          <w:rPr>
            <w:color w:val="0000FF"/>
          </w:rPr>
          <w:t>ч. 2 ст. 18.1</w:t>
        </w:r>
      </w:hyperlink>
      <w:r>
        <w:t xml:space="preserve"> Закона о персональных данных);</w:t>
      </w:r>
    </w:p>
    <w:p w:rsidR="007368AD" w:rsidRDefault="007368AD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получать согласие на обработку персональных данных в соответствии с </w:t>
      </w:r>
      <w:hyperlink r:id="rId64">
        <w:r>
          <w:rPr>
            <w:color w:val="0000FF"/>
          </w:rPr>
          <w:t>п. 1 ч. 1 ст. 6</w:t>
        </w:r>
      </w:hyperlink>
      <w:r>
        <w:t xml:space="preserve">, </w:t>
      </w:r>
      <w:hyperlink r:id="rId65">
        <w:r>
          <w:rPr>
            <w:color w:val="0000FF"/>
          </w:rPr>
          <w:t>ч. 1 ст. 9</w:t>
        </w:r>
      </w:hyperlink>
      <w:r>
        <w:t xml:space="preserve"> Закона о персональных данных. Для выполнения этого требования предоставьте возможность пользователям сайта выразить свое согласие на обработку таких данных на вашем сайте. Например, вы можете разместить на сайте чек-бокс, в котором пользователь поставит галочку для подтверждения своего согласия.</w:t>
      </w:r>
    </w:p>
    <w:p w:rsidR="007368AD" w:rsidRDefault="007368AD">
      <w:pPr>
        <w:pStyle w:val="ConsPlusNormal"/>
        <w:spacing w:before="320"/>
        <w:jc w:val="both"/>
      </w:pPr>
    </w:p>
    <w:p w:rsidR="007368AD" w:rsidRDefault="007368AD">
      <w:pPr>
        <w:pStyle w:val="ConsPlusNormal"/>
        <w:outlineLvl w:val="1"/>
      </w:pPr>
      <w:bookmarkStart w:id="8" w:name="P77"/>
      <w:bookmarkEnd w:id="8"/>
      <w:r>
        <w:rPr>
          <w:b/>
          <w:sz w:val="26"/>
        </w:rPr>
        <w:t>1.4. Каков порядок заключения договора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t>Вы обязаны заключить договор розничной купли-продажи с любым лицом, которое выразит намерение приобрести у вас товар на условиях вашей оферты (</w:t>
      </w:r>
      <w:hyperlink r:id="rId66">
        <w:r>
          <w:rPr>
            <w:color w:val="0000FF"/>
          </w:rPr>
          <w:t>п. 12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spacing w:before="220"/>
        <w:jc w:val="both"/>
      </w:pPr>
      <w:r>
        <w:t xml:space="preserve">Обычно в </w:t>
      </w:r>
      <w:proofErr w:type="gramStart"/>
      <w:r>
        <w:t>интернет-магазине</w:t>
      </w:r>
      <w:proofErr w:type="gramEnd"/>
      <w:r>
        <w:t xml:space="preserve"> создают специальные инструменты, чтобы покупатель мог:</w:t>
      </w:r>
    </w:p>
    <w:p w:rsidR="007368AD" w:rsidRDefault="007368AD">
      <w:pPr>
        <w:pStyle w:val="ConsPlusNormal"/>
        <w:numPr>
          <w:ilvl w:val="0"/>
          <w:numId w:val="7"/>
        </w:numPr>
        <w:spacing w:before="220"/>
        <w:jc w:val="both"/>
      </w:pPr>
      <w:r>
        <w:t xml:space="preserve">выбрать товары, интересующие его, указав нужные ему характеристики (размер, цвет, материал и т.п.) и количество товара. Обычно для этого создают виртуальную "корзину". Как правило, покупатель отмечает (помещает в "корзину") выбранные товары, а при переходе в нее видит полный список выбранных товаров, их ключевые характеристики, количество, </w:t>
      </w:r>
      <w:r>
        <w:lastRenderedPageBreak/>
        <w:t>цены, а также общую стоимость;</w:t>
      </w:r>
    </w:p>
    <w:p w:rsidR="007368AD" w:rsidRDefault="007368AD">
      <w:pPr>
        <w:pStyle w:val="ConsPlusNormal"/>
        <w:numPr>
          <w:ilvl w:val="0"/>
          <w:numId w:val="7"/>
        </w:numPr>
        <w:spacing w:before="220"/>
        <w:jc w:val="both"/>
      </w:pPr>
      <w:r>
        <w:t xml:space="preserve">оформить заказ, выбрав </w:t>
      </w:r>
      <w:proofErr w:type="gramStart"/>
      <w:r>
        <w:t>удобные</w:t>
      </w:r>
      <w:proofErr w:type="gramEnd"/>
      <w:r>
        <w:t xml:space="preserve"> для него:</w:t>
      </w:r>
    </w:p>
    <w:p w:rsidR="007368AD" w:rsidRDefault="007368AD">
      <w:pPr>
        <w:pStyle w:val="ConsPlusNormal"/>
        <w:numPr>
          <w:ilvl w:val="1"/>
          <w:numId w:val="7"/>
        </w:numPr>
        <w:spacing w:before="220"/>
        <w:jc w:val="both"/>
      </w:pPr>
      <w:r>
        <w:t>способы оплаты;</w:t>
      </w:r>
    </w:p>
    <w:p w:rsidR="007368AD" w:rsidRDefault="007368AD">
      <w:pPr>
        <w:pStyle w:val="ConsPlusNormal"/>
        <w:numPr>
          <w:ilvl w:val="1"/>
          <w:numId w:val="7"/>
        </w:numPr>
        <w:spacing w:before="220"/>
        <w:jc w:val="both"/>
      </w:pPr>
      <w:r>
        <w:t>цену, сроки, способы и адрес доставки товара.</w:t>
      </w:r>
    </w:p>
    <w:p w:rsidR="007368AD" w:rsidRDefault="007368AD">
      <w:pPr>
        <w:pStyle w:val="ConsPlusNormal"/>
        <w:spacing w:before="220"/>
        <w:ind w:left="540"/>
        <w:jc w:val="both"/>
      </w:pPr>
      <w:proofErr w:type="gramStart"/>
      <w:r>
        <w:t>Например, вы можете разместить на сайте чек-боксы, в которых пользователь поставит галочки напротив выбранных им условий.</w:t>
      </w:r>
      <w:proofErr w:type="gramEnd"/>
    </w:p>
    <w:p w:rsidR="007368AD" w:rsidRDefault="007368AD">
      <w:pPr>
        <w:pStyle w:val="ConsPlusNormal"/>
        <w:spacing w:before="220"/>
        <w:ind w:left="540"/>
        <w:jc w:val="both"/>
      </w:pPr>
      <w:r>
        <w:t>Если для вас важно, чтобы покупатель выразил свое согласие с другими условиями договора, запросить его согласие вы также можете на этапе подтверждения заказа;</w:t>
      </w:r>
    </w:p>
    <w:p w:rsidR="007368AD" w:rsidRDefault="007368AD">
      <w:pPr>
        <w:pStyle w:val="ConsPlusNormal"/>
        <w:numPr>
          <w:ilvl w:val="0"/>
          <w:numId w:val="7"/>
        </w:numPr>
        <w:spacing w:before="220"/>
        <w:jc w:val="both"/>
      </w:pPr>
      <w:r>
        <w:t>подтвердить свою волю приобрести товар на выбранных условиях, заключив договор розничной купли-продажи на условиях оферты, предложенной продавцом. Для этого, как правило, создают кнопку "подтвердить" или "купить".</w:t>
      </w:r>
    </w:p>
    <w:p w:rsidR="007368AD" w:rsidRDefault="007368AD">
      <w:pPr>
        <w:pStyle w:val="ConsPlusNormal"/>
        <w:spacing w:before="220"/>
        <w:jc w:val="both"/>
      </w:pPr>
      <w:r>
        <w:t>После того, как вы получите сообщение потребителя о намерении заключить договор, предоставьте ему подтверждение заключения договора.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и его условиях (</w:t>
      </w:r>
      <w:hyperlink r:id="rId67">
        <w:r>
          <w:rPr>
            <w:color w:val="0000FF"/>
          </w:rPr>
          <w:t>п. 14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jc w:val="both"/>
      </w:pPr>
    </w:p>
    <w:p w:rsidR="007368AD" w:rsidRDefault="007368AD" w:rsidP="001411C1">
      <w:pPr>
        <w:pStyle w:val="ConsPlusNormal"/>
        <w:jc w:val="center"/>
        <w:outlineLvl w:val="1"/>
      </w:pPr>
      <w:bookmarkStart w:id="9" w:name="P89"/>
      <w:bookmarkEnd w:id="9"/>
      <w:r>
        <w:rPr>
          <w:b/>
          <w:sz w:val="26"/>
        </w:rPr>
        <w:t>1.5. Какие есть правила оплаты товаров при торговле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t>Продавец обязан обеспечить возможность оплаты товаров путем использования национальных платежных инструментов, а также наличных расчетов по выбору потребителя (</w:t>
      </w:r>
      <w:hyperlink r:id="rId68">
        <w:r>
          <w:rPr>
            <w:color w:val="0000FF"/>
          </w:rPr>
          <w:t>п. 1 ст. 16.1</w:t>
        </w:r>
      </w:hyperlink>
      <w:r>
        <w:t xml:space="preserve"> Закона о защите прав потребителей).</w:t>
      </w:r>
    </w:p>
    <w:p w:rsidR="007368AD" w:rsidRDefault="007368AD">
      <w:pPr>
        <w:pStyle w:val="ConsPlusNormal"/>
        <w:spacing w:before="220"/>
        <w:jc w:val="both"/>
      </w:pPr>
      <w:r>
        <w:t>При торговле через интернет-магазин в установленных случаях продавец должен применять контрольно-кассовую технику и предоставлять кассовые чеки в бумажной или электронной форме (</w:t>
      </w:r>
      <w:hyperlink r:id="rId69">
        <w:r>
          <w:rPr>
            <w:color w:val="0000FF"/>
          </w:rPr>
          <w:t>п. п. 6</w:t>
        </w:r>
      </w:hyperlink>
      <w:r>
        <w:t xml:space="preserve">, </w:t>
      </w:r>
      <w:hyperlink r:id="rId70">
        <w:r>
          <w:rPr>
            <w:color w:val="0000FF"/>
          </w:rPr>
          <w:t>9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jc w:val="both"/>
      </w:pPr>
    </w:p>
    <w:p w:rsidR="007368AD" w:rsidRDefault="007368AD">
      <w:pPr>
        <w:pStyle w:val="ConsPlusNormal"/>
        <w:jc w:val="both"/>
      </w:pPr>
      <w:r>
        <w:t xml:space="preserve">При торговле через интернет-магазин применяется общее правило розничной продажи товаров в кредит (в том числе с условием оплаты в рассрочку): проценты по </w:t>
      </w:r>
      <w:hyperlink r:id="rId71">
        <w:r>
          <w:rPr>
            <w:color w:val="0000FF"/>
          </w:rPr>
          <w:t>ст. 395</w:t>
        </w:r>
      </w:hyperlink>
      <w:r>
        <w:t xml:space="preserve"> ГК РФ в случае просрочки платежа не уплачиваются. Покупатель вправе оплатить товар в любое время в пределах установленного договором периода рассрочки оплаты товара (</w:t>
      </w:r>
      <w:hyperlink r:id="rId72">
        <w:r>
          <w:rPr>
            <w:color w:val="0000FF"/>
          </w:rPr>
          <w:t>п. 3 ст. 500</w:t>
        </w:r>
      </w:hyperlink>
      <w:r>
        <w:t xml:space="preserve"> ГК РФ).</w:t>
      </w:r>
    </w:p>
    <w:p w:rsidR="007368AD" w:rsidRDefault="007368AD">
      <w:pPr>
        <w:pStyle w:val="ConsPlusNormal"/>
        <w:jc w:val="both"/>
      </w:pPr>
    </w:p>
    <w:p w:rsidR="007368AD" w:rsidRDefault="007368AD" w:rsidP="001411C1">
      <w:pPr>
        <w:pStyle w:val="ConsPlusNormal"/>
        <w:jc w:val="center"/>
        <w:outlineLvl w:val="1"/>
      </w:pPr>
      <w:bookmarkStart w:id="10" w:name="P97"/>
      <w:bookmarkEnd w:id="10"/>
      <w:r>
        <w:rPr>
          <w:b/>
          <w:sz w:val="26"/>
        </w:rPr>
        <w:t>1.6. Какие правила доставки товара при дистанционной торговле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t>При дистанционной торговле (в том числе через интернет-магазин) обязанность передать товар и выполнить иные обязательства, связанные с такой передачей, возникает у продавца с момента, когда он получил сообщение от потребителя о намерении заключить договор розничной купли-продажи. Это правило действует, если оферта продавца не содержит иного условия о моменте возникновения у продавца обязательства по передаче товара потребителю (</w:t>
      </w:r>
      <w:hyperlink r:id="rId73">
        <w:r>
          <w:rPr>
            <w:color w:val="0000FF"/>
          </w:rPr>
          <w:t>п. 13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spacing w:before="220"/>
        <w:jc w:val="both"/>
      </w:pPr>
      <w:r>
        <w:t>Товар нужно доставить и передать потребителю по указанному им адресу. При отсутствии потребителя товар передают любому лицу, которое предъявит информацию о номере заказа либо иное (в том числе электронное) подтверждение заключения договора розничной купли-продажи или оформления заказа. Это правило применяется, если законом или договором розничной купли-продажи не предусмотрено иное (</w:t>
      </w:r>
      <w:hyperlink r:id="rId74">
        <w:r>
          <w:rPr>
            <w:color w:val="0000FF"/>
          </w:rPr>
          <w:t>п. 20</w:t>
        </w:r>
      </w:hyperlink>
      <w:r>
        <w:t xml:space="preserve"> Правил розничной продажи товаров). Например, договором для потребителя может быть предусмотрена возможность забрать приобретенный товар в пункте выдачи.</w:t>
      </w:r>
    </w:p>
    <w:p w:rsidR="007368AD" w:rsidRDefault="007368AD">
      <w:pPr>
        <w:pStyle w:val="ConsPlusNormal"/>
        <w:spacing w:before="220"/>
        <w:jc w:val="both"/>
      </w:pPr>
      <w:r>
        <w:lastRenderedPageBreak/>
        <w:t xml:space="preserve">Также необходимо соблюдать специальные требования по доставке, если такие требования установлены в отношении товаров, которые вы продаете через интернет-магазин. Например, при розничной торговле лекарственными препаратами дистанционным способом одним из требований является то, что для доставки термолабильных лекарственных препаратов должно использоваться оборудование, обеспечивающее поддержание необходимого температурного режима. Это следует из </w:t>
      </w:r>
      <w:hyperlink r:id="rId7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</w:t>
        </w:r>
      </w:hyperlink>
      <w:r>
        <w:t xml:space="preserve">, </w:t>
      </w:r>
      <w:hyperlink r:id="rId76">
        <w:r>
          <w:rPr>
            <w:color w:val="0000FF"/>
          </w:rPr>
          <w:t>"г" п. 5</w:t>
        </w:r>
      </w:hyperlink>
      <w:r>
        <w:t xml:space="preserve"> Правил, утвержденных Постановлением Правительства РФ от 16.05.2020 N 697, </w:t>
      </w:r>
      <w:hyperlink r:id="rId77">
        <w:r>
          <w:rPr>
            <w:color w:val="0000FF"/>
          </w:rPr>
          <w:t>п. 62</w:t>
        </w:r>
      </w:hyperlink>
      <w:r>
        <w:t xml:space="preserve"> Правил, утвержденных Приказом Минздрава России от 31.08.2016 N 646н.</w:t>
      </w:r>
    </w:p>
    <w:p w:rsidR="007368AD" w:rsidRDefault="007368AD">
      <w:pPr>
        <w:pStyle w:val="ConsPlusNormal"/>
        <w:jc w:val="both"/>
      </w:pPr>
    </w:p>
    <w:p w:rsidR="007368AD" w:rsidRDefault="007368AD" w:rsidP="001411C1">
      <w:pPr>
        <w:pStyle w:val="ConsPlusNormal"/>
        <w:jc w:val="center"/>
        <w:outlineLvl w:val="1"/>
      </w:pPr>
      <w:bookmarkStart w:id="11" w:name="P102"/>
      <w:bookmarkEnd w:id="11"/>
      <w:r>
        <w:rPr>
          <w:b/>
          <w:sz w:val="26"/>
        </w:rPr>
        <w:t>1.7. В каком порядке происходит отказ от товара и возврат товара при дистанционной торговле через интернет-магазин</w:t>
      </w:r>
    </w:p>
    <w:p w:rsidR="007368AD" w:rsidRDefault="007368AD">
      <w:pPr>
        <w:pStyle w:val="ConsPlusNormal"/>
        <w:spacing w:before="220"/>
        <w:jc w:val="both"/>
      </w:pPr>
      <w:r>
        <w:rPr>
          <w:b/>
        </w:rPr>
        <w:t>Потребитель вправе</w:t>
      </w:r>
      <w:r>
        <w:t xml:space="preserve"> отказаться от товара в любое время до его получения (</w:t>
      </w:r>
      <w:hyperlink r:id="rId78">
        <w:r>
          <w:rPr>
            <w:color w:val="0000FF"/>
          </w:rPr>
          <w:t>п. 4 ст. 26.1</w:t>
        </w:r>
      </w:hyperlink>
      <w:r>
        <w:t xml:space="preserve"> Закона о защите прав потребителей).</w:t>
      </w:r>
    </w:p>
    <w:p w:rsidR="007368AD" w:rsidRDefault="007368AD">
      <w:pPr>
        <w:pStyle w:val="ConsPlusNormal"/>
        <w:spacing w:before="220"/>
        <w:jc w:val="both"/>
      </w:pPr>
      <w:r>
        <w:t>Потребитель также вправе вернуть товар, который он получил (</w:t>
      </w:r>
      <w:hyperlink r:id="rId79">
        <w:r>
          <w:rPr>
            <w:color w:val="0000FF"/>
          </w:rPr>
          <w:t>п. 4 ст. 26.1</w:t>
        </w:r>
      </w:hyperlink>
      <w:r>
        <w:t xml:space="preserve"> Закона о защите прав потребителей):</w:t>
      </w:r>
    </w:p>
    <w:p w:rsidR="007368AD" w:rsidRDefault="007368AD">
      <w:pPr>
        <w:pStyle w:val="ConsPlusNormal"/>
        <w:numPr>
          <w:ilvl w:val="0"/>
          <w:numId w:val="8"/>
        </w:numPr>
        <w:spacing w:before="220"/>
        <w:jc w:val="both"/>
      </w:pPr>
      <w:r>
        <w:t>в течение семи дней после передачи товара, если в момент его доставки вы предоставили потребителю письменную информацию о порядке и сроках возврата товара;</w:t>
      </w:r>
    </w:p>
    <w:p w:rsidR="007368AD" w:rsidRDefault="007368AD">
      <w:pPr>
        <w:pStyle w:val="ConsPlusNormal"/>
        <w:numPr>
          <w:ilvl w:val="0"/>
          <w:numId w:val="8"/>
        </w:numPr>
        <w:spacing w:before="220"/>
        <w:jc w:val="both"/>
      </w:pPr>
      <w:r>
        <w:t>в течение трех месяцев с момента передачи товара, если в момент его доставки такую информацию потребителю вы не предоставили.</w:t>
      </w:r>
    </w:p>
    <w:p w:rsidR="007368AD" w:rsidRDefault="007368AD">
      <w:pPr>
        <w:pStyle w:val="ConsPlusNormal"/>
        <w:spacing w:before="220"/>
        <w:jc w:val="both"/>
      </w:pPr>
      <w:r>
        <w:t>Вернуть товар надлежащего качества потребитель может, только если сохранены товарный вид, потребительские свойства товара, а также документ, подтверждающий факт и условия покупки указанного товара. Если у потребителя отсутствует такой документ, это не лишает его возможности ссылаться на другие доказательства приобретения товара у продавца (</w:t>
      </w:r>
      <w:hyperlink r:id="rId80">
        <w:r>
          <w:rPr>
            <w:color w:val="0000FF"/>
          </w:rPr>
          <w:t>п. 4 ст. 26.1</w:t>
        </w:r>
      </w:hyperlink>
      <w:r>
        <w:t xml:space="preserve"> Закона о защите прав потребителей). Для отдельных видов товаров могут быть установлены специальные правила возврата (см., например, правила возврата ювелирных изделий, проданных дистанционно, установленные </w:t>
      </w:r>
      <w:hyperlink r:id="rId81">
        <w:r>
          <w:rPr>
            <w:color w:val="0000FF"/>
          </w:rPr>
          <w:t>п. 51</w:t>
        </w:r>
      </w:hyperlink>
      <w:r>
        <w:t xml:space="preserve"> Правил розничной продажи товаров).</w:t>
      </w:r>
    </w:p>
    <w:p w:rsidR="007368AD" w:rsidRDefault="007368AD">
      <w:pPr>
        <w:pStyle w:val="ConsPlusNormal"/>
        <w:spacing w:before="220"/>
        <w:jc w:val="both"/>
      </w:pPr>
      <w:r>
        <w:t>Потребитель не вправе отказаться от товара надлежащего качества, если этот товар имеет индивидуально-определенные свойства и может быть использован исключительно приобретающим его потребителем (</w:t>
      </w:r>
      <w:hyperlink r:id="rId82">
        <w:r>
          <w:rPr>
            <w:color w:val="0000FF"/>
          </w:rPr>
          <w:t>п. 4 ст. 26.1</w:t>
        </w:r>
      </w:hyperlink>
      <w:r>
        <w:t xml:space="preserve"> Закона о защите прав потребителей).</w:t>
      </w:r>
    </w:p>
    <w:p w:rsidR="007368AD" w:rsidRDefault="007368AD">
      <w:pPr>
        <w:pStyle w:val="ConsPlusNormal"/>
        <w:spacing w:before="220"/>
        <w:jc w:val="both"/>
      </w:pPr>
      <w:r>
        <w:t xml:space="preserve">Если через интернет-магазин вы продали товар ненадлежащего качества, применяются правила, установленные </w:t>
      </w:r>
      <w:hyperlink r:id="rId83">
        <w:r>
          <w:rPr>
            <w:color w:val="0000FF"/>
          </w:rPr>
          <w:t>ст. ст. 18</w:t>
        </w:r>
      </w:hyperlink>
      <w:r>
        <w:t xml:space="preserve"> - </w:t>
      </w:r>
      <w:hyperlink r:id="rId84">
        <w:r>
          <w:rPr>
            <w:color w:val="0000FF"/>
          </w:rPr>
          <w:t>24</w:t>
        </w:r>
      </w:hyperlink>
      <w:r>
        <w:t xml:space="preserve"> Закона о защите прав потребителей для случаев обнаружения в товаре недостатков (</w:t>
      </w:r>
      <w:hyperlink r:id="rId85">
        <w:r>
          <w:rPr>
            <w:color w:val="0000FF"/>
          </w:rPr>
          <w:t>п. 5 ст. 26.1</w:t>
        </w:r>
      </w:hyperlink>
      <w:r>
        <w:t xml:space="preserve"> Закона о защите прав потребителей).</w:t>
      </w:r>
    </w:p>
    <w:p w:rsidR="007368AD" w:rsidRDefault="007368AD">
      <w:pPr>
        <w:pStyle w:val="ConsPlusNormal"/>
        <w:spacing w:before="220"/>
        <w:jc w:val="both"/>
      </w:pPr>
      <w:r>
        <w:rPr>
          <w:b/>
        </w:rPr>
        <w:t>Продавец должен</w:t>
      </w:r>
      <w:r>
        <w:t xml:space="preserve"> вернуть денежную сумму, полученную в оплату товара, от которого покупатель отказался, за исключением расходов на доставку от потребителя возвращенного товара. Сделать это нужно не позднее, чем через 10 дней со дня предъявления потребителем соответствующего требования (</w:t>
      </w:r>
      <w:hyperlink r:id="rId86">
        <w:r>
          <w:rPr>
            <w:color w:val="0000FF"/>
          </w:rPr>
          <w:t>п. 4 ст. 26.1</w:t>
        </w:r>
      </w:hyperlink>
      <w:r>
        <w:t xml:space="preserve"> Закона о защите прав потребителей). При возврате товаров ненадлежащего качества возврат денежных средств осуществляется с учетом правил, установленных для случаев выявления недостатков в товарах. Это следует из </w:t>
      </w:r>
      <w:hyperlink r:id="rId87">
        <w:r>
          <w:rPr>
            <w:color w:val="0000FF"/>
          </w:rPr>
          <w:t>п. 5 ст. 26.1</w:t>
        </w:r>
      </w:hyperlink>
      <w:r>
        <w:t xml:space="preserve"> Закона о защите прав потребителей.</w:t>
      </w:r>
    </w:p>
    <w:p w:rsidR="007368AD" w:rsidRDefault="007368AD">
      <w:pPr>
        <w:pStyle w:val="ConsPlusNormal"/>
        <w:spacing w:before="220"/>
        <w:jc w:val="both"/>
      </w:pPr>
      <w:r>
        <w:t xml:space="preserve">По закону нельзя присудить </w:t>
      </w:r>
      <w:hyperlink r:id="rId88">
        <w:r>
          <w:rPr>
            <w:color w:val="0000FF"/>
          </w:rPr>
          <w:t>неустойку</w:t>
        </w:r>
      </w:hyperlink>
      <w:r>
        <w:t xml:space="preserve"> за то, что продавец нарушил </w:t>
      </w:r>
      <w:hyperlink r:id="rId89">
        <w:r>
          <w:rPr>
            <w:color w:val="0000FF"/>
          </w:rPr>
          <w:t>10-дневный срок</w:t>
        </w:r>
      </w:hyperlink>
      <w:r>
        <w:t xml:space="preserve"> возврата уплаченных по договору денег в случае, когда потребитель отказался от товара надлежащего качества. В этой ситуации последний может потребовать уплаты процентов по </w:t>
      </w:r>
      <w:hyperlink r:id="rId90">
        <w:r>
          <w:rPr>
            <w:color w:val="0000FF"/>
          </w:rPr>
          <w:t>ст. 395</w:t>
        </w:r>
      </w:hyperlink>
      <w:r>
        <w:t xml:space="preserve"> ГК РФ (см. </w:t>
      </w:r>
      <w:hyperlink r:id="rId91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Верховного Суда РФ от 25.01.2022 N 49-КГ21-34-К6, </w:t>
      </w:r>
      <w:hyperlink r:id="rId92">
        <w:r>
          <w:rPr>
            <w:color w:val="0000FF"/>
          </w:rPr>
          <w:t>п. 3</w:t>
        </w:r>
      </w:hyperlink>
      <w:r>
        <w:t xml:space="preserve"> Обзора, утвержденного Президиумом Верховного Суда РФ 19.10.2022).</w:t>
      </w:r>
    </w:p>
    <w:p w:rsidR="007368AD" w:rsidRDefault="007368AD">
      <w:pPr>
        <w:pStyle w:val="ConsPlusNormal"/>
        <w:spacing w:before="220"/>
        <w:jc w:val="both"/>
      </w:pPr>
      <w:r>
        <w:t xml:space="preserve">При возврате товара ненадлежащего качества расходы по возврату денег несет продавец. При </w:t>
      </w:r>
      <w:r>
        <w:lastRenderedPageBreak/>
        <w:t>возврате товара надлежащего качества расходы по возврату денег распределяются согласно оферте (</w:t>
      </w:r>
      <w:hyperlink r:id="rId93">
        <w:r>
          <w:rPr>
            <w:color w:val="0000FF"/>
          </w:rPr>
          <w:t>п. 23</w:t>
        </w:r>
      </w:hyperlink>
      <w:r>
        <w:t xml:space="preserve"> Правил розничной продажи товаров).</w:t>
      </w:r>
    </w:p>
    <w:p w:rsidR="007368AD" w:rsidRDefault="007368AD" w:rsidP="001411C1">
      <w:pPr>
        <w:pStyle w:val="ConsPlusNormal"/>
        <w:spacing w:before="220"/>
        <w:jc w:val="both"/>
      </w:pPr>
      <w:r>
        <w:t>Продавец должен вернуть уплаченную потребителем сумму и в том случае, когда оплату потребитель перечислил на счет третьего лица, указанного продавцом (</w:t>
      </w:r>
      <w:hyperlink r:id="rId94">
        <w:r>
          <w:rPr>
            <w:color w:val="0000FF"/>
          </w:rPr>
          <w:t>п. 24</w:t>
        </w:r>
      </w:hyperlink>
      <w:r>
        <w:t xml:space="preserve"> Правил розничной продажи товаров).</w:t>
      </w:r>
    </w:p>
    <w:p w:rsidR="001411C1" w:rsidRDefault="001411C1" w:rsidP="001411C1">
      <w:pPr>
        <w:pStyle w:val="ConsPlusNormal"/>
        <w:spacing w:before="220"/>
        <w:jc w:val="both"/>
      </w:pPr>
    </w:p>
    <w:sectPr w:rsidR="001411C1" w:rsidSect="00AB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CEF"/>
    <w:multiLevelType w:val="multilevel"/>
    <w:tmpl w:val="BCA8E9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E30C0"/>
    <w:multiLevelType w:val="multilevel"/>
    <w:tmpl w:val="084214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05CA7"/>
    <w:multiLevelType w:val="multilevel"/>
    <w:tmpl w:val="9A9CE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905A3"/>
    <w:multiLevelType w:val="multilevel"/>
    <w:tmpl w:val="F5428F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06A4D"/>
    <w:multiLevelType w:val="multilevel"/>
    <w:tmpl w:val="B322B5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6755"/>
    <w:multiLevelType w:val="multilevel"/>
    <w:tmpl w:val="E47C1C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21876"/>
    <w:multiLevelType w:val="multilevel"/>
    <w:tmpl w:val="14BE1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1666D"/>
    <w:multiLevelType w:val="multilevel"/>
    <w:tmpl w:val="6A0EF9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728EE"/>
    <w:multiLevelType w:val="multilevel"/>
    <w:tmpl w:val="F08853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61419"/>
    <w:multiLevelType w:val="multilevel"/>
    <w:tmpl w:val="5E94E6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D86C83"/>
    <w:multiLevelType w:val="multilevel"/>
    <w:tmpl w:val="34CC08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AD"/>
    <w:rsid w:val="001411C1"/>
    <w:rsid w:val="00464995"/>
    <w:rsid w:val="007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68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68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3622&amp;dst=100014" TargetMode="External"/><Relationship Id="rId18" Type="http://schemas.openxmlformats.org/officeDocument/2006/relationships/hyperlink" Target="https://login.consultant.ru/link/?req=doc&amp;base=LAW&amp;n=440301&amp;dst=100015" TargetMode="External"/><Relationship Id="rId26" Type="http://schemas.openxmlformats.org/officeDocument/2006/relationships/hyperlink" Target="https://login.consultant.ru/link/?req=doc&amp;base=LAW&amp;n=468406&amp;dst=100895" TargetMode="External"/><Relationship Id="rId39" Type="http://schemas.openxmlformats.org/officeDocument/2006/relationships/hyperlink" Target="https://login.consultant.ru/link/?req=doc&amp;base=LAW&amp;n=454123&amp;dst=100339" TargetMode="External"/><Relationship Id="rId21" Type="http://schemas.openxmlformats.org/officeDocument/2006/relationships/hyperlink" Target="https://login.consultant.ru/link/?req=doc&amp;base=LAW&amp;n=440185&amp;dst=100011" TargetMode="External"/><Relationship Id="rId34" Type="http://schemas.openxmlformats.org/officeDocument/2006/relationships/hyperlink" Target="https://login.consultant.ru/link/?req=doc&amp;base=LAW&amp;n=449455&amp;dst=583" TargetMode="External"/><Relationship Id="rId42" Type="http://schemas.openxmlformats.org/officeDocument/2006/relationships/hyperlink" Target="https://login.consultant.ru/link/?req=doc&amp;base=LAW&amp;n=454123&amp;dst=49" TargetMode="External"/><Relationship Id="rId47" Type="http://schemas.openxmlformats.org/officeDocument/2006/relationships/hyperlink" Target="https://login.consultant.ru/link/?req=doc&amp;base=LAW&amp;n=454123&amp;dst=100062" TargetMode="External"/><Relationship Id="rId50" Type="http://schemas.openxmlformats.org/officeDocument/2006/relationships/hyperlink" Target="https://login.consultant.ru/link/?req=doc&amp;base=LAW&amp;n=454123&amp;dst=100412" TargetMode="External"/><Relationship Id="rId55" Type="http://schemas.openxmlformats.org/officeDocument/2006/relationships/hyperlink" Target="https://login.consultant.ru/link/?req=doc&amp;base=LAW&amp;n=454123&amp;dst=100413" TargetMode="External"/><Relationship Id="rId63" Type="http://schemas.openxmlformats.org/officeDocument/2006/relationships/hyperlink" Target="https://login.consultant.ru/link/?req=doc&amp;base=LAW&amp;n=439201&amp;dst=100365" TargetMode="External"/><Relationship Id="rId68" Type="http://schemas.openxmlformats.org/officeDocument/2006/relationships/hyperlink" Target="https://login.consultant.ru/link/?req=doc&amp;base=LAW&amp;n=454123&amp;dst=157" TargetMode="External"/><Relationship Id="rId76" Type="http://schemas.openxmlformats.org/officeDocument/2006/relationships/hyperlink" Target="https://login.consultant.ru/link/?req=doc&amp;base=LAW&amp;n=440240&amp;dst=5" TargetMode="External"/><Relationship Id="rId84" Type="http://schemas.openxmlformats.org/officeDocument/2006/relationships/hyperlink" Target="https://login.consultant.ru/link/?req=doc&amp;base=LAW&amp;n=454123&amp;dst=100171" TargetMode="External"/><Relationship Id="rId89" Type="http://schemas.openxmlformats.org/officeDocument/2006/relationships/hyperlink" Target="https://login.consultant.ru/link/?req=doc&amp;base=LAW&amp;n=454123&amp;dst=100418" TargetMode="External"/><Relationship Id="rId7" Type="http://schemas.openxmlformats.org/officeDocument/2006/relationships/hyperlink" Target="https://login.consultant.ru/link/?req=doc&amp;base=LAW&amp;n=454123&amp;dst=49" TargetMode="External"/><Relationship Id="rId71" Type="http://schemas.openxmlformats.org/officeDocument/2006/relationships/hyperlink" Target="https://login.consultant.ru/link/?req=doc&amp;base=LAW&amp;n=452991&amp;dst=101897" TargetMode="External"/><Relationship Id="rId92" Type="http://schemas.openxmlformats.org/officeDocument/2006/relationships/hyperlink" Target="https://login.consultant.ru/link/?req=doc&amp;base=LAW&amp;n=429712&amp;dst=1000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6364&amp;dst=33" TargetMode="External"/><Relationship Id="rId29" Type="http://schemas.openxmlformats.org/officeDocument/2006/relationships/hyperlink" Target="https://login.consultant.ru/link/?req=doc&amp;base=LAW&amp;n=449455&amp;dst=100017" TargetMode="External"/><Relationship Id="rId11" Type="http://schemas.openxmlformats.org/officeDocument/2006/relationships/hyperlink" Target="https://login.consultant.ru/link/?req=doc&amp;base=LAW&amp;n=449455&amp;dst=100249" TargetMode="External"/><Relationship Id="rId24" Type="http://schemas.openxmlformats.org/officeDocument/2006/relationships/hyperlink" Target="https://login.consultant.ru/link/?req=doc&amp;base=LAW&amp;n=468406&amp;dst=1043" TargetMode="External"/><Relationship Id="rId32" Type="http://schemas.openxmlformats.org/officeDocument/2006/relationships/hyperlink" Target="https://login.consultant.ru/link/?req=doc&amp;base=LAW&amp;n=373622&amp;dst=100034" TargetMode="External"/><Relationship Id="rId37" Type="http://schemas.openxmlformats.org/officeDocument/2006/relationships/hyperlink" Target="https://login.consultant.ru/link/?req=doc&amp;base=LAW&amp;n=454123&amp;dst=100336" TargetMode="External"/><Relationship Id="rId40" Type="http://schemas.openxmlformats.org/officeDocument/2006/relationships/hyperlink" Target="https://login.consultant.ru/link/?req=doc&amp;base=LAW&amp;n=449455&amp;dst=100198" TargetMode="External"/><Relationship Id="rId45" Type="http://schemas.openxmlformats.org/officeDocument/2006/relationships/hyperlink" Target="https://login.consultant.ru/link/?req=doc&amp;base=LAW&amp;n=454123&amp;dst=100061" TargetMode="External"/><Relationship Id="rId53" Type="http://schemas.openxmlformats.org/officeDocument/2006/relationships/hyperlink" Target="https://login.consultant.ru/link/?req=doc&amp;base=LAW&amp;n=454123&amp;dst=100412" TargetMode="External"/><Relationship Id="rId58" Type="http://schemas.openxmlformats.org/officeDocument/2006/relationships/hyperlink" Target="https://login.consultant.ru/link/?req=doc&amp;base=LAW&amp;n=439201&amp;dst=100238" TargetMode="External"/><Relationship Id="rId66" Type="http://schemas.openxmlformats.org/officeDocument/2006/relationships/hyperlink" Target="https://login.consultant.ru/link/?req=doc&amp;base=LAW&amp;n=373622&amp;dst=100031" TargetMode="External"/><Relationship Id="rId74" Type="http://schemas.openxmlformats.org/officeDocument/2006/relationships/hyperlink" Target="https://login.consultant.ru/link/?req=doc&amp;base=LAW&amp;n=373622&amp;dst=100044" TargetMode="External"/><Relationship Id="rId79" Type="http://schemas.openxmlformats.org/officeDocument/2006/relationships/hyperlink" Target="https://login.consultant.ru/link/?req=doc&amp;base=LAW&amp;n=454123&amp;dst=100414" TargetMode="External"/><Relationship Id="rId87" Type="http://schemas.openxmlformats.org/officeDocument/2006/relationships/hyperlink" Target="https://login.consultant.ru/link/?req=doc&amp;base=LAW&amp;n=454123&amp;dst=1004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39201&amp;dst=100162" TargetMode="External"/><Relationship Id="rId82" Type="http://schemas.openxmlformats.org/officeDocument/2006/relationships/hyperlink" Target="https://login.consultant.ru/link/?req=doc&amp;base=LAW&amp;n=454123&amp;dst=100417" TargetMode="External"/><Relationship Id="rId90" Type="http://schemas.openxmlformats.org/officeDocument/2006/relationships/hyperlink" Target="https://login.consultant.ru/link/?req=doc&amp;base=LAW&amp;n=452991&amp;dst=101897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MLAW&amp;n=236565&amp;dst=100010" TargetMode="External"/><Relationship Id="rId14" Type="http://schemas.openxmlformats.org/officeDocument/2006/relationships/hyperlink" Target="https://login.consultant.ru/link/?req=doc&amp;base=LAW&amp;n=454123" TargetMode="External"/><Relationship Id="rId22" Type="http://schemas.openxmlformats.org/officeDocument/2006/relationships/hyperlink" Target="https://login.consultant.ru/link/?req=doc&amp;base=LAW&amp;n=468406&amp;dst=1028" TargetMode="External"/><Relationship Id="rId27" Type="http://schemas.openxmlformats.org/officeDocument/2006/relationships/hyperlink" Target="https://login.consultant.ru/link/?req=doc&amp;base=LAW&amp;n=440240&amp;dst=100024" TargetMode="External"/><Relationship Id="rId30" Type="http://schemas.openxmlformats.org/officeDocument/2006/relationships/hyperlink" Target="https://login.consultant.ru/link/?req=doc&amp;base=LAW&amp;n=373622&amp;dst=100060" TargetMode="External"/><Relationship Id="rId35" Type="http://schemas.openxmlformats.org/officeDocument/2006/relationships/hyperlink" Target="https://login.consultant.ru/link/?req=doc&amp;base=LAW&amp;n=454123&amp;dst=100412" TargetMode="External"/><Relationship Id="rId43" Type="http://schemas.openxmlformats.org/officeDocument/2006/relationships/hyperlink" Target="https://login.consultant.ru/link/?req=doc&amp;base=LAW&amp;n=454123&amp;dst=100412" TargetMode="External"/><Relationship Id="rId48" Type="http://schemas.openxmlformats.org/officeDocument/2006/relationships/hyperlink" Target="https://login.consultant.ru/link/?req=doc&amp;base=LAW&amp;n=454123&amp;dst=100413" TargetMode="External"/><Relationship Id="rId56" Type="http://schemas.openxmlformats.org/officeDocument/2006/relationships/hyperlink" Target="https://login.consultant.ru/link/?req=doc&amp;base=LAW&amp;n=373622&amp;dst=100040" TargetMode="External"/><Relationship Id="rId64" Type="http://schemas.openxmlformats.org/officeDocument/2006/relationships/hyperlink" Target="https://login.consultant.ru/link/?req=doc&amp;base=LAW&amp;n=439201&amp;dst=100259" TargetMode="External"/><Relationship Id="rId69" Type="http://schemas.openxmlformats.org/officeDocument/2006/relationships/hyperlink" Target="https://login.consultant.ru/link/?req=doc&amp;base=LAW&amp;n=373622&amp;dst=100024" TargetMode="External"/><Relationship Id="rId77" Type="http://schemas.openxmlformats.org/officeDocument/2006/relationships/hyperlink" Target="https://login.consultant.ru/link/?req=doc&amp;base=LAW&amp;n=210619&amp;dst=100127" TargetMode="External"/><Relationship Id="rId8" Type="http://schemas.openxmlformats.org/officeDocument/2006/relationships/hyperlink" Target="https://login.consultant.ru/link/?req=doc&amp;base=LAW&amp;n=449455&amp;dst=100191" TargetMode="External"/><Relationship Id="rId51" Type="http://schemas.openxmlformats.org/officeDocument/2006/relationships/hyperlink" Target="https://login.consultant.ru/link/?req=doc&amp;base=LAW&amp;n=454123&amp;dst=100412" TargetMode="External"/><Relationship Id="rId72" Type="http://schemas.openxmlformats.org/officeDocument/2006/relationships/hyperlink" Target="https://login.consultant.ru/link/?req=doc&amp;base=LAW&amp;n=449455&amp;dst=100222" TargetMode="External"/><Relationship Id="rId80" Type="http://schemas.openxmlformats.org/officeDocument/2006/relationships/hyperlink" Target="https://login.consultant.ru/link/?req=doc&amp;base=LAW&amp;n=454123&amp;dst=100416" TargetMode="External"/><Relationship Id="rId85" Type="http://schemas.openxmlformats.org/officeDocument/2006/relationships/hyperlink" Target="https://login.consultant.ru/link/?req=doc&amp;base=LAW&amp;n=454123&amp;dst=100419" TargetMode="External"/><Relationship Id="rId93" Type="http://schemas.openxmlformats.org/officeDocument/2006/relationships/hyperlink" Target="https://login.consultant.ru/link/?req=doc&amp;base=LAW&amp;n=373622&amp;dst=1000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eq=doc&amp;base=LAW&amp;n=454123" TargetMode="External"/><Relationship Id="rId17" Type="http://schemas.openxmlformats.org/officeDocument/2006/relationships/hyperlink" Target="https://login.consultant.ru/link/?req=doc&amp;base=LAW&amp;n=468406&amp;dst=100895" TargetMode="External"/><Relationship Id="rId25" Type="http://schemas.openxmlformats.org/officeDocument/2006/relationships/hyperlink" Target="https://login.consultant.ru/link/?req=doc&amp;base=LAW&amp;n=428928&amp;dst=64" TargetMode="External"/><Relationship Id="rId33" Type="http://schemas.openxmlformats.org/officeDocument/2006/relationships/hyperlink" Target="https://login.consultant.ru/link/?req=doc&amp;base=LAW&amp;n=373622&amp;dst=100038" TargetMode="External"/><Relationship Id="rId38" Type="http://schemas.openxmlformats.org/officeDocument/2006/relationships/hyperlink" Target="https://login.consultant.ru/link/?req=doc&amp;base=LAW&amp;n=454123&amp;dst=100338" TargetMode="External"/><Relationship Id="rId46" Type="http://schemas.openxmlformats.org/officeDocument/2006/relationships/hyperlink" Target="https://login.consultant.ru/link/?req=doc&amp;base=LAW&amp;n=388109&amp;dst=100231" TargetMode="External"/><Relationship Id="rId59" Type="http://schemas.openxmlformats.org/officeDocument/2006/relationships/hyperlink" Target="https://login.consultant.ru/link/?req=doc&amp;base=CJI&amp;n=134676&amp;dst=100005" TargetMode="External"/><Relationship Id="rId67" Type="http://schemas.openxmlformats.org/officeDocument/2006/relationships/hyperlink" Target="https://login.consultant.ru/link/?req=doc&amp;base=LAW&amp;n=373622&amp;dst=100034" TargetMode="External"/><Relationship Id="rId20" Type="http://schemas.openxmlformats.org/officeDocument/2006/relationships/hyperlink" Target="https://login.consultant.ru/link/?req=doc&amp;base=LAW&amp;n=434342&amp;dst=100012" TargetMode="External"/><Relationship Id="rId41" Type="http://schemas.openxmlformats.org/officeDocument/2006/relationships/hyperlink" Target="https://login.consultant.ru/link/?req=doc&amp;base=LAW&amp;n=454123&amp;dst=100060" TargetMode="External"/><Relationship Id="rId54" Type="http://schemas.openxmlformats.org/officeDocument/2006/relationships/hyperlink" Target="https://login.consultant.ru/link/?req=doc&amp;base=LAW&amp;n=373622&amp;dst=100046" TargetMode="External"/><Relationship Id="rId62" Type="http://schemas.openxmlformats.org/officeDocument/2006/relationships/hyperlink" Target="https://login.consultant.ru/link/?req=doc&amp;base=LAW&amp;n=439201&amp;dst=100360" TargetMode="External"/><Relationship Id="rId70" Type="http://schemas.openxmlformats.org/officeDocument/2006/relationships/hyperlink" Target="https://login.consultant.ru/link/?req=doc&amp;base=LAW&amp;n=373622&amp;dst=100027" TargetMode="External"/><Relationship Id="rId75" Type="http://schemas.openxmlformats.org/officeDocument/2006/relationships/hyperlink" Target="https://login.consultant.ru/link/?req=doc&amp;base=LAW&amp;n=440240&amp;dst=100019" TargetMode="External"/><Relationship Id="rId83" Type="http://schemas.openxmlformats.org/officeDocument/2006/relationships/hyperlink" Target="https://login.consultant.ru/link/?req=doc&amp;base=LAW&amp;n=454123&amp;dst=13" TargetMode="External"/><Relationship Id="rId88" Type="http://schemas.openxmlformats.org/officeDocument/2006/relationships/hyperlink" Target="https://login.consultant.ru/link/?req=doc&amp;base=LAW&amp;n=454123&amp;dst=100399" TargetMode="External"/><Relationship Id="rId91" Type="http://schemas.openxmlformats.org/officeDocument/2006/relationships/hyperlink" Target="https://login.consultant.ru/link/?req=doc&amp;base=ARB&amp;n=700945&amp;dst=10005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455&amp;dst=38" TargetMode="External"/><Relationship Id="rId15" Type="http://schemas.openxmlformats.org/officeDocument/2006/relationships/hyperlink" Target="https://login.consultant.ru/link/?req=doc&amp;base=LAW&amp;n=464157&amp;dst=35" TargetMode="External"/><Relationship Id="rId23" Type="http://schemas.openxmlformats.org/officeDocument/2006/relationships/hyperlink" Target="https://login.consultant.ru/link/?req=doc&amp;base=LAW&amp;n=468406&amp;dst=1030" TargetMode="External"/><Relationship Id="rId28" Type="http://schemas.openxmlformats.org/officeDocument/2006/relationships/hyperlink" Target="https://login.consultant.ru/link/?req=doc&amp;base=LAW&amp;n=449455&amp;dst=100015" TargetMode="External"/><Relationship Id="rId36" Type="http://schemas.openxmlformats.org/officeDocument/2006/relationships/hyperlink" Target="https://login.consultant.ru/link/?req=doc&amp;base=LAW&amp;n=373622&amp;dst=100041" TargetMode="External"/><Relationship Id="rId49" Type="http://schemas.openxmlformats.org/officeDocument/2006/relationships/hyperlink" Target="https://login.consultant.ru/link/?req=doc&amp;base=LAW&amp;n=373622&amp;dst=100040" TargetMode="External"/><Relationship Id="rId57" Type="http://schemas.openxmlformats.org/officeDocument/2006/relationships/hyperlink" Target="https://login.consultant.ru/link/?req=doc&amp;base=CJI&amp;n=115381&amp;dst=100006" TargetMode="External"/><Relationship Id="rId10" Type="http://schemas.openxmlformats.org/officeDocument/2006/relationships/hyperlink" Target="https://login.consultant.ru/link/?req=doc&amp;base=LAW&amp;n=449455&amp;dst=100188" TargetMode="External"/><Relationship Id="rId31" Type="http://schemas.openxmlformats.org/officeDocument/2006/relationships/hyperlink" Target="https://login.consultant.ru/link/?req=doc&amp;base=LAW&amp;n=452991&amp;dst=102063" TargetMode="External"/><Relationship Id="rId44" Type="http://schemas.openxmlformats.org/officeDocument/2006/relationships/hyperlink" Target="https://login.consultant.ru/link/?req=doc&amp;base=LAW&amp;n=373622&amp;dst=100039" TargetMode="External"/><Relationship Id="rId52" Type="http://schemas.openxmlformats.org/officeDocument/2006/relationships/hyperlink" Target="https://login.consultant.ru/link/?req=doc&amp;base=LAW&amp;n=454123&amp;dst=100412" TargetMode="External"/><Relationship Id="rId60" Type="http://schemas.openxmlformats.org/officeDocument/2006/relationships/hyperlink" Target="https://login.consultant.ru/link/?req=doc&amp;base=LAW&amp;n=439201&amp;dst=100163" TargetMode="External"/><Relationship Id="rId65" Type="http://schemas.openxmlformats.org/officeDocument/2006/relationships/hyperlink" Target="https://login.consultant.ru/link/?req=doc&amp;base=LAW&amp;n=439201&amp;dst=100279" TargetMode="External"/><Relationship Id="rId73" Type="http://schemas.openxmlformats.org/officeDocument/2006/relationships/hyperlink" Target="https://login.consultant.ru/link/?req=doc&amp;base=LAW&amp;n=373622&amp;dst=100032" TargetMode="External"/><Relationship Id="rId78" Type="http://schemas.openxmlformats.org/officeDocument/2006/relationships/hyperlink" Target="https://login.consultant.ru/link/?req=doc&amp;base=LAW&amp;n=454123&amp;dst=100414" TargetMode="External"/><Relationship Id="rId81" Type="http://schemas.openxmlformats.org/officeDocument/2006/relationships/hyperlink" Target="https://login.consultant.ru/link/?req=doc&amp;base=LAW&amp;n=373622&amp;dst=100101" TargetMode="External"/><Relationship Id="rId86" Type="http://schemas.openxmlformats.org/officeDocument/2006/relationships/hyperlink" Target="https://login.consultant.ru/link/?req=doc&amp;base=LAW&amp;n=454123&amp;dst=100418" TargetMode="External"/><Relationship Id="rId94" Type="http://schemas.openxmlformats.org/officeDocument/2006/relationships/hyperlink" Target="https://login.consultant.ru/link/?req=doc&amp;base=LAW&amp;n=373622&amp;dst=100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455&amp;dst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2024-02-27T06:36:00Z</dcterms:created>
  <dcterms:modified xsi:type="dcterms:W3CDTF">2024-02-27T06:41:00Z</dcterms:modified>
</cp:coreProperties>
</file>