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A81279" w:rsidTr="00D756D3">
        <w:tc>
          <w:tcPr>
            <w:tcW w:w="4678" w:type="dxa"/>
          </w:tcPr>
          <w:p w:rsidR="00DA61C8" w:rsidRDefault="00DA61C8" w:rsidP="00D756D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F4C14" w:rsidRDefault="00DA61C8" w:rsidP="00D756D3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5F4C14" w:rsidRDefault="005F4C14" w:rsidP="00D756D3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16.12.2015 № 444-НПА</w:t>
            </w:r>
          </w:p>
          <w:p w:rsidR="00D83ECA" w:rsidRDefault="00D83ECA" w:rsidP="00D83ECA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F4C14">
              <w:rPr>
                <w:rFonts w:ascii="Times New Roman" w:hAnsi="Times New Roman"/>
                <w:sz w:val="24"/>
                <w:szCs w:val="24"/>
              </w:rPr>
              <w:t>в редакции постановления</w:t>
            </w:r>
            <w:proofErr w:type="gramEnd"/>
          </w:p>
          <w:p w:rsidR="00A81279" w:rsidRPr="00B5093C" w:rsidRDefault="00D83ECA" w:rsidP="00D83ECA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14.08.2018 № 460-НПА)</w:t>
            </w:r>
            <w:bookmarkStart w:id="0" w:name="_GoBack"/>
            <w:bookmarkEnd w:id="0"/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56D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60A6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</w:t>
            </w:r>
            <w:r w:rsidR="00D756D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27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819" w:type="dxa"/>
          </w:tcPr>
          <w:p w:rsidR="00A81279" w:rsidRDefault="00D756D3" w:rsidP="00E855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ороролрооао</w:t>
            </w:r>
            <w:proofErr w:type="spellEnd"/>
          </w:p>
        </w:tc>
      </w:tr>
    </w:tbl>
    <w:p w:rsidR="00EC7B62" w:rsidRDefault="00EC7B62" w:rsidP="00E8556E">
      <w:pPr>
        <w:jc w:val="right"/>
        <w:rPr>
          <w:sz w:val="24"/>
          <w:szCs w:val="24"/>
        </w:rPr>
      </w:pPr>
    </w:p>
    <w:p w:rsidR="00F800E3" w:rsidRDefault="00F800E3" w:rsidP="00E8556E">
      <w:pPr>
        <w:jc w:val="right"/>
        <w:rPr>
          <w:sz w:val="24"/>
          <w:szCs w:val="24"/>
        </w:rPr>
      </w:pP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>ПАСПОРТ</w:t>
      </w: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D50B62" w:rsidRPr="00FC4F61" w:rsidRDefault="00E31812" w:rsidP="00DA61C8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 xml:space="preserve">«РАЗВИТИЕ КУЛЬТУРЫ В </w:t>
      </w:r>
      <w:r w:rsidR="00D50B62" w:rsidRPr="00FC4F61">
        <w:rPr>
          <w:rFonts w:eastAsia="Calibri"/>
          <w:b/>
          <w:sz w:val="24"/>
          <w:szCs w:val="24"/>
          <w:lang w:eastAsia="en-US"/>
        </w:rPr>
        <w:t>ЯКОВЛЕВСКОМ МУНИЦИПАЛЬНОМ РАЙОНЕ» НА 2014-20</w:t>
      </w:r>
      <w:r w:rsidR="00DA61C8">
        <w:rPr>
          <w:rFonts w:eastAsia="Calibri"/>
          <w:b/>
          <w:sz w:val="24"/>
          <w:szCs w:val="24"/>
          <w:lang w:eastAsia="en-US"/>
        </w:rPr>
        <w:t>20</w:t>
      </w:r>
      <w:r w:rsidR="00D50B62" w:rsidRPr="00FC4F61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D50B62" w:rsidRPr="00FC4F61" w:rsidTr="005E4F13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1D7904" w:rsidP="00D75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50B62" w:rsidRPr="00FC4F61">
              <w:rPr>
                <w:sz w:val="24"/>
                <w:szCs w:val="24"/>
              </w:rPr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D50B62" w:rsidRPr="00FC4F61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5E4F13" w:rsidP="004B529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D50B62" w:rsidRPr="000A1FD2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6E226D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D50B62" w:rsidRPr="006E226D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546" w:rsidRPr="006E226D" w:rsidRDefault="002E6546" w:rsidP="004B529E">
            <w:pPr>
              <w:jc w:val="both"/>
              <w:rPr>
                <w:sz w:val="24"/>
                <w:szCs w:val="24"/>
              </w:rPr>
            </w:pPr>
            <w:r w:rsidRPr="006E226D">
              <w:rPr>
                <w:iCs/>
                <w:sz w:val="24"/>
                <w:szCs w:val="24"/>
              </w:rPr>
              <w:t>подпрограмма № 1 «Сохранение и развитие культуры в Яковлевском муниципальном районе» на 2014</w:t>
            </w:r>
            <w:r w:rsidR="00FC4F61" w:rsidRPr="006E226D">
              <w:rPr>
                <w:iCs/>
                <w:sz w:val="24"/>
                <w:szCs w:val="24"/>
              </w:rPr>
              <w:t xml:space="preserve"> – </w:t>
            </w:r>
            <w:r w:rsidRPr="006E226D">
              <w:rPr>
                <w:iCs/>
                <w:sz w:val="24"/>
                <w:szCs w:val="24"/>
              </w:rPr>
              <w:t>20</w:t>
            </w:r>
            <w:r w:rsidR="00DA61C8">
              <w:rPr>
                <w:iCs/>
                <w:sz w:val="24"/>
                <w:szCs w:val="24"/>
              </w:rPr>
              <w:t>20</w:t>
            </w:r>
            <w:r w:rsidR="00FC4F61" w:rsidRPr="006E226D">
              <w:rPr>
                <w:iCs/>
                <w:sz w:val="24"/>
                <w:szCs w:val="24"/>
              </w:rPr>
              <w:t xml:space="preserve"> </w:t>
            </w:r>
            <w:r w:rsidR="009C058D" w:rsidRPr="006E226D">
              <w:rPr>
                <w:iCs/>
                <w:sz w:val="24"/>
                <w:szCs w:val="24"/>
              </w:rPr>
              <w:t>годы</w:t>
            </w:r>
            <w:r w:rsidRPr="006E226D">
              <w:rPr>
                <w:iCs/>
                <w:sz w:val="24"/>
                <w:szCs w:val="24"/>
              </w:rPr>
              <w:t xml:space="preserve"> </w:t>
            </w:r>
            <w:r w:rsidR="009C058D" w:rsidRPr="006E226D">
              <w:rPr>
                <w:iCs/>
                <w:sz w:val="24"/>
                <w:szCs w:val="24"/>
              </w:rPr>
              <w:t>(</w:t>
            </w:r>
            <w:r w:rsidR="008A0A10" w:rsidRPr="006E226D">
              <w:rPr>
                <w:iCs/>
                <w:sz w:val="24"/>
                <w:szCs w:val="24"/>
              </w:rPr>
              <w:t>приложение</w:t>
            </w:r>
            <w:r w:rsidRPr="006E226D">
              <w:rPr>
                <w:iCs/>
                <w:sz w:val="24"/>
                <w:szCs w:val="24"/>
              </w:rPr>
              <w:t xml:space="preserve"> № 6 </w:t>
            </w:r>
            <w:r w:rsidRPr="006E226D">
              <w:rPr>
                <w:sz w:val="24"/>
                <w:szCs w:val="24"/>
              </w:rPr>
              <w:t>к муниципальной программе Яковлевского муниципального района «Развитие культуры в Яковлевском муниципальном район</w:t>
            </w:r>
            <w:r w:rsidR="00B66197" w:rsidRPr="006E226D">
              <w:rPr>
                <w:sz w:val="24"/>
                <w:szCs w:val="24"/>
              </w:rPr>
              <w:t>е</w:t>
            </w:r>
            <w:r w:rsidR="00FC4F61" w:rsidRPr="006E226D">
              <w:rPr>
                <w:sz w:val="24"/>
                <w:szCs w:val="24"/>
              </w:rPr>
              <w:t>»</w:t>
            </w:r>
            <w:r w:rsidR="00B66197" w:rsidRPr="006E226D">
              <w:rPr>
                <w:sz w:val="24"/>
                <w:szCs w:val="24"/>
              </w:rPr>
              <w:t xml:space="preserve"> на 2014-20</w:t>
            </w:r>
            <w:r w:rsidR="00DA61C8">
              <w:rPr>
                <w:sz w:val="24"/>
                <w:szCs w:val="24"/>
              </w:rPr>
              <w:t>20</w:t>
            </w:r>
            <w:r w:rsidR="00B66197" w:rsidRPr="006E226D">
              <w:rPr>
                <w:sz w:val="24"/>
                <w:szCs w:val="24"/>
              </w:rPr>
              <w:t xml:space="preserve"> годы</w:t>
            </w:r>
            <w:r w:rsidR="008A0A10" w:rsidRPr="006E226D">
              <w:rPr>
                <w:sz w:val="24"/>
                <w:szCs w:val="24"/>
              </w:rPr>
              <w:t>)</w:t>
            </w:r>
            <w:r w:rsidR="00B66197" w:rsidRPr="006E226D">
              <w:rPr>
                <w:sz w:val="24"/>
                <w:szCs w:val="24"/>
              </w:rPr>
              <w:t xml:space="preserve"> </w:t>
            </w:r>
            <w:r w:rsidR="0094583A" w:rsidRPr="006E226D">
              <w:rPr>
                <w:sz w:val="24"/>
                <w:szCs w:val="24"/>
              </w:rPr>
              <w:t>(далее – М</w:t>
            </w:r>
            <w:r w:rsidRPr="006E226D">
              <w:rPr>
                <w:sz w:val="24"/>
                <w:szCs w:val="24"/>
              </w:rPr>
              <w:t>униципальная программа);</w:t>
            </w:r>
          </w:p>
          <w:p w:rsidR="00D50B62" w:rsidRPr="006E226D" w:rsidRDefault="001F5348" w:rsidP="004B529E">
            <w:pPr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>п</w:t>
            </w:r>
            <w:r w:rsidR="002E6546" w:rsidRPr="006E226D">
              <w:rPr>
                <w:sz w:val="24"/>
                <w:szCs w:val="24"/>
              </w:rPr>
              <w:t>одпрограмма № 2</w:t>
            </w:r>
            <w:r w:rsidR="00D50B62" w:rsidRPr="006E226D">
              <w:rPr>
                <w:sz w:val="24"/>
                <w:szCs w:val="24"/>
              </w:rPr>
              <w:t xml:space="preserve"> </w:t>
            </w:r>
            <w:r w:rsidRPr="001904F8">
              <w:rPr>
                <w:sz w:val="24"/>
                <w:szCs w:val="24"/>
              </w:rPr>
              <w:t>«Сохранение и развитие библиотечно-информационного дела в Яковлевском муниципальном районе»</w:t>
            </w:r>
            <w:r w:rsidRPr="006E226D">
              <w:rPr>
                <w:sz w:val="24"/>
                <w:szCs w:val="24"/>
              </w:rPr>
              <w:t xml:space="preserve"> на 2014-20</w:t>
            </w:r>
            <w:r w:rsidR="00DA61C8">
              <w:rPr>
                <w:sz w:val="24"/>
                <w:szCs w:val="24"/>
              </w:rPr>
              <w:t>20</w:t>
            </w:r>
            <w:r w:rsidR="00E8556E">
              <w:rPr>
                <w:sz w:val="24"/>
                <w:szCs w:val="24"/>
              </w:rPr>
              <w:t xml:space="preserve"> </w:t>
            </w:r>
            <w:r w:rsidRPr="006E226D">
              <w:rPr>
                <w:sz w:val="24"/>
                <w:szCs w:val="24"/>
              </w:rPr>
              <w:t>годы</w:t>
            </w:r>
            <w:r w:rsidR="00FE49D8" w:rsidRPr="006E226D">
              <w:rPr>
                <w:sz w:val="24"/>
                <w:szCs w:val="24"/>
              </w:rPr>
              <w:t xml:space="preserve"> </w:t>
            </w:r>
            <w:r w:rsidR="008A0A10" w:rsidRPr="006E226D">
              <w:rPr>
                <w:sz w:val="24"/>
                <w:szCs w:val="24"/>
              </w:rPr>
              <w:t>(приложение</w:t>
            </w:r>
            <w:r w:rsidR="0094583A" w:rsidRPr="006E226D">
              <w:rPr>
                <w:sz w:val="24"/>
                <w:szCs w:val="24"/>
              </w:rPr>
              <w:t xml:space="preserve"> № 7 к М</w:t>
            </w:r>
            <w:r w:rsidRPr="006E226D">
              <w:rPr>
                <w:sz w:val="24"/>
                <w:szCs w:val="24"/>
              </w:rPr>
              <w:t>униципальной программе</w:t>
            </w:r>
            <w:r w:rsidR="008A0A10" w:rsidRPr="006E226D">
              <w:rPr>
                <w:sz w:val="24"/>
                <w:szCs w:val="24"/>
              </w:rPr>
              <w:t>)</w:t>
            </w:r>
            <w:r w:rsidRPr="006E226D">
              <w:rPr>
                <w:sz w:val="24"/>
                <w:szCs w:val="24"/>
              </w:rPr>
              <w:t xml:space="preserve"> </w:t>
            </w:r>
          </w:p>
          <w:p w:rsidR="001F5348" w:rsidRPr="006E226D" w:rsidRDefault="001F5348" w:rsidP="004B529E">
            <w:pPr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 xml:space="preserve">подпрограмма № </w:t>
            </w:r>
            <w:r w:rsidR="004B529E" w:rsidRPr="006E226D">
              <w:rPr>
                <w:sz w:val="24"/>
                <w:szCs w:val="24"/>
              </w:rPr>
              <w:t>3</w:t>
            </w:r>
            <w:r w:rsidRPr="006E226D">
              <w:rPr>
                <w:sz w:val="24"/>
                <w:szCs w:val="24"/>
              </w:rPr>
              <w:t xml:space="preserve"> «Патриотическое воспитание граждан Российской Федерации в Яковлевском муниципальном районе» на 2014-20</w:t>
            </w:r>
            <w:r w:rsidR="00DA61C8">
              <w:rPr>
                <w:sz w:val="24"/>
                <w:szCs w:val="24"/>
              </w:rPr>
              <w:t>20</w:t>
            </w:r>
            <w:r w:rsidRPr="006E226D">
              <w:rPr>
                <w:sz w:val="24"/>
                <w:szCs w:val="24"/>
              </w:rPr>
              <w:t xml:space="preserve"> годы</w:t>
            </w:r>
            <w:r w:rsidR="00FE49D8" w:rsidRPr="006E226D">
              <w:rPr>
                <w:sz w:val="24"/>
                <w:szCs w:val="24"/>
              </w:rPr>
              <w:t xml:space="preserve"> </w:t>
            </w:r>
            <w:r w:rsidR="008A0A10" w:rsidRPr="006E226D">
              <w:rPr>
                <w:sz w:val="24"/>
                <w:szCs w:val="24"/>
              </w:rPr>
              <w:t>(приложение</w:t>
            </w:r>
            <w:r w:rsidR="007E195E" w:rsidRPr="006E226D">
              <w:rPr>
                <w:sz w:val="24"/>
                <w:szCs w:val="24"/>
              </w:rPr>
              <w:t xml:space="preserve"> № 8</w:t>
            </w:r>
            <w:r w:rsidR="0094583A" w:rsidRPr="006E226D">
              <w:rPr>
                <w:sz w:val="24"/>
                <w:szCs w:val="24"/>
              </w:rPr>
              <w:t xml:space="preserve"> к М</w:t>
            </w:r>
            <w:r w:rsidR="008A0A10" w:rsidRPr="006E226D">
              <w:rPr>
                <w:sz w:val="24"/>
                <w:szCs w:val="24"/>
              </w:rPr>
              <w:t>униципальной программе)</w:t>
            </w:r>
          </w:p>
          <w:p w:rsidR="004B529E" w:rsidRPr="006E226D" w:rsidRDefault="008A0A10" w:rsidP="002A5531">
            <w:pPr>
              <w:jc w:val="both"/>
            </w:pPr>
            <w:r w:rsidRPr="006E226D">
              <w:rPr>
                <w:sz w:val="24"/>
                <w:szCs w:val="24"/>
              </w:rPr>
              <w:t>отдельное мероприятие</w:t>
            </w:r>
            <w:r w:rsidR="0091670F" w:rsidRPr="006E226D">
              <w:rPr>
                <w:sz w:val="24"/>
                <w:szCs w:val="24"/>
              </w:rPr>
              <w:t>:</w:t>
            </w:r>
            <w:r w:rsidR="00D1043A" w:rsidRPr="006E226D">
              <w:rPr>
                <w:sz w:val="24"/>
                <w:szCs w:val="24"/>
              </w:rPr>
              <w:t xml:space="preserve"> «Мероприятие по осуществлению руководства и управления в сфере культуры»</w:t>
            </w:r>
          </w:p>
        </w:tc>
      </w:tr>
      <w:tr w:rsidR="00784176" w:rsidRPr="0083169F" w:rsidTr="001D6254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4176" w:rsidRPr="006E226D" w:rsidRDefault="00784176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84176" w:rsidRPr="006E226D" w:rsidRDefault="00784176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3C" w:rsidRPr="006E226D" w:rsidRDefault="00962B3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р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 xml:space="preserve">еализация стратегической роли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 xml:space="preserve">культуры как программы </w:t>
            </w:r>
            <w:r w:rsidR="004B529E" w:rsidRPr="006E226D">
              <w:rPr>
                <w:rFonts w:ascii="Times New Roman" w:hAnsi="Times New Roman"/>
                <w:sz w:val="24"/>
                <w:szCs w:val="24"/>
              </w:rPr>
              <w:t xml:space="preserve">духовно-нравственного 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 xml:space="preserve">основания развития личности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и государства, единства российского общества;</w:t>
            </w:r>
          </w:p>
          <w:p w:rsidR="009C058D" w:rsidRPr="006E226D" w:rsidRDefault="00962B3C" w:rsidP="00997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создание усл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 xml:space="preserve">овий для дальнейшего развития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культуры и ис</w:t>
            </w:r>
            <w:r w:rsidR="004B529E" w:rsidRPr="006E226D">
              <w:rPr>
                <w:rFonts w:ascii="Times New Roman" w:hAnsi="Times New Roman"/>
                <w:sz w:val="24"/>
                <w:szCs w:val="24"/>
              </w:rPr>
              <w:t xml:space="preserve">кусства в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Яков</w:t>
            </w:r>
            <w:r w:rsidR="004B529E" w:rsidRPr="006E226D">
              <w:rPr>
                <w:rFonts w:ascii="Times New Roman" w:hAnsi="Times New Roman"/>
                <w:sz w:val="24"/>
                <w:szCs w:val="24"/>
              </w:rPr>
              <w:t>левском муниципальном районе;</w:t>
            </w:r>
          </w:p>
          <w:p w:rsidR="00784176" w:rsidRPr="006E226D" w:rsidRDefault="004B529E" w:rsidP="00997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B3C" w:rsidRPr="006E226D">
              <w:rPr>
                <w:rFonts w:ascii="Times New Roman" w:hAnsi="Times New Roman"/>
                <w:sz w:val="24"/>
                <w:szCs w:val="24"/>
              </w:rPr>
              <w:t>сохранения национ</w:t>
            </w:r>
            <w:r w:rsidR="00B66197" w:rsidRPr="006E226D">
              <w:rPr>
                <w:rFonts w:ascii="Times New Roman" w:hAnsi="Times New Roman"/>
                <w:sz w:val="24"/>
                <w:szCs w:val="24"/>
              </w:rPr>
              <w:t xml:space="preserve">ально-культурных 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>традиций для</w:t>
            </w:r>
            <w:r w:rsidR="00962B3C" w:rsidRPr="006E226D">
              <w:rPr>
                <w:rFonts w:ascii="Times New Roman" w:hAnsi="Times New Roman"/>
                <w:sz w:val="24"/>
                <w:szCs w:val="24"/>
              </w:rPr>
              <w:t xml:space="preserve"> формирования  духовно-нравственных ориентиров граждан</w:t>
            </w:r>
            <w:r w:rsidR="00E92D5C" w:rsidRPr="006E2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427B" w:rsidRPr="006E226D" w:rsidRDefault="005B427B" w:rsidP="005B427B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E226D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5B427B" w:rsidRPr="006E226D" w:rsidRDefault="005B427B" w:rsidP="005B427B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E226D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5B427B" w:rsidRPr="006E226D" w:rsidRDefault="005B427B" w:rsidP="005B427B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  <w:p w:rsidR="00E92D5C" w:rsidRPr="006E226D" w:rsidRDefault="00E92D5C" w:rsidP="005B427B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6E226D">
              <w:rPr>
                <w:bCs/>
                <w:spacing w:val="-1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</w:t>
            </w:r>
            <w:r w:rsidRPr="006E226D">
              <w:rPr>
                <w:bCs/>
                <w:spacing w:val="-1"/>
                <w:sz w:val="24"/>
                <w:szCs w:val="24"/>
              </w:rPr>
              <w:lastRenderedPageBreak/>
              <w:t xml:space="preserve">целях социально-экономического развития Яковлевского муниципального района;     </w:t>
            </w:r>
          </w:p>
          <w:p w:rsidR="00E92D5C" w:rsidRPr="006E226D" w:rsidRDefault="00E92D5C" w:rsidP="00E92D5C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6E226D">
              <w:rPr>
                <w:bCs/>
                <w:spacing w:val="-1"/>
                <w:sz w:val="24"/>
                <w:szCs w:val="24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E92D5C" w:rsidRPr="006E226D" w:rsidRDefault="00E92D5C" w:rsidP="00E92D5C">
            <w:pPr>
              <w:pStyle w:val="a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обслуживания;</w:t>
            </w:r>
          </w:p>
          <w:p w:rsidR="00E92D5C" w:rsidRPr="006E226D" w:rsidRDefault="00E92D5C" w:rsidP="00E92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E92D5C" w:rsidRPr="006E226D" w:rsidRDefault="00E92D5C" w:rsidP="00E92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традициям и символам нашего государства.</w:t>
            </w:r>
          </w:p>
        </w:tc>
      </w:tr>
      <w:tr w:rsidR="00962B3C" w:rsidRPr="0083169F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3C" w:rsidRPr="0083169F" w:rsidRDefault="00962B3C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F13" w:rsidRDefault="00B66197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</w:t>
            </w:r>
            <w:r w:rsidR="009977AC" w:rsidRPr="0083169F">
              <w:rPr>
                <w:rFonts w:ascii="Times New Roman" w:hAnsi="Times New Roman"/>
                <w:sz w:val="24"/>
                <w:szCs w:val="24"/>
              </w:rPr>
              <w:t xml:space="preserve">и исторического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наследия;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1C" w:rsidRPr="0083169F" w:rsidRDefault="009977A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обеспечение доступа граждан к культурным </w:t>
            </w:r>
            <w:r w:rsidR="00B66197" w:rsidRPr="0083169F">
              <w:rPr>
                <w:rFonts w:ascii="Times New Roman" w:hAnsi="Times New Roman"/>
                <w:sz w:val="24"/>
                <w:szCs w:val="24"/>
              </w:rPr>
              <w:t xml:space="preserve">ценностям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и участию в</w:t>
            </w:r>
            <w:r w:rsidR="004B529E" w:rsidRPr="0083169F">
              <w:rPr>
                <w:rFonts w:ascii="Times New Roman" w:hAnsi="Times New Roman"/>
                <w:sz w:val="24"/>
                <w:szCs w:val="24"/>
              </w:rPr>
              <w:t xml:space="preserve"> культурной 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>жизни;</w:t>
            </w:r>
          </w:p>
          <w:p w:rsidR="00EF7C1C" w:rsidRPr="0083169F" w:rsidRDefault="00EF7C1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реализация творческого потенциала населения;</w:t>
            </w:r>
          </w:p>
          <w:p w:rsidR="00EF7C1C" w:rsidRPr="0083169F" w:rsidRDefault="00EF7C1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соз</w:t>
            </w:r>
            <w:r w:rsidR="00B66197" w:rsidRPr="0083169F">
              <w:rPr>
                <w:rFonts w:ascii="Times New Roman" w:hAnsi="Times New Roman"/>
                <w:sz w:val="24"/>
                <w:szCs w:val="24"/>
              </w:rPr>
              <w:t xml:space="preserve">дание благоприятных </w:t>
            </w:r>
            <w:r w:rsidR="009977AC" w:rsidRPr="0083169F">
              <w:rPr>
                <w:rFonts w:ascii="Times New Roman" w:hAnsi="Times New Roman"/>
                <w:sz w:val="24"/>
                <w:szCs w:val="24"/>
              </w:rPr>
              <w:t xml:space="preserve">условий для </w:t>
            </w:r>
            <w:proofErr w:type="gramStart"/>
            <w:r w:rsidRPr="0083169F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proofErr w:type="gramEnd"/>
          </w:p>
          <w:p w:rsidR="00EF7C1C" w:rsidRPr="0083169F" w:rsidRDefault="009977A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развития сферы </w:t>
            </w:r>
            <w:r w:rsidR="00B66197" w:rsidRPr="0083169F">
              <w:rPr>
                <w:rFonts w:ascii="Times New Roman" w:hAnsi="Times New Roman"/>
                <w:sz w:val="24"/>
                <w:szCs w:val="24"/>
              </w:rPr>
              <w:t xml:space="preserve">культуры; </w:t>
            </w:r>
          </w:p>
          <w:p w:rsidR="00962B3C" w:rsidRDefault="009977AC" w:rsidP="00997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обеспечение максимальной доступности для 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>жителей Яковл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евского муниципального района к российскому и мировому культурному 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>наследию, современной культуре, услугам учреждений культуры</w:t>
            </w:r>
            <w:r w:rsidR="005E4F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427B" w:rsidRPr="00132445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5B427B" w:rsidRPr="00132445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  <w:r w:rsidR="00A9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5B427B" w:rsidRPr="00132445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5B427B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</w:t>
            </w:r>
            <w:r w:rsidR="00A92BE6">
              <w:rPr>
                <w:rFonts w:ascii="Times New Roman" w:hAnsi="Times New Roman"/>
                <w:sz w:val="24"/>
                <w:szCs w:val="24"/>
              </w:rPr>
              <w:t>ний культуры и искусства района;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увеличение количества пользователей библиотечными услугами;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spacing w:val="-1"/>
                <w:sz w:val="24"/>
                <w:szCs w:val="24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пополнение и обеспечение сохранности библиотечного фонда;</w:t>
            </w:r>
          </w:p>
          <w:p w:rsidR="005E4F13" w:rsidRDefault="005E4F13" w:rsidP="005E4F13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5E4F13" w:rsidRPr="00034344" w:rsidRDefault="005E4F13" w:rsidP="005E4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4F13" w:rsidRPr="00034344" w:rsidRDefault="005E4F13" w:rsidP="005E4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5E4F13" w:rsidRPr="00034344" w:rsidRDefault="005E4F13" w:rsidP="005E4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5B427B" w:rsidRPr="0083169F" w:rsidRDefault="005E4F13" w:rsidP="00F800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EF7C1C" w:rsidRPr="0083169F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C1C" w:rsidRPr="0083169F" w:rsidRDefault="00EF7C1C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C1C" w:rsidRPr="0083169F" w:rsidRDefault="00EF7C1C" w:rsidP="00DA61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DA61C8">
              <w:rPr>
                <w:rFonts w:ascii="Times New Roman" w:hAnsi="Times New Roman"/>
                <w:sz w:val="24"/>
                <w:szCs w:val="24"/>
              </w:rPr>
              <w:t>20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1904F8" w:rsidRPr="0083169F" w:rsidTr="005E4F13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Pr="0083169F" w:rsidRDefault="001904F8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Default="001904F8" w:rsidP="001904F8">
            <w:pPr>
              <w:jc w:val="both"/>
              <w:rPr>
                <w:sz w:val="24"/>
                <w:szCs w:val="24"/>
              </w:rPr>
            </w:pPr>
            <w:r w:rsidRPr="00A22B70">
              <w:rPr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</w:t>
            </w:r>
            <w:r w:rsidRPr="001904F8">
              <w:rPr>
                <w:sz w:val="24"/>
                <w:szCs w:val="24"/>
              </w:rPr>
              <w:t>составляет –</w:t>
            </w:r>
            <w:r w:rsidR="00717381">
              <w:rPr>
                <w:sz w:val="24"/>
                <w:szCs w:val="24"/>
              </w:rPr>
              <w:t xml:space="preserve"> </w:t>
            </w:r>
            <w:r w:rsidR="008171A9">
              <w:rPr>
                <w:sz w:val="24"/>
                <w:szCs w:val="24"/>
              </w:rPr>
              <w:t>136 7</w:t>
            </w:r>
            <w:r w:rsidR="00853119">
              <w:rPr>
                <w:sz w:val="24"/>
                <w:szCs w:val="24"/>
              </w:rPr>
              <w:t>4</w:t>
            </w:r>
            <w:r w:rsidR="00FD2C6F">
              <w:rPr>
                <w:sz w:val="24"/>
                <w:szCs w:val="24"/>
              </w:rPr>
              <w:t xml:space="preserve">2, 03528 </w:t>
            </w:r>
            <w:r>
              <w:rPr>
                <w:sz w:val="24"/>
                <w:szCs w:val="24"/>
              </w:rPr>
              <w:t>тыс. руб. в том числе:</w:t>
            </w:r>
            <w:r w:rsidRPr="00203982">
              <w:rPr>
                <w:sz w:val="24"/>
                <w:szCs w:val="24"/>
              </w:rPr>
              <w:t xml:space="preserve"> </w:t>
            </w:r>
          </w:p>
          <w:p w:rsidR="001904F8" w:rsidRPr="00203982" w:rsidRDefault="001904F8" w:rsidP="001904F8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 xml:space="preserve">00 </w:t>
            </w:r>
            <w:proofErr w:type="spellStart"/>
            <w:r w:rsidRPr="00203982">
              <w:rPr>
                <w:sz w:val="24"/>
                <w:szCs w:val="24"/>
              </w:rPr>
              <w:t>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</w:t>
            </w:r>
            <w:proofErr w:type="spellEnd"/>
            <w:r w:rsidRPr="00203982">
              <w:rPr>
                <w:sz w:val="24"/>
                <w:szCs w:val="24"/>
              </w:rPr>
              <w:t>.;</w:t>
            </w:r>
          </w:p>
          <w:p w:rsidR="001904F8" w:rsidRPr="00203982" w:rsidRDefault="001904F8" w:rsidP="001904F8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00</w:t>
            </w:r>
            <w:r w:rsidRPr="00203982">
              <w:rPr>
                <w:sz w:val="24"/>
                <w:szCs w:val="24"/>
              </w:rPr>
              <w:t xml:space="preserve">,00 </w:t>
            </w:r>
            <w:proofErr w:type="spellStart"/>
            <w:r w:rsidRPr="00203982">
              <w:rPr>
                <w:sz w:val="24"/>
                <w:szCs w:val="24"/>
              </w:rPr>
              <w:t>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</w:t>
            </w:r>
            <w:proofErr w:type="spellEnd"/>
            <w:r w:rsidRPr="00203982">
              <w:rPr>
                <w:sz w:val="24"/>
                <w:szCs w:val="24"/>
              </w:rPr>
              <w:t>.;</w:t>
            </w:r>
          </w:p>
          <w:p w:rsidR="001904F8" w:rsidRPr="0083169F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>24</w:t>
            </w:r>
            <w:r w:rsidR="007173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364,5545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 w:rsidR="00717381">
              <w:rPr>
                <w:sz w:val="24"/>
                <w:szCs w:val="24"/>
                <w:lang w:eastAsia="ar-SA"/>
              </w:rPr>
              <w:t xml:space="preserve">28 </w:t>
            </w:r>
            <w:r w:rsidR="001D7904">
              <w:rPr>
                <w:sz w:val="24"/>
                <w:szCs w:val="24"/>
                <w:lang w:eastAsia="ar-SA"/>
              </w:rPr>
              <w:t xml:space="preserve">653,28078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Pr="0083169F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 w:rsidR="00717381">
              <w:rPr>
                <w:sz w:val="24"/>
                <w:szCs w:val="24"/>
                <w:lang w:eastAsia="ar-SA"/>
              </w:rPr>
              <w:t>29 220,200</w:t>
            </w:r>
            <w:r w:rsidR="0005504B"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26</w:t>
            </w:r>
            <w:r w:rsidR="007173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798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 w:rsidR="00717381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27</w:t>
            </w:r>
            <w:r w:rsidR="00A65409">
              <w:rPr>
                <w:sz w:val="24"/>
                <w:szCs w:val="24"/>
                <w:lang w:eastAsia="ar-SA"/>
              </w:rPr>
              <w:t> </w:t>
            </w:r>
            <w:r w:rsidR="003E18B9">
              <w:rPr>
                <w:sz w:val="24"/>
                <w:szCs w:val="24"/>
                <w:lang w:eastAsia="ar-SA"/>
              </w:rPr>
              <w:t>706</w:t>
            </w:r>
            <w:r w:rsidR="00A65409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общий объе</w:t>
            </w:r>
            <w:r>
              <w:rPr>
                <w:sz w:val="24"/>
                <w:szCs w:val="24"/>
                <w:lang w:eastAsia="ar-SA"/>
              </w:rPr>
              <w:t>м финансирования на реализацию М</w:t>
            </w:r>
            <w:r w:rsidRPr="0083169F">
              <w:rPr>
                <w:sz w:val="24"/>
                <w:szCs w:val="24"/>
                <w:lang w:eastAsia="ar-SA"/>
              </w:rPr>
              <w:t xml:space="preserve">униципальной программы </w:t>
            </w:r>
            <w:r>
              <w:rPr>
                <w:sz w:val="24"/>
                <w:szCs w:val="24"/>
                <w:lang w:eastAsia="ar-SA"/>
              </w:rPr>
              <w:t xml:space="preserve"> за счёт средств местного бюджета </w:t>
            </w:r>
            <w:r w:rsidRPr="0083169F">
              <w:rPr>
                <w:sz w:val="24"/>
                <w:szCs w:val="24"/>
                <w:lang w:eastAsia="ar-SA"/>
              </w:rPr>
              <w:t xml:space="preserve">составляет – </w:t>
            </w:r>
          </w:p>
          <w:p w:rsidR="001904F8" w:rsidRPr="0083169F" w:rsidRDefault="00F6092B" w:rsidP="006F3E8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136 58</w:t>
            </w:r>
            <w:r w:rsidR="00FD2C6F">
              <w:rPr>
                <w:sz w:val="24"/>
                <w:szCs w:val="24"/>
                <w:lang w:eastAsia="ar-SA"/>
              </w:rPr>
              <w:t>7,53528</w:t>
            </w:r>
            <w:r w:rsidR="0005504B">
              <w:rPr>
                <w:sz w:val="24"/>
                <w:szCs w:val="24"/>
                <w:lang w:eastAsia="ar-SA"/>
              </w:rPr>
              <w:t xml:space="preserve"> </w:t>
            </w:r>
            <w:r w:rsidR="001904F8" w:rsidRPr="0083169F">
              <w:rPr>
                <w:sz w:val="24"/>
                <w:szCs w:val="24"/>
                <w:lang w:eastAsia="ar-SA"/>
              </w:rPr>
              <w:t>тыс. руб. в том числе: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 xml:space="preserve">00 </w:t>
            </w:r>
            <w:proofErr w:type="spellStart"/>
            <w:r w:rsidRPr="00203982">
              <w:rPr>
                <w:sz w:val="24"/>
                <w:szCs w:val="24"/>
              </w:rPr>
              <w:t>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</w:t>
            </w:r>
            <w:proofErr w:type="spellEnd"/>
            <w:r w:rsidRPr="00203982">
              <w:rPr>
                <w:sz w:val="24"/>
                <w:szCs w:val="24"/>
              </w:rPr>
              <w:t>.;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00</w:t>
            </w:r>
            <w:r w:rsidRPr="00203982">
              <w:rPr>
                <w:sz w:val="24"/>
                <w:szCs w:val="24"/>
              </w:rPr>
              <w:t xml:space="preserve">,00 </w:t>
            </w:r>
            <w:proofErr w:type="spellStart"/>
            <w:r w:rsidRPr="00203982">
              <w:rPr>
                <w:sz w:val="24"/>
                <w:szCs w:val="24"/>
              </w:rPr>
              <w:t>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</w:t>
            </w:r>
            <w:proofErr w:type="spellEnd"/>
            <w:r w:rsidRPr="00203982">
              <w:rPr>
                <w:sz w:val="24"/>
                <w:szCs w:val="24"/>
              </w:rPr>
              <w:t>.;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24210,0545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 w:rsidR="00A81526">
              <w:rPr>
                <w:sz w:val="24"/>
                <w:szCs w:val="24"/>
                <w:lang w:eastAsia="ar-SA"/>
              </w:rPr>
              <w:t>28 653,28078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 w:rsidR="00FD2C6F">
              <w:rPr>
                <w:sz w:val="24"/>
                <w:szCs w:val="24"/>
                <w:lang w:eastAsia="ar-SA"/>
              </w:rPr>
              <w:t xml:space="preserve">29 220,200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26</w:t>
            </w:r>
            <w:r w:rsidR="008171A9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798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Pr="0083169F">
              <w:rPr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 w:rsidR="008171A9">
              <w:rPr>
                <w:sz w:val="24"/>
                <w:szCs w:val="24"/>
                <w:lang w:eastAsia="ar-SA"/>
              </w:rPr>
              <w:t xml:space="preserve">27 </w:t>
            </w:r>
            <w:r w:rsidR="00853119">
              <w:rPr>
                <w:sz w:val="24"/>
                <w:szCs w:val="24"/>
                <w:lang w:eastAsia="ar-SA"/>
              </w:rPr>
              <w:t>706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общий объе</w:t>
            </w:r>
            <w:r>
              <w:rPr>
                <w:sz w:val="24"/>
                <w:szCs w:val="24"/>
                <w:lang w:eastAsia="ar-SA"/>
              </w:rPr>
              <w:t>м финансирования на реализацию М</w:t>
            </w:r>
            <w:r w:rsidRPr="0083169F">
              <w:rPr>
                <w:sz w:val="24"/>
                <w:szCs w:val="24"/>
                <w:lang w:eastAsia="ar-SA"/>
              </w:rPr>
              <w:t xml:space="preserve">униципальной программы </w:t>
            </w:r>
            <w:r>
              <w:rPr>
                <w:sz w:val="24"/>
                <w:szCs w:val="24"/>
                <w:lang w:eastAsia="ar-SA"/>
              </w:rPr>
              <w:t xml:space="preserve"> за счёт средств федерального бюджета </w:t>
            </w:r>
            <w:r w:rsidRPr="0083169F">
              <w:rPr>
                <w:sz w:val="24"/>
                <w:szCs w:val="24"/>
                <w:lang w:eastAsia="ar-SA"/>
              </w:rPr>
              <w:t xml:space="preserve">составляет – 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154,50</w:t>
            </w:r>
            <w:r w:rsidRPr="0083169F">
              <w:rPr>
                <w:sz w:val="24"/>
                <w:szCs w:val="24"/>
                <w:lang w:eastAsia="ar-SA"/>
              </w:rPr>
              <w:t xml:space="preserve"> тыс. руб. в том числе: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 xml:space="preserve">00 </w:t>
            </w:r>
            <w:proofErr w:type="spellStart"/>
            <w:r w:rsidRPr="00203982">
              <w:rPr>
                <w:sz w:val="24"/>
                <w:szCs w:val="24"/>
              </w:rPr>
              <w:t>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</w:t>
            </w:r>
            <w:proofErr w:type="spellEnd"/>
            <w:r w:rsidRPr="00203982">
              <w:rPr>
                <w:sz w:val="24"/>
                <w:szCs w:val="24"/>
              </w:rPr>
              <w:t>.;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0,00</w:t>
            </w:r>
            <w:r w:rsidRPr="00203982">
              <w:rPr>
                <w:sz w:val="24"/>
                <w:szCs w:val="24"/>
              </w:rPr>
              <w:t xml:space="preserve"> </w:t>
            </w:r>
            <w:proofErr w:type="spellStart"/>
            <w:r w:rsidRPr="00203982">
              <w:rPr>
                <w:sz w:val="24"/>
                <w:szCs w:val="24"/>
              </w:rPr>
              <w:t>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</w:t>
            </w:r>
            <w:proofErr w:type="spellEnd"/>
            <w:r w:rsidRPr="00203982">
              <w:rPr>
                <w:sz w:val="24"/>
                <w:szCs w:val="24"/>
              </w:rPr>
              <w:t>.;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154,50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0,00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1904F8" w:rsidRPr="0083169F" w:rsidTr="005E4F13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Pr="0083169F" w:rsidRDefault="001904F8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платных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досуговых мероприятиях, проводимых  муниципальными учреждениями культуры и искусства;</w:t>
            </w:r>
          </w:p>
          <w:p w:rsidR="001904F8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04F8" w:rsidRPr="0083169F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1904F8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F800E3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Отечества.</w:t>
            </w:r>
          </w:p>
          <w:p w:rsidR="00F800E3" w:rsidRPr="0083169F" w:rsidRDefault="00F800E3" w:rsidP="0012273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2C385E" w:rsidRPr="009977AC" w:rsidRDefault="002C385E" w:rsidP="00F800E3">
      <w:pPr>
        <w:pStyle w:val="a4"/>
        <w:numPr>
          <w:ilvl w:val="0"/>
          <w:numId w:val="5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lastRenderedPageBreak/>
        <w:t>ПРИОРИТЕТЫ ГОСУДАРСТВЕННОЙ ПОЛИТИКИ В СФЕРЕ РЕАЛИЗАЦИИ МУНИЦИПАЛЬНОЙ ПРОГРАММЫ. ЦЕЛИ И ЗАДАЧИ</w:t>
      </w:r>
    </w:p>
    <w:p w:rsidR="00F800E3" w:rsidRDefault="00F800E3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2C385E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C385E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1662-р;</w:t>
      </w: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Стратегией</w:t>
      </w:r>
      <w:r w:rsidRPr="009F24B4">
        <w:rPr>
          <w:rFonts w:ascii="Times New Roman" w:hAnsi="Times New Roman"/>
          <w:sz w:val="24"/>
          <w:szCs w:val="24"/>
        </w:rPr>
        <w:t xml:space="preserve"> государственной культурной </w:t>
      </w:r>
      <w:proofErr w:type="gramStart"/>
      <w:r w:rsidRPr="009F24B4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9F24B4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</w:t>
      </w:r>
      <w:r>
        <w:rPr>
          <w:rFonts w:ascii="Times New Roman" w:hAnsi="Times New Roman"/>
          <w:sz w:val="24"/>
          <w:szCs w:val="24"/>
        </w:rPr>
        <w:t>;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C385E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года N 537;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C385E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развития информационного общества в Российской Федерации, утвержденной Президентом Российской Федерации 7 февраля 2008 года N Пр-212;</w:t>
      </w: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Национальной </w:t>
      </w:r>
      <w:hyperlink r:id="rId10" w:history="1">
        <w:r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годы, утвержденной Указом Президента Российской Федерации от 1 июня 2012 года N 761;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C385E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18 декабря 2006 года N 1760-р;</w:t>
      </w: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Основными направлениями государственной политики по развитию сферы культуры в Российской Федерации до 2015 года, согласованными Правительством Российской Федерации от 1 июня 2006 года N МФ-П44-2462;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C385E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годы, утвержденной приказом Министерства культуры Российской Федерации от 17 декабря 2008 года N 267;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C385E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1244-р;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C385E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C385E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 декабря 2009 года N 2094-р;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2C385E" w:rsidRPr="009977A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марта 2012 года N 186 "О федеральной целевой программе "Культура России (2012 - 2018 годы)";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2C385E"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="002C385E" w:rsidRPr="009977AC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="002C385E" w:rsidRPr="009977AC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2C385E" w:rsidRPr="009977AC" w:rsidRDefault="00D83ECA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2C385E"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</w:t>
      </w:r>
      <w:r w:rsidR="002C385E" w:rsidRPr="009977AC">
        <w:rPr>
          <w:rFonts w:ascii="Times New Roman" w:hAnsi="Times New Roman"/>
          <w:sz w:val="24"/>
          <w:szCs w:val="24"/>
        </w:rPr>
        <w:lastRenderedPageBreak/>
        <w:t>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2C385E" w:rsidRPr="009977AC" w:rsidRDefault="00D83ECA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2C385E"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="002C385E"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20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Концепция территориально-отраслевого развития Яковлевского муниципального района (Схема территориального планирования Яковлевского муниципального района), утвержденная решение Думы Яковлевского муниципального района от 30.07.2013г. №896.</w:t>
      </w:r>
    </w:p>
    <w:p w:rsidR="002C385E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2C385E" w:rsidRPr="00A92BE6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реализация стратегической роли культуры как программы духовно-нравственного основания развития личности и государства, единства российского общества;</w:t>
      </w:r>
    </w:p>
    <w:p w:rsidR="002C385E" w:rsidRPr="00A92BE6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сохранения национально-культурных традиций для формирования  духовно-нравственных ориентиров граждан;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32445">
        <w:rPr>
          <w:rFonts w:ascii="Times New Roman" w:hAnsi="Times New Roman"/>
          <w:iCs/>
          <w:sz w:val="24"/>
          <w:szCs w:val="24"/>
        </w:rPr>
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32445">
        <w:rPr>
          <w:rFonts w:ascii="Times New Roman" w:hAnsi="Times New Roman"/>
          <w:iCs/>
          <w:sz w:val="24"/>
          <w:szCs w:val="24"/>
        </w:rPr>
        <w:t>повышение эффективности использования ресурсов культуры в целях социально-экономического развития Яковлевского муниципального района;</w:t>
      </w:r>
    </w:p>
    <w:p w:rsidR="002C385E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32445">
        <w:rPr>
          <w:sz w:val="24"/>
          <w:szCs w:val="24"/>
        </w:rPr>
        <w:t>повышение качества и разнообразия услуг, предоставляемых в сфере культуры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 w:rsidRPr="007A1136">
        <w:rPr>
          <w:bCs/>
          <w:spacing w:val="-1"/>
          <w:sz w:val="24"/>
          <w:szCs w:val="24"/>
        </w:rPr>
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- </w:t>
      </w:r>
      <w:r w:rsidRPr="007A1136">
        <w:rPr>
          <w:rFonts w:ascii="Times New Roman" w:hAnsi="Times New Roman"/>
          <w:bCs/>
          <w:spacing w:val="-1"/>
          <w:sz w:val="24"/>
          <w:szCs w:val="24"/>
        </w:rPr>
        <w:t>повышения качества и разнообразия услуг, предоставляемых в сфере библиотечно-информационного обслуживания</w:t>
      </w:r>
      <w:r>
        <w:rPr>
          <w:rFonts w:ascii="Times New Roman" w:hAnsi="Times New Roman"/>
          <w:bCs/>
          <w:spacing w:val="-1"/>
          <w:sz w:val="24"/>
          <w:szCs w:val="24"/>
        </w:rPr>
        <w:t>;</w:t>
      </w:r>
    </w:p>
    <w:p w:rsidR="002C385E" w:rsidRPr="00D51398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1398">
        <w:rPr>
          <w:rFonts w:ascii="Times New Roman" w:hAnsi="Times New Roman"/>
          <w:sz w:val="24"/>
          <w:szCs w:val="24"/>
        </w:rPr>
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034344">
        <w:rPr>
          <w:rFonts w:ascii="Times New Roman" w:hAnsi="Times New Roman"/>
          <w:sz w:val="24"/>
          <w:szCs w:val="24"/>
        </w:rPr>
        <w:t>ормирование уважения к традициям и символам нашего государства</w:t>
      </w:r>
      <w:r>
        <w:rPr>
          <w:rFonts w:ascii="Times New Roman" w:hAnsi="Times New Roman"/>
          <w:sz w:val="24"/>
          <w:szCs w:val="24"/>
        </w:rPr>
        <w:t>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 xml:space="preserve">сохранение культурного и исторического наследия; </w:t>
      </w:r>
    </w:p>
    <w:p w:rsidR="002C385E" w:rsidRPr="0083169F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>обеспечение доступа граждан к культурным ценностям и участию в культурной жизни;</w:t>
      </w:r>
    </w:p>
    <w:p w:rsidR="002C385E" w:rsidRPr="0083169F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69F">
        <w:rPr>
          <w:rFonts w:ascii="Times New Roman" w:hAnsi="Times New Roman"/>
          <w:sz w:val="24"/>
          <w:szCs w:val="24"/>
        </w:rPr>
        <w:t>реализация творческого потенциала населения;</w:t>
      </w:r>
    </w:p>
    <w:p w:rsidR="002C385E" w:rsidRPr="0083169F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>создание благоприятных условий для устойчивого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69F">
        <w:rPr>
          <w:rFonts w:ascii="Times New Roman" w:hAnsi="Times New Roman"/>
          <w:sz w:val="24"/>
          <w:szCs w:val="24"/>
        </w:rPr>
        <w:t xml:space="preserve">развития сферы культуры; 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3169F">
        <w:rPr>
          <w:rFonts w:ascii="Times New Roman" w:hAnsi="Times New Roman"/>
          <w:sz w:val="24"/>
          <w:szCs w:val="24"/>
        </w:rPr>
        <w:t>обеспечение максимальной доступности для жителей Яковлевского муниципального района к российскому и мировому культурному наследию, современной культуре, услугам учреждений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поддержка развития всех видов и жанров традиционной и современной культуры и искусства;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445">
        <w:rPr>
          <w:rFonts w:ascii="Times New Roman" w:hAnsi="Times New Roman"/>
          <w:sz w:val="24"/>
          <w:szCs w:val="24"/>
        </w:rPr>
        <w:t>выявление и поддержка талантливых детей и молодежи;</w:t>
      </w:r>
    </w:p>
    <w:p w:rsidR="002C385E" w:rsidRPr="00132445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сохранение объемов и улучшение качества услуг в сфере культурного досуга населения, решение вопросов по подготовке и закреплению кадров;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увеличение количества населения, участвующего в культурно-досуговых мероприятиях, улучшение материально-технической базы учрежде</w:t>
      </w:r>
      <w:r>
        <w:rPr>
          <w:rFonts w:ascii="Times New Roman" w:hAnsi="Times New Roman"/>
          <w:sz w:val="24"/>
          <w:szCs w:val="24"/>
        </w:rPr>
        <w:t>ний культуры и искусства района;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сохранение объемов и улучшение качества услуг в сфере библиотечно-информационного обслуживания;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увеличение количества пользователей библиотечными услугами;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7A1136">
        <w:rPr>
          <w:spacing w:val="-1"/>
          <w:sz w:val="24"/>
          <w:szCs w:val="24"/>
        </w:rPr>
        <w:t>улучшение материально-технической базы библиотеки, создание комфортной среды для пользователей;</w:t>
      </w:r>
    </w:p>
    <w:p w:rsidR="002C385E" w:rsidRPr="007A1136" w:rsidRDefault="002C385E" w:rsidP="002C385E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пополнение и обеспечение сохранности библиотечного фонда;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A1136">
        <w:rPr>
          <w:rFonts w:ascii="Times New Roman" w:hAnsi="Times New Roman"/>
          <w:spacing w:val="-1"/>
          <w:sz w:val="24"/>
          <w:szCs w:val="24"/>
        </w:rPr>
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2C385E" w:rsidRPr="00034344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34344">
        <w:rPr>
          <w:rFonts w:ascii="Times New Roman" w:hAnsi="Times New Roman"/>
          <w:sz w:val="24"/>
          <w:szCs w:val="24"/>
        </w:rPr>
        <w:t>бновление содержания патриотического воспитания, совершенствование его форм и методов</w:t>
      </w:r>
      <w:r>
        <w:rPr>
          <w:rFonts w:ascii="Times New Roman" w:hAnsi="Times New Roman"/>
          <w:sz w:val="24"/>
          <w:szCs w:val="24"/>
        </w:rPr>
        <w:t>;</w:t>
      </w:r>
    </w:p>
    <w:p w:rsidR="002C385E" w:rsidRPr="00034344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034344">
        <w:rPr>
          <w:rFonts w:ascii="Times New Roman" w:hAnsi="Times New Roman"/>
          <w:sz w:val="24"/>
          <w:szCs w:val="24"/>
        </w:rPr>
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</w:r>
      <w:r>
        <w:rPr>
          <w:rFonts w:ascii="Times New Roman" w:hAnsi="Times New Roman"/>
          <w:sz w:val="24"/>
          <w:szCs w:val="24"/>
        </w:rPr>
        <w:t>ракту и по призыву;</w:t>
      </w:r>
    </w:p>
    <w:p w:rsidR="002C385E" w:rsidRPr="00034344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34344">
        <w:rPr>
          <w:rFonts w:ascii="Times New Roman" w:hAnsi="Times New Roman"/>
          <w:sz w:val="24"/>
          <w:szCs w:val="24"/>
        </w:rPr>
        <w:t>беспечение взаимодействия молодежных и ветеранских организаций и преемственн</w:t>
      </w:r>
      <w:r>
        <w:rPr>
          <w:rFonts w:ascii="Times New Roman" w:hAnsi="Times New Roman"/>
          <w:sz w:val="24"/>
          <w:szCs w:val="24"/>
        </w:rPr>
        <w:t>ости патриотического воспитания;</w:t>
      </w:r>
    </w:p>
    <w:p w:rsidR="002C385E" w:rsidRDefault="002C385E" w:rsidP="002C38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034344">
        <w:rPr>
          <w:rFonts w:ascii="Times New Roman" w:hAnsi="Times New Roman"/>
          <w:sz w:val="24"/>
          <w:szCs w:val="24"/>
        </w:rPr>
        <w:t>силение роли семьи в патриотическом воспитании детей.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385E" w:rsidRPr="009977AC" w:rsidRDefault="002C385E" w:rsidP="002C385E">
      <w:pPr>
        <w:pStyle w:val="a4"/>
        <w:numPr>
          <w:ilvl w:val="0"/>
          <w:numId w:val="5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2C385E" w:rsidRPr="009977AC" w:rsidRDefault="002C385E" w:rsidP="002C385E">
      <w:pPr>
        <w:pStyle w:val="a4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населения, участвующего в платных культурно-досуговых мероприятиях, проводимых </w:t>
      </w:r>
      <w:proofErr w:type="gramStart"/>
      <w:r w:rsidRPr="009977AC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2C385E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 количества пользователей библиотек;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 посещений библиотек;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мероприятий, направленных на пропаганду чтения;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2C385E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2C385E" w:rsidRPr="009977AC" w:rsidRDefault="002C385E" w:rsidP="002C385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2C385E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>I</w:t>
      </w:r>
      <w:r w:rsidRPr="009977AC">
        <w:rPr>
          <w:rFonts w:eastAsiaTheme="minorHAnsi"/>
          <w:sz w:val="24"/>
          <w:szCs w:val="24"/>
          <w:lang w:eastAsia="en-US"/>
        </w:rPr>
        <w:t>II</w:t>
      </w:r>
      <w:r w:rsidRPr="009977AC">
        <w:rPr>
          <w:bCs/>
          <w:sz w:val="24"/>
          <w:szCs w:val="24"/>
        </w:rPr>
        <w:t>. ПЕРЕЧЕНЬ МЕРОПРИЯТИЙ МУНИЦИПАЛЬНОЙ ПРОГРАММЫ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>И ПЛАН ИХ РЕАЛИЗАЦИИ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 xml:space="preserve">Перечень и краткое описание реализуемых в составе </w:t>
      </w:r>
      <w:r>
        <w:rPr>
          <w:bCs/>
          <w:sz w:val="24"/>
          <w:szCs w:val="24"/>
        </w:rPr>
        <w:t>М</w:t>
      </w:r>
      <w:r w:rsidRPr="009977AC">
        <w:rPr>
          <w:bCs/>
          <w:sz w:val="24"/>
          <w:szCs w:val="24"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  <w:sz w:val="24"/>
          <w:szCs w:val="24"/>
        </w:rPr>
        <w:t>М</w:t>
      </w:r>
      <w:r w:rsidRPr="009977AC">
        <w:rPr>
          <w:bCs/>
          <w:sz w:val="24"/>
          <w:szCs w:val="24"/>
        </w:rPr>
        <w:t>униципальной программе.</w:t>
      </w:r>
    </w:p>
    <w:p w:rsidR="002C385E" w:rsidRPr="009977AC" w:rsidRDefault="002C385E" w:rsidP="002C385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>№ 1</w:t>
      </w:r>
      <w:r w:rsidRPr="009977AC">
        <w:rPr>
          <w:rFonts w:eastAsia="Calibri"/>
          <w:bCs/>
          <w:sz w:val="24"/>
          <w:szCs w:val="24"/>
          <w:lang w:eastAsia="en-US"/>
        </w:rPr>
        <w:t xml:space="preserve"> </w:t>
      </w:r>
      <w:r w:rsidRPr="009977AC">
        <w:rPr>
          <w:sz w:val="24"/>
          <w:szCs w:val="24"/>
        </w:rPr>
        <w:t>«Сохранение и развитие культуры в Яковлевском муниципальном районе» на 2014-20</w:t>
      </w:r>
      <w:r>
        <w:rPr>
          <w:sz w:val="24"/>
          <w:szCs w:val="24"/>
        </w:rPr>
        <w:t>20</w:t>
      </w:r>
      <w:r w:rsidRPr="009977AC">
        <w:rPr>
          <w:sz w:val="24"/>
          <w:szCs w:val="24"/>
        </w:rPr>
        <w:t xml:space="preserve">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2C385E" w:rsidRPr="009977AC" w:rsidRDefault="002C385E" w:rsidP="002C385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>№ 2</w:t>
      </w:r>
      <w:r w:rsidRPr="009977AC">
        <w:rPr>
          <w:rFonts w:eastAsia="Calibri"/>
          <w:bCs/>
          <w:sz w:val="24"/>
          <w:szCs w:val="24"/>
          <w:lang w:eastAsia="en-US"/>
        </w:rPr>
        <w:t xml:space="preserve"> </w:t>
      </w:r>
      <w:r w:rsidRPr="009977AC">
        <w:rPr>
          <w:sz w:val="24"/>
          <w:szCs w:val="24"/>
        </w:rPr>
        <w:t>«Сохранение и развитие библиотечно-информационного дела в Яковлевском муниципал</w:t>
      </w:r>
      <w:r>
        <w:rPr>
          <w:sz w:val="24"/>
          <w:szCs w:val="24"/>
        </w:rPr>
        <w:t xml:space="preserve">ьном районе» на 2014-2020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 xml:space="preserve">№ 3 </w:t>
      </w:r>
      <w:r w:rsidRPr="009977AC">
        <w:rPr>
          <w:bCs/>
          <w:sz w:val="24"/>
          <w:szCs w:val="24"/>
        </w:rPr>
        <w:t>«Патриотическое воспитание граждан Российской Федерации в Яковлевском муниципальном районе» на 2014-20</w:t>
      </w:r>
      <w:r>
        <w:rPr>
          <w:bCs/>
          <w:sz w:val="24"/>
          <w:szCs w:val="24"/>
        </w:rPr>
        <w:t>20</w:t>
      </w:r>
      <w:r w:rsidRPr="009977AC">
        <w:rPr>
          <w:bCs/>
          <w:sz w:val="24"/>
          <w:szCs w:val="24"/>
        </w:rPr>
        <w:t xml:space="preserve">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</w:t>
      </w:r>
      <w:r>
        <w:rPr>
          <w:rFonts w:eastAsiaTheme="minorHAnsi"/>
          <w:bCs/>
          <w:sz w:val="24"/>
          <w:szCs w:val="24"/>
          <w:lang w:eastAsia="en-US"/>
        </w:rPr>
        <w:t xml:space="preserve">в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приложении № 8 к настоящей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2C385E" w:rsidRDefault="002C385E" w:rsidP="002C385E">
      <w:pPr>
        <w:pStyle w:val="a3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C385E" w:rsidRDefault="002C385E" w:rsidP="002C385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2C385E" w:rsidRPr="009977AC" w:rsidRDefault="002C385E" w:rsidP="002C385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2C385E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21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22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  <w:r w:rsidRPr="009977AC">
        <w:rPr>
          <w:rFonts w:ascii="Times New Roman" w:hAnsi="Times New Roman"/>
          <w:sz w:val="24"/>
          <w:szCs w:val="24"/>
        </w:rPr>
        <w:t xml:space="preserve"> 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lastRenderedPageBreak/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9977AC">
        <w:rPr>
          <w:rFonts w:ascii="Times New Roman" w:hAnsi="Times New Roman"/>
          <w:sz w:val="24"/>
          <w:szCs w:val="24"/>
        </w:rPr>
        <w:t xml:space="preserve">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</w:t>
      </w:r>
      <w:proofErr w:type="gramEnd"/>
      <w:r w:rsidRPr="009977AC">
        <w:rPr>
          <w:rFonts w:ascii="Times New Roman" w:hAnsi="Times New Roman"/>
          <w:sz w:val="24"/>
          <w:szCs w:val="24"/>
        </w:rPr>
        <w:t>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2C385E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  <w:proofErr w:type="gramEnd"/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2C385E" w:rsidRPr="009977AC" w:rsidRDefault="002C385E" w:rsidP="002C38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2C385E" w:rsidRPr="009977AC" w:rsidRDefault="002C385E" w:rsidP="002C385E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2C385E" w:rsidRPr="009977AC" w:rsidRDefault="002C385E" w:rsidP="002C385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</w:t>
      </w:r>
      <w:proofErr w:type="gramStart"/>
      <w:r w:rsidRPr="009977AC">
        <w:rPr>
          <w:rFonts w:ascii="Times New Roman" w:hAnsi="Times New Roman"/>
          <w:sz w:val="24"/>
          <w:szCs w:val="24"/>
        </w:rPr>
        <w:t>не достижения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V. ПРОГНОЗ СВОДНЫХ ПОКАЗАТЕЛЕЙ МУНИЦИПАЛЬНЫХ ЗАДАНИЙ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2C385E" w:rsidRPr="009977AC" w:rsidRDefault="002C385E" w:rsidP="002C385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2C385E" w:rsidRPr="009977AC" w:rsidRDefault="002C385E" w:rsidP="002C385E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2C385E" w:rsidRPr="009977AC" w:rsidRDefault="002C385E" w:rsidP="002C385E">
      <w:pPr>
        <w:pStyle w:val="ConsPlusNormal"/>
        <w:spacing w:line="276" w:lineRule="auto"/>
        <w:ind w:firstLine="540"/>
        <w:jc w:val="both"/>
      </w:pPr>
    </w:p>
    <w:p w:rsidR="002C385E" w:rsidRPr="009977AC" w:rsidRDefault="002C385E" w:rsidP="002C385E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2C385E" w:rsidRPr="009977AC" w:rsidRDefault="002C385E" w:rsidP="002C385E">
      <w:pPr>
        <w:pStyle w:val="ConsPlusNormal"/>
        <w:spacing w:line="276" w:lineRule="auto"/>
        <w:ind w:firstLine="540"/>
        <w:jc w:val="center"/>
      </w:pPr>
    </w:p>
    <w:p w:rsidR="002C385E" w:rsidRPr="009977AC" w:rsidRDefault="002C385E" w:rsidP="002C385E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2C385E" w:rsidRDefault="002C385E" w:rsidP="002C38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E8556E" w:rsidRDefault="00E8556E" w:rsidP="004B529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8556E" w:rsidSect="00F800E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FC2"/>
    <w:multiLevelType w:val="hybridMultilevel"/>
    <w:tmpl w:val="2A008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E72C1"/>
    <w:multiLevelType w:val="hybridMultilevel"/>
    <w:tmpl w:val="81F4E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B0299"/>
    <w:multiLevelType w:val="hybridMultilevel"/>
    <w:tmpl w:val="56FC83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30B6"/>
    <w:multiLevelType w:val="hybridMultilevel"/>
    <w:tmpl w:val="59BC06DC"/>
    <w:lvl w:ilvl="0" w:tplc="CE4254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62"/>
    <w:rsid w:val="00017EFD"/>
    <w:rsid w:val="0002453A"/>
    <w:rsid w:val="00031672"/>
    <w:rsid w:val="00040741"/>
    <w:rsid w:val="00046F61"/>
    <w:rsid w:val="000541C5"/>
    <w:rsid w:val="0005504B"/>
    <w:rsid w:val="000622D4"/>
    <w:rsid w:val="00067DDA"/>
    <w:rsid w:val="00091036"/>
    <w:rsid w:val="000A1FD2"/>
    <w:rsid w:val="000E32B7"/>
    <w:rsid w:val="000F7CC5"/>
    <w:rsid w:val="0012273E"/>
    <w:rsid w:val="00123BB8"/>
    <w:rsid w:val="00125265"/>
    <w:rsid w:val="001500FC"/>
    <w:rsid w:val="00172245"/>
    <w:rsid w:val="00177A8A"/>
    <w:rsid w:val="001904F8"/>
    <w:rsid w:val="001D1B0C"/>
    <w:rsid w:val="001D6254"/>
    <w:rsid w:val="001D7904"/>
    <w:rsid w:val="001E1874"/>
    <w:rsid w:val="001E40A1"/>
    <w:rsid w:val="001F5348"/>
    <w:rsid w:val="00202EB5"/>
    <w:rsid w:val="00203B0B"/>
    <w:rsid w:val="00230EB8"/>
    <w:rsid w:val="00234E7C"/>
    <w:rsid w:val="002544B7"/>
    <w:rsid w:val="00293B8D"/>
    <w:rsid w:val="002963C9"/>
    <w:rsid w:val="002A4F80"/>
    <w:rsid w:val="002A5531"/>
    <w:rsid w:val="002C385E"/>
    <w:rsid w:val="002E6546"/>
    <w:rsid w:val="002E6F22"/>
    <w:rsid w:val="002F7A06"/>
    <w:rsid w:val="0030113A"/>
    <w:rsid w:val="00377C63"/>
    <w:rsid w:val="003B50F7"/>
    <w:rsid w:val="003C4FBC"/>
    <w:rsid w:val="003C6A34"/>
    <w:rsid w:val="003D6413"/>
    <w:rsid w:val="003D7CE2"/>
    <w:rsid w:val="003E18B9"/>
    <w:rsid w:val="003E390D"/>
    <w:rsid w:val="003F424D"/>
    <w:rsid w:val="0041022F"/>
    <w:rsid w:val="00415A65"/>
    <w:rsid w:val="0041770C"/>
    <w:rsid w:val="00442FC1"/>
    <w:rsid w:val="004517AF"/>
    <w:rsid w:val="00460A6D"/>
    <w:rsid w:val="004657E4"/>
    <w:rsid w:val="004B529E"/>
    <w:rsid w:val="005B427B"/>
    <w:rsid w:val="005C3AED"/>
    <w:rsid w:val="005D1495"/>
    <w:rsid w:val="005D295D"/>
    <w:rsid w:val="005E4F13"/>
    <w:rsid w:val="005F4C14"/>
    <w:rsid w:val="006479BC"/>
    <w:rsid w:val="0066659F"/>
    <w:rsid w:val="00670249"/>
    <w:rsid w:val="00673F76"/>
    <w:rsid w:val="00674259"/>
    <w:rsid w:val="006A7A88"/>
    <w:rsid w:val="006B0FA9"/>
    <w:rsid w:val="006C6B71"/>
    <w:rsid w:val="006E226D"/>
    <w:rsid w:val="00702199"/>
    <w:rsid w:val="0070528B"/>
    <w:rsid w:val="00717381"/>
    <w:rsid w:val="0075281A"/>
    <w:rsid w:val="00760F7C"/>
    <w:rsid w:val="007827DE"/>
    <w:rsid w:val="00784176"/>
    <w:rsid w:val="0078601C"/>
    <w:rsid w:val="007A266D"/>
    <w:rsid w:val="007A5323"/>
    <w:rsid w:val="007B27A4"/>
    <w:rsid w:val="007B4138"/>
    <w:rsid w:val="007C176E"/>
    <w:rsid w:val="007E195E"/>
    <w:rsid w:val="007E7AB1"/>
    <w:rsid w:val="008171A9"/>
    <w:rsid w:val="0083169F"/>
    <w:rsid w:val="00844CE4"/>
    <w:rsid w:val="008465AB"/>
    <w:rsid w:val="008519D3"/>
    <w:rsid w:val="00853119"/>
    <w:rsid w:val="0087559F"/>
    <w:rsid w:val="008A0A10"/>
    <w:rsid w:val="008D3420"/>
    <w:rsid w:val="008F41F6"/>
    <w:rsid w:val="0091670F"/>
    <w:rsid w:val="00917FF9"/>
    <w:rsid w:val="00927BAB"/>
    <w:rsid w:val="009433A4"/>
    <w:rsid w:val="0094583A"/>
    <w:rsid w:val="00962B3C"/>
    <w:rsid w:val="009647C8"/>
    <w:rsid w:val="00971867"/>
    <w:rsid w:val="009977AC"/>
    <w:rsid w:val="009C058D"/>
    <w:rsid w:val="00A418F1"/>
    <w:rsid w:val="00A630FF"/>
    <w:rsid w:val="00A65409"/>
    <w:rsid w:val="00A81279"/>
    <w:rsid w:val="00A81526"/>
    <w:rsid w:val="00A92BE6"/>
    <w:rsid w:val="00AA0D36"/>
    <w:rsid w:val="00AB62D2"/>
    <w:rsid w:val="00AB692E"/>
    <w:rsid w:val="00AC37A2"/>
    <w:rsid w:val="00AE3C5B"/>
    <w:rsid w:val="00AF1931"/>
    <w:rsid w:val="00B15F95"/>
    <w:rsid w:val="00B31FC6"/>
    <w:rsid w:val="00B66197"/>
    <w:rsid w:val="00B71E5D"/>
    <w:rsid w:val="00B859BD"/>
    <w:rsid w:val="00B906A7"/>
    <w:rsid w:val="00B96273"/>
    <w:rsid w:val="00C17854"/>
    <w:rsid w:val="00C4646E"/>
    <w:rsid w:val="00C817B7"/>
    <w:rsid w:val="00CA4DAF"/>
    <w:rsid w:val="00CA5672"/>
    <w:rsid w:val="00D1043A"/>
    <w:rsid w:val="00D110D7"/>
    <w:rsid w:val="00D30E98"/>
    <w:rsid w:val="00D50B62"/>
    <w:rsid w:val="00D53F28"/>
    <w:rsid w:val="00D7044C"/>
    <w:rsid w:val="00D756D3"/>
    <w:rsid w:val="00D83ECA"/>
    <w:rsid w:val="00D87230"/>
    <w:rsid w:val="00D91CA9"/>
    <w:rsid w:val="00D95ABD"/>
    <w:rsid w:val="00DA61C8"/>
    <w:rsid w:val="00DD780C"/>
    <w:rsid w:val="00DE0412"/>
    <w:rsid w:val="00E002E1"/>
    <w:rsid w:val="00E1294B"/>
    <w:rsid w:val="00E31812"/>
    <w:rsid w:val="00E45174"/>
    <w:rsid w:val="00E64DC9"/>
    <w:rsid w:val="00E8556E"/>
    <w:rsid w:val="00E92D5C"/>
    <w:rsid w:val="00EB79D3"/>
    <w:rsid w:val="00EC7B62"/>
    <w:rsid w:val="00EF3489"/>
    <w:rsid w:val="00EF4899"/>
    <w:rsid w:val="00EF7C1C"/>
    <w:rsid w:val="00F031D0"/>
    <w:rsid w:val="00F15EFB"/>
    <w:rsid w:val="00F1706F"/>
    <w:rsid w:val="00F43F44"/>
    <w:rsid w:val="00F51B4F"/>
    <w:rsid w:val="00F6092B"/>
    <w:rsid w:val="00F62810"/>
    <w:rsid w:val="00F7556F"/>
    <w:rsid w:val="00F800E3"/>
    <w:rsid w:val="00F8468E"/>
    <w:rsid w:val="00F87CF0"/>
    <w:rsid w:val="00FB258C"/>
    <w:rsid w:val="00FC4F61"/>
    <w:rsid w:val="00FD2C6F"/>
    <w:rsid w:val="00FE49D8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E4F13"/>
    <w:pPr>
      <w:keepNext/>
      <w:overflowPunct/>
      <w:autoSpaceDE/>
      <w:autoSpaceDN/>
      <w:adjustRightInd/>
      <w:spacing w:line="480" w:lineRule="auto"/>
      <w:jc w:val="both"/>
      <w:textAlignment w:val="auto"/>
      <w:outlineLvl w:val="4"/>
    </w:pPr>
    <w:rPr>
      <w:rFonts w:ascii="Garamond" w:hAnsi="Garamond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0B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784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841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B7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1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E4F13"/>
    <w:rPr>
      <w:rFonts w:ascii="Garamond" w:eastAsia="Times New Roman" w:hAnsi="Garamond" w:cs="Times New Roman"/>
      <w:b/>
      <w:bCs/>
      <w:sz w:val="40"/>
      <w:szCs w:val="20"/>
      <w:lang w:eastAsia="ru-RU"/>
    </w:rPr>
  </w:style>
  <w:style w:type="table" w:styleId="a7">
    <w:name w:val="Table Grid"/>
    <w:basedOn w:val="a1"/>
    <w:rsid w:val="00E9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904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F79779F54E3531BF17D228189A1A076667BD3F80CE36ASDPAG" TargetMode="External"/><Relationship Id="rId13" Type="http://schemas.openxmlformats.org/officeDocument/2006/relationships/hyperlink" Target="consultantplus://offline/ref=BA728B989EE6D0A2C9F4E65721C5ACC2367E759156EA0E11F9242E838EAEFF616132DFF90CE36BD2S5P9G" TargetMode="External"/><Relationship Id="rId18" Type="http://schemas.openxmlformats.org/officeDocument/2006/relationships/hyperlink" Target="consultantplus://offline/ref=BA728B989EE6D0A2C9F4E65721C5ACC23E7E779750E3531BF17D228189A1A076667BD3F80CE36BSDP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728B989EE6D0A2C9F4E65721C5ACC2367A799159E00E11F9242E838EAEFF616132DFFA0AE2S6P3G" TargetMode="External"/><Relationship Id="rId7" Type="http://schemas.openxmlformats.org/officeDocument/2006/relationships/hyperlink" Target="consultantplus://offline/ref=BA728B989EE6D0A2C9F4E65721C5ACC23E7E779750E3531BF17D228189A1A076667BD3F80CE36BSDPBG" TargetMode="External"/><Relationship Id="rId12" Type="http://schemas.openxmlformats.org/officeDocument/2006/relationships/hyperlink" Target="consultantplus://offline/ref=BA728B989EE6D0A2C9F4E65721C5ACC23E76759458E3531BF17D228189A1A076667BD3F80CE36ASDP2G" TargetMode="External"/><Relationship Id="rId17" Type="http://schemas.openxmlformats.org/officeDocument/2006/relationships/hyperlink" Target="consultantplus://offline/ref=BA728B989EE6D0A2C9F4E65721C5ACC2367E719556EA0E11F9242E838ESAP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728B989EE6D0A2C9F4E65721C5ACC2367A719E51ED0E11F9242E838ESAPEG" TargetMode="External"/><Relationship Id="rId20" Type="http://schemas.openxmlformats.org/officeDocument/2006/relationships/hyperlink" Target="consultantplus://offline/ref=BA728B989EE6D0A2C9F4E65721C5ACC23E7E779750E3531BF17D228189A1A076667BD3F80CE36BSDP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728B989EE6D0A2C9F4E65721C5ACC23E76779757E3531BF17D228189A1A076667BD3F80CE36BSDPB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728B989EE6D0A2C9F4E65721C5ACC23E78749050E3531BF17D228189A1A076667BD3F80CE36ASDP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728B989EE6D0A2C9F4E65721C5ACC2367D719250EE0E11F9242E838EAEFF616132DFF90CE36BD2S5PEG" TargetMode="External"/><Relationship Id="rId19" Type="http://schemas.openxmlformats.org/officeDocument/2006/relationships/hyperlink" Target="consultantplus://offline/ref=BA728B989EE6D0A2C9F4E65721C5ACC23F79779F54E3531BF17D228189A1A076667BD3F80CE36ASDP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728B989EE6D0A2C9F4E65721C5ACC23E7C719755E3531BF17D2281S8P9G" TargetMode="External"/><Relationship Id="rId14" Type="http://schemas.openxmlformats.org/officeDocument/2006/relationships/hyperlink" Target="consultantplus://offline/ref=BA728B989EE6D0A2C9F4E65721C5ACC2367F799053EE0E11F9242E838EAEFF616132DFF90CE36BD2S5P8G" TargetMode="External"/><Relationship Id="rId22" Type="http://schemas.openxmlformats.org/officeDocument/2006/relationships/hyperlink" Target="consultantplus://offline/ref=BA728B989EE6D0A2C9F4E65721C5ACC2367E749754E00E11F9242E838ES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DA6E7-7AF9-4ADC-9A51-B81DC80B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97</cp:revision>
  <cp:lastPrinted>2018-01-23T04:40:00Z</cp:lastPrinted>
  <dcterms:created xsi:type="dcterms:W3CDTF">2015-10-20T01:42:00Z</dcterms:created>
  <dcterms:modified xsi:type="dcterms:W3CDTF">2018-08-15T00:18:00Z</dcterms:modified>
</cp:coreProperties>
</file>