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B4" w:rsidRDefault="002E1314" w:rsidP="002E1314">
      <w:pPr>
        <w:jc w:val="center"/>
        <w:rPr>
          <w:sz w:val="2"/>
          <w:szCs w:val="2"/>
        </w:rPr>
      </w:pPr>
      <w:r w:rsidRPr="002E1314">
        <w:rPr>
          <w:sz w:val="2"/>
          <w:szCs w:val="2"/>
        </w:rPr>
        <w:drawing>
          <wp:inline distT="0" distB="0" distL="0" distR="0">
            <wp:extent cx="752475" cy="1019175"/>
            <wp:effectExtent l="19050" t="0" r="9525" b="0"/>
            <wp:docPr id="4" name="Рисунок 4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B4" w:rsidRDefault="00925921">
      <w:pPr>
        <w:pStyle w:val="10"/>
        <w:framePr w:w="9408" w:h="1915" w:hRule="exact" w:wrap="none" w:vAnchor="page" w:hAnchor="page" w:x="1633" w:y="2386"/>
        <w:shd w:val="clear" w:color="auto" w:fill="auto"/>
        <w:ind w:left="360" w:firstLine="0"/>
      </w:pPr>
      <w:bookmarkStart w:id="0" w:name="bookmark0"/>
      <w:r>
        <w:t>АДМИНИСТРАЦИЯ</w:t>
      </w:r>
      <w:bookmarkEnd w:id="0"/>
    </w:p>
    <w:p w:rsidR="00D97EB4" w:rsidRDefault="00925921">
      <w:pPr>
        <w:pStyle w:val="10"/>
        <w:framePr w:w="9408" w:h="1915" w:hRule="exact" w:wrap="none" w:vAnchor="page" w:hAnchor="page" w:x="1633" w:y="2386"/>
        <w:shd w:val="clear" w:color="auto" w:fill="auto"/>
        <w:spacing w:after="376"/>
        <w:ind w:left="360" w:firstLine="0"/>
      </w:pPr>
      <w:bookmarkStart w:id="1" w:name="bookmark1"/>
      <w:r>
        <w:t>ЯКОВЛЕВСКОГО МУНИЦИПАЛЬНОГО РАЙОНА</w:t>
      </w:r>
      <w:r>
        <w:br/>
        <w:t>ПРИМОРСКОГО КРАЯ</w:t>
      </w:r>
      <w:bookmarkEnd w:id="1"/>
    </w:p>
    <w:p w:rsidR="00D97EB4" w:rsidRDefault="00925921">
      <w:pPr>
        <w:pStyle w:val="10"/>
        <w:framePr w:w="9408" w:h="1915" w:hRule="exact" w:wrap="none" w:vAnchor="page" w:hAnchor="page" w:x="1633" w:y="2386"/>
        <w:shd w:val="clear" w:color="auto" w:fill="auto"/>
        <w:spacing w:line="280" w:lineRule="exact"/>
        <w:ind w:left="360" w:firstLine="0"/>
      </w:pPr>
      <w:bookmarkStart w:id="2" w:name="bookmark2"/>
      <w:r>
        <w:t>РАСПОРЯЖЕНИЕ</w:t>
      </w:r>
      <w:bookmarkEnd w:id="2"/>
    </w:p>
    <w:p w:rsidR="00D97EB4" w:rsidRDefault="00925921">
      <w:pPr>
        <w:pStyle w:val="30"/>
        <w:framePr w:wrap="none" w:vAnchor="page" w:hAnchor="page" w:x="1633" w:y="5013"/>
        <w:shd w:val="clear" w:color="auto" w:fill="auto"/>
        <w:tabs>
          <w:tab w:val="left" w:pos="3734"/>
          <w:tab w:val="left" w:pos="6293"/>
          <w:tab w:val="left" w:pos="6912"/>
        </w:tabs>
        <w:spacing w:before="0" w:after="0" w:line="300" w:lineRule="exact"/>
      </w:pPr>
      <w:r>
        <w:t xml:space="preserve">от </w:t>
      </w:r>
      <w:r w:rsidRPr="002E1314">
        <w:rPr>
          <w:u w:val="single"/>
        </w:rPr>
        <w:t>0</w:t>
      </w:r>
      <w:r w:rsidRPr="002E1314">
        <w:rPr>
          <w:u w:val="single"/>
        </w:rPr>
        <w:t>8.05.2015</w:t>
      </w:r>
      <w:r>
        <w:tab/>
      </w:r>
      <w:proofErr w:type="gramStart"/>
      <w:r>
        <w:t>с</w:t>
      </w:r>
      <w:proofErr w:type="gramEnd"/>
      <w:r>
        <w:t>. Яковлевка</w:t>
      </w:r>
      <w:r>
        <w:tab/>
        <w:t>№</w:t>
      </w:r>
      <w:r>
        <w:tab/>
      </w:r>
      <w:r w:rsidRPr="002E1314">
        <w:rPr>
          <w:rStyle w:val="35pt"/>
          <w:u w:val="single"/>
        </w:rPr>
        <w:t>191</w:t>
      </w:r>
    </w:p>
    <w:p w:rsidR="00D97EB4" w:rsidRDefault="00925921">
      <w:pPr>
        <w:pStyle w:val="10"/>
        <w:framePr w:w="9408" w:h="703" w:hRule="exact" w:wrap="none" w:vAnchor="page" w:hAnchor="page" w:x="1633" w:y="6042"/>
        <w:shd w:val="clear" w:color="auto" w:fill="auto"/>
        <w:spacing w:line="322" w:lineRule="exact"/>
        <w:ind w:left="2040"/>
        <w:jc w:val="left"/>
      </w:pPr>
      <w:bookmarkStart w:id="3" w:name="bookmark3"/>
      <w:r>
        <w:t>О назначении ответственных за работу по профилактике коррупционных и иных правонарушений</w:t>
      </w:r>
      <w:bookmarkEnd w:id="3"/>
    </w:p>
    <w:p w:rsidR="00D97EB4" w:rsidRDefault="00925921">
      <w:pPr>
        <w:pStyle w:val="20"/>
        <w:framePr w:w="9408" w:h="7517" w:hRule="exact" w:wrap="none" w:vAnchor="page" w:hAnchor="page" w:x="1633" w:y="7487"/>
        <w:shd w:val="clear" w:color="auto" w:fill="auto"/>
        <w:spacing w:before="0"/>
        <w:ind w:firstLine="560"/>
      </w:pPr>
      <w:r>
        <w:t xml:space="preserve">В целях исполнения Указа Президента Российской Федерации от 21 сентября 2009 г. </w:t>
      </w:r>
      <w:r>
        <w:rPr>
          <w:lang w:val="en-US" w:eastAsia="en-US" w:bidi="en-US"/>
        </w:rPr>
        <w:t>N</w:t>
      </w:r>
      <w:r w:rsidRPr="002E1314">
        <w:rPr>
          <w:lang w:eastAsia="en-US" w:bidi="en-US"/>
        </w:rPr>
        <w:t xml:space="preserve"> </w:t>
      </w:r>
      <w:r>
        <w:t xml:space="preserve">1065, в соответствии с решением Думы Яковлевского муниципального района от 08.10.2013г. № 16-НПА «О </w:t>
      </w:r>
      <w:proofErr w:type="gramStart"/>
      <w:r>
        <w:t>Положении</w:t>
      </w:r>
      <w:proofErr w:type="gramEnd"/>
      <w:r>
        <w:t xml:space="preserve"> о проверке достоверности и полноты сведений о доходах, об имущес</w:t>
      </w:r>
      <w:r>
        <w:t>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</w:t>
      </w:r>
      <w:r>
        <w:t xml:space="preserve">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</w:t>
      </w:r>
      <w:r>
        <w:t>анностей, установленных в целях противодействия коррупции</w:t>
      </w:r>
    </w:p>
    <w:p w:rsidR="00D97EB4" w:rsidRDefault="00925921">
      <w:pPr>
        <w:pStyle w:val="20"/>
        <w:framePr w:w="9408" w:h="7517" w:hRule="exact" w:wrap="none" w:vAnchor="page" w:hAnchor="page" w:x="1633" w:y="7487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760"/>
        <w:jc w:val="left"/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работу по профилактике коррупционных и иных правонарушений:</w:t>
      </w:r>
    </w:p>
    <w:p w:rsidR="00D97EB4" w:rsidRDefault="00925921">
      <w:pPr>
        <w:pStyle w:val="20"/>
        <w:framePr w:w="9408" w:h="7517" w:hRule="exact" w:wrap="none" w:vAnchor="page" w:hAnchor="page" w:x="1633" w:y="7487"/>
        <w:shd w:val="clear" w:color="auto" w:fill="auto"/>
        <w:spacing w:before="0"/>
        <w:ind w:firstLine="1360"/>
        <w:jc w:val="left"/>
      </w:pPr>
      <w:r>
        <w:t>руководителя аппарата Администрации Яковлевского муниципального района Сомову О.В.</w:t>
      </w:r>
    </w:p>
    <w:p w:rsidR="00D97EB4" w:rsidRDefault="00925921">
      <w:pPr>
        <w:pStyle w:val="20"/>
        <w:framePr w:w="9408" w:h="7517" w:hRule="exact" w:wrap="none" w:vAnchor="page" w:hAnchor="page" w:x="1633" w:y="7487"/>
        <w:shd w:val="clear" w:color="auto" w:fill="auto"/>
        <w:spacing w:before="0"/>
        <w:ind w:firstLine="1180"/>
      </w:pPr>
      <w:r>
        <w:t>главного специалиста отдела</w:t>
      </w:r>
      <w:r>
        <w:t xml:space="preserve"> делопроизводства и кадров Администрации Яковлевского муниципального </w:t>
      </w:r>
      <w:proofErr w:type="gramStart"/>
      <w:r>
        <w:t>-'</w:t>
      </w:r>
      <w:proofErr w:type="gramEnd"/>
      <w:r>
        <w:t xml:space="preserve">района </w:t>
      </w:r>
      <w:proofErr w:type="spellStart"/>
      <w:r>
        <w:t>Молодцову</w:t>
      </w:r>
      <w:proofErr w:type="spellEnd"/>
      <w:r>
        <w:t xml:space="preserve"> У.В., возложив на них следующие функции:</w:t>
      </w:r>
    </w:p>
    <w:p w:rsidR="00D97EB4" w:rsidRDefault="00925921">
      <w:pPr>
        <w:pStyle w:val="20"/>
        <w:framePr w:w="9408" w:h="7517" w:hRule="exact" w:wrap="none" w:vAnchor="page" w:hAnchor="page" w:x="1633" w:y="7487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firstLine="760"/>
      </w:pPr>
      <w:r>
        <w:t>обеспечение соблюдения муниципальными служащими ограничений и запретов, требований о предотвращении или урегулировании конфликт</w:t>
      </w:r>
      <w:r>
        <w:t>а интересов, исполнения ими обязанностей, установленных</w:t>
      </w:r>
    </w:p>
    <w:p w:rsidR="00D97EB4" w:rsidRDefault="00D97EB4">
      <w:pPr>
        <w:rPr>
          <w:sz w:val="2"/>
          <w:szCs w:val="2"/>
        </w:rPr>
        <w:sectPr w:rsidR="00D97E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7EB4" w:rsidRDefault="00925921">
      <w:pPr>
        <w:pStyle w:val="20"/>
        <w:framePr w:w="9446" w:h="14679" w:hRule="exact" w:wrap="none" w:vAnchor="page" w:hAnchor="page" w:x="1614" w:y="1150"/>
        <w:shd w:val="clear" w:color="auto" w:fill="auto"/>
        <w:spacing w:before="0" w:line="317" w:lineRule="exact"/>
      </w:pPr>
      <w:r>
        <w:lastRenderedPageBreak/>
        <w:t xml:space="preserve">Федеральным законом от 25 декабря 2008 г. </w:t>
      </w:r>
      <w:r>
        <w:rPr>
          <w:lang w:val="en-US" w:eastAsia="en-US" w:bidi="en-US"/>
        </w:rPr>
        <w:t>N</w:t>
      </w:r>
      <w:r w:rsidRPr="002E1314">
        <w:rPr>
          <w:lang w:eastAsia="en-US" w:bidi="en-US"/>
        </w:rPr>
        <w:t xml:space="preserve"> </w:t>
      </w:r>
      <w:r>
        <w:t>273-ФЗ "О противодействии коррупции" и другими федеральными законами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 w:line="317" w:lineRule="exact"/>
        <w:ind w:firstLine="760"/>
      </w:pPr>
      <w:r>
        <w:t xml:space="preserve">принятие мер по выявлению и устранению причин и условий, </w:t>
      </w:r>
      <w:r>
        <w:t xml:space="preserve">способствующих возникновению конфликта интересов на </w:t>
      </w:r>
      <w:proofErr w:type="gramStart"/>
      <w:r>
        <w:t>муниципальной</w:t>
      </w:r>
      <w:proofErr w:type="gramEnd"/>
    </w:p>
    <w:p w:rsidR="00D97EB4" w:rsidRDefault="00925921">
      <w:pPr>
        <w:pStyle w:val="20"/>
        <w:framePr w:w="9446" w:h="14679" w:hRule="exact" w:wrap="none" w:vAnchor="page" w:hAnchor="page" w:x="1614" w:y="1150"/>
        <w:shd w:val="clear" w:color="auto" w:fill="auto"/>
        <w:spacing w:before="0"/>
      </w:pPr>
      <w:r>
        <w:t>службе;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60"/>
      </w:pPr>
      <w:r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60"/>
      </w:pPr>
      <w:proofErr w:type="gramStart"/>
      <w:r>
        <w:t>оказание муниципальным служащим консуль</w:t>
      </w:r>
      <w:r>
        <w:t>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прокуратуры, иных орга</w:t>
      </w:r>
      <w:r>
        <w:t>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расходах, об имуществе и обязательствах имущественного характера;</w:t>
      </w:r>
      <w:proofErr w:type="gramEnd"/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60"/>
      </w:pPr>
      <w:r>
        <w:t>обеспечение реал</w:t>
      </w:r>
      <w:r>
        <w:t>изации муниципальными служащими обязанности уведомлять представителя нанимателя (работодателя),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207"/>
        </w:tabs>
        <w:spacing w:before="0"/>
        <w:ind w:firstLine="760"/>
      </w:pPr>
      <w:r>
        <w:t>проведение служе</w:t>
      </w:r>
      <w:r>
        <w:t>бных проверок;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60"/>
      </w:pPr>
      <w:r>
        <w:t>осуществление проверки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</w:t>
      </w:r>
      <w:r>
        <w:t>щими, сведений, проверки соблюдения муниципальными служащими требований к служебному поведению;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760"/>
      </w:pPr>
      <w:r>
        <w:t>подготовка в соответствии с их компетенцией проектов нормативных правовых актов о противодействии коррупции;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189"/>
        </w:tabs>
        <w:spacing w:before="0"/>
        <w:ind w:firstLine="760"/>
      </w:pPr>
      <w:r>
        <w:t>взаимодействие с правоохранительными органами в уст</w:t>
      </w:r>
      <w:r>
        <w:t>ановленной сфере деятельности;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760"/>
      </w:pPr>
      <w:proofErr w:type="gramStart"/>
      <w: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 о соблюдении требов</w:t>
      </w:r>
      <w:r>
        <w:t xml:space="preserve">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</w:t>
      </w:r>
      <w:r>
        <w:t>при заключении ими после ухода с</w:t>
      </w:r>
      <w:proofErr w:type="gramEnd"/>
      <w:r>
        <w:t xml:space="preserve">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97EB4" w:rsidRDefault="00925921">
      <w:pPr>
        <w:pStyle w:val="20"/>
        <w:framePr w:w="9446" w:h="14679" w:hRule="exact" w:wrap="none" w:vAnchor="page" w:hAnchor="page" w:x="1614" w:y="1150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760"/>
      </w:pPr>
      <w:r>
        <w:t xml:space="preserve">осуществление проверки соблюдения гражданами, замещавшими должности муниципальной службы, </w:t>
      </w:r>
      <w:r>
        <w:t>ограничений при заключении ими после увольнения с муниципальной службы трудового договора и (или)</w:t>
      </w:r>
    </w:p>
    <w:p w:rsidR="00D97EB4" w:rsidRDefault="00D97EB4">
      <w:pPr>
        <w:rPr>
          <w:sz w:val="2"/>
          <w:szCs w:val="2"/>
        </w:rPr>
        <w:sectPr w:rsidR="00D97E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7EB4" w:rsidRDefault="00925921">
      <w:pPr>
        <w:pStyle w:val="20"/>
        <w:framePr w:w="9413" w:h="5477" w:hRule="exact" w:wrap="none" w:vAnchor="page" w:hAnchor="page" w:x="1631" w:y="1153"/>
        <w:shd w:val="clear" w:color="auto" w:fill="auto"/>
        <w:tabs>
          <w:tab w:val="left" w:pos="1356"/>
        </w:tabs>
        <w:spacing w:before="0" w:line="312" w:lineRule="exact"/>
      </w:pPr>
      <w:r>
        <w:lastRenderedPageBreak/>
        <w:t>гражданско-правового договора в случаях, предусмотренных федеральными законами</w:t>
      </w:r>
    </w:p>
    <w:p w:rsidR="00D97EB4" w:rsidRDefault="00925921">
      <w:pPr>
        <w:pStyle w:val="20"/>
        <w:framePr w:w="9413" w:h="5477" w:hRule="exact" w:wrap="none" w:vAnchor="page" w:hAnchor="page" w:x="1631" w:y="1153"/>
        <w:numPr>
          <w:ilvl w:val="0"/>
          <w:numId w:val="1"/>
        </w:numPr>
        <w:shd w:val="clear" w:color="auto" w:fill="auto"/>
        <w:tabs>
          <w:tab w:val="left" w:pos="1402"/>
        </w:tabs>
        <w:spacing w:before="0" w:line="312" w:lineRule="exact"/>
        <w:ind w:firstLine="720"/>
        <w:jc w:val="left"/>
      </w:pPr>
      <w:proofErr w:type="gramStart"/>
      <w:r>
        <w:t>Назначить ответственным за работу по профилактике коррупц</w:t>
      </w:r>
      <w:r>
        <w:t>ионных и иных правонарушений в части организации правового просвещения муниципальных служащих и подготовки в соответствии с о своей компетенцией проектов нормативных правовых актов о противодействии коррупции</w:t>
      </w:r>
      <w:proofErr w:type="gramEnd"/>
    </w:p>
    <w:p w:rsidR="00D97EB4" w:rsidRDefault="00925921">
      <w:pPr>
        <w:pStyle w:val="20"/>
        <w:framePr w:w="9413" w:h="5477" w:hRule="exact" w:wrap="none" w:vAnchor="page" w:hAnchor="page" w:x="1631" w:y="1153"/>
        <w:shd w:val="clear" w:color="auto" w:fill="auto"/>
        <w:spacing w:before="0" w:line="312" w:lineRule="exact"/>
        <w:ind w:firstLine="720"/>
        <w:jc w:val="left"/>
      </w:pPr>
      <w:r>
        <w:t>- начальник юридического отдела Администрации Я</w:t>
      </w:r>
      <w:r>
        <w:t>ковлевского муниципального района Иванченко И.В.</w:t>
      </w:r>
    </w:p>
    <w:p w:rsidR="00D97EB4" w:rsidRDefault="00925921">
      <w:pPr>
        <w:pStyle w:val="20"/>
        <w:framePr w:w="9413" w:h="5477" w:hRule="exact" w:wrap="none" w:vAnchor="page" w:hAnchor="page" w:x="1631" w:y="115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12" w:lineRule="exact"/>
        <w:ind w:firstLine="720"/>
        <w:jc w:val="left"/>
      </w:pPr>
      <w:r>
        <w:t>Руководителю аппарата Администрации Яковлевского муниципального района (Сомова О.В.) включить в должностные инструкции руководителя аппарата, главного специалиста отдела делопроизводства и кадров, начальника</w:t>
      </w:r>
      <w:r>
        <w:t xml:space="preserve"> юридического отдела, указанные в настоящем распоряжении, функции.</w:t>
      </w:r>
    </w:p>
    <w:p w:rsidR="00D97EB4" w:rsidRDefault="00925921">
      <w:pPr>
        <w:pStyle w:val="20"/>
        <w:framePr w:w="9413" w:h="5477" w:hRule="exact" w:wrap="none" w:vAnchor="page" w:hAnchor="page" w:x="1631" w:y="115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12" w:lineRule="exact"/>
        <w:ind w:firstLine="720"/>
        <w:jc w:val="left"/>
      </w:pPr>
      <w:r>
        <w:t xml:space="preserve">'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руководителя аппарата администрации Яковлевского муниципального</w:t>
      </w:r>
    </w:p>
    <w:p w:rsidR="00D97EB4" w:rsidRDefault="002E1314">
      <w:pPr>
        <w:framePr w:wrap="none" w:vAnchor="page" w:hAnchor="page" w:x="1669" w:y="642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99.75pt">
            <v:imagedata r:id="rId8" r:href="rId9"/>
          </v:shape>
        </w:pict>
      </w:r>
    </w:p>
    <w:p w:rsidR="00D97EB4" w:rsidRDefault="00925921">
      <w:pPr>
        <w:pStyle w:val="20"/>
        <w:framePr w:wrap="none" w:vAnchor="page" w:hAnchor="page" w:x="1631" w:y="7536"/>
        <w:shd w:val="clear" w:color="auto" w:fill="auto"/>
        <w:spacing w:before="0" w:line="260" w:lineRule="exact"/>
        <w:ind w:left="7829" w:right="19"/>
      </w:pPr>
      <w:r>
        <w:t xml:space="preserve">А.Г. </w:t>
      </w:r>
      <w:proofErr w:type="spellStart"/>
      <w:r>
        <w:t>Кусраев</w:t>
      </w:r>
      <w:proofErr w:type="spellEnd"/>
    </w:p>
    <w:p w:rsidR="00D97EB4" w:rsidRDefault="00D97EB4">
      <w:pPr>
        <w:rPr>
          <w:sz w:val="2"/>
          <w:szCs w:val="2"/>
        </w:rPr>
      </w:pPr>
    </w:p>
    <w:sectPr w:rsidR="00D97EB4" w:rsidSect="00D97E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21" w:rsidRDefault="00925921" w:rsidP="00D97EB4">
      <w:r>
        <w:separator/>
      </w:r>
    </w:p>
  </w:endnote>
  <w:endnote w:type="continuationSeparator" w:id="0">
    <w:p w:rsidR="00925921" w:rsidRDefault="00925921" w:rsidP="00D9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21" w:rsidRDefault="00925921"/>
  </w:footnote>
  <w:footnote w:type="continuationSeparator" w:id="0">
    <w:p w:rsidR="00925921" w:rsidRDefault="009259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7602"/>
    <w:multiLevelType w:val="multilevel"/>
    <w:tmpl w:val="273A3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7EB4"/>
    <w:rsid w:val="002E1314"/>
    <w:rsid w:val="00925921"/>
    <w:rsid w:val="00D9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E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E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97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9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5pt">
    <w:name w:val="Основной текст (3) + Интервал 5 pt"/>
    <w:basedOn w:val="3"/>
    <w:rsid w:val="00D97EB4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9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495pt100">
    <w:name w:val="Основной текст (4) + 9;5 pt;Полужирный;Курсив;Масштаб 100%"/>
    <w:basedOn w:val="4"/>
    <w:rsid w:val="00D97EB4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D97EB4"/>
    <w:pPr>
      <w:shd w:val="clear" w:color="auto" w:fill="FFFFFF"/>
      <w:spacing w:line="374" w:lineRule="exact"/>
      <w:ind w:hanging="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97EB4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D97EB4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97EB4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w w:val="200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2E1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Лунина</cp:lastModifiedBy>
  <cp:revision>3</cp:revision>
  <dcterms:created xsi:type="dcterms:W3CDTF">2019-08-29T01:25:00Z</dcterms:created>
  <dcterms:modified xsi:type="dcterms:W3CDTF">2019-08-29T01:28:00Z</dcterms:modified>
</cp:coreProperties>
</file>