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B9" w:rsidRDefault="00E57A79" w:rsidP="008C2305">
      <w:pPr>
        <w:tabs>
          <w:tab w:val="center" w:pos="4536"/>
          <w:tab w:val="left" w:pos="7470"/>
        </w:tabs>
        <w:jc w:val="center"/>
      </w:pPr>
      <w:r>
        <w:rPr>
          <w:noProof/>
        </w:rPr>
        <w:drawing>
          <wp:inline distT="0" distB="0" distL="0" distR="0">
            <wp:extent cx="762000" cy="1028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Pr="003460FA" w:rsidRDefault="00C166B9" w:rsidP="008C2305">
      <w:pPr>
        <w:jc w:val="center"/>
        <w:rPr>
          <w:b/>
          <w:sz w:val="32"/>
          <w:szCs w:val="32"/>
        </w:rPr>
      </w:pPr>
      <w:r w:rsidRPr="003460FA">
        <w:rPr>
          <w:b/>
          <w:sz w:val="32"/>
          <w:szCs w:val="32"/>
        </w:rPr>
        <w:t>ПОСТАНОВЛЕНИЕ</w:t>
      </w:r>
    </w:p>
    <w:p w:rsidR="00C166B9" w:rsidRDefault="00C166B9" w:rsidP="00C166B9">
      <w:pPr>
        <w:ind w:right="-1"/>
        <w:jc w:val="center"/>
        <w:rPr>
          <w:b/>
          <w:sz w:val="26"/>
          <w:szCs w:val="26"/>
        </w:rPr>
      </w:pPr>
    </w:p>
    <w:tbl>
      <w:tblPr>
        <w:tblW w:w="10031" w:type="dxa"/>
        <w:tblLook w:val="04A0" w:firstRow="1" w:lastRow="0" w:firstColumn="1" w:lastColumn="0" w:noHBand="0" w:noVBand="1"/>
      </w:tblPr>
      <w:tblGrid>
        <w:gridCol w:w="675"/>
        <w:gridCol w:w="2552"/>
        <w:gridCol w:w="3827"/>
        <w:gridCol w:w="851"/>
        <w:gridCol w:w="2126"/>
      </w:tblGrid>
      <w:tr w:rsidR="00C166B9" w:rsidRPr="00D976F1">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976F1" w:rsidRDefault="00D976F1" w:rsidP="00D61CA8">
            <w:pPr>
              <w:jc w:val="center"/>
              <w:rPr>
                <w:b/>
                <w:sz w:val="28"/>
                <w:szCs w:val="28"/>
              </w:rPr>
            </w:pPr>
            <w:r w:rsidRPr="00D976F1">
              <w:rPr>
                <w:b/>
                <w:sz w:val="28"/>
                <w:szCs w:val="28"/>
              </w:rPr>
              <w:t>31.12.2019</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976F1" w:rsidRDefault="00D976F1" w:rsidP="00D61CA8">
            <w:pPr>
              <w:jc w:val="center"/>
              <w:rPr>
                <w:b/>
                <w:sz w:val="28"/>
                <w:szCs w:val="28"/>
              </w:rPr>
            </w:pPr>
            <w:r w:rsidRPr="00D976F1">
              <w:rPr>
                <w:b/>
                <w:sz w:val="28"/>
                <w:szCs w:val="28"/>
              </w:rPr>
              <w:t>593-НПА</w:t>
            </w:r>
          </w:p>
        </w:tc>
      </w:tr>
    </w:tbl>
    <w:p w:rsidR="00EB7759" w:rsidRDefault="00EB7759" w:rsidP="00EB7759">
      <w:pPr>
        <w:ind w:right="-1"/>
        <w:jc w:val="center"/>
        <w:rPr>
          <w:b/>
          <w:sz w:val="26"/>
          <w:szCs w:val="26"/>
        </w:rPr>
      </w:pPr>
    </w:p>
    <w:p w:rsidR="004076B3" w:rsidRPr="004076B3" w:rsidRDefault="00F841CA" w:rsidP="004076B3">
      <w:pPr>
        <w:jc w:val="center"/>
        <w:rPr>
          <w:b/>
          <w:sz w:val="28"/>
          <w:szCs w:val="28"/>
        </w:rPr>
      </w:pPr>
      <w:r w:rsidRPr="009825D3">
        <w:rPr>
          <w:b/>
          <w:sz w:val="28"/>
          <w:szCs w:val="28"/>
        </w:rPr>
        <w:t xml:space="preserve">О внесении изменений в постановление от </w:t>
      </w:r>
      <w:r w:rsidR="0036401B">
        <w:rPr>
          <w:b/>
          <w:sz w:val="28"/>
          <w:szCs w:val="28"/>
        </w:rPr>
        <w:t>07</w:t>
      </w:r>
      <w:r w:rsidRPr="009825D3">
        <w:rPr>
          <w:b/>
          <w:sz w:val="28"/>
          <w:szCs w:val="28"/>
        </w:rPr>
        <w:t>.</w:t>
      </w:r>
      <w:r w:rsidR="00280BB2">
        <w:rPr>
          <w:b/>
          <w:sz w:val="28"/>
          <w:szCs w:val="28"/>
        </w:rPr>
        <w:t>12</w:t>
      </w:r>
      <w:r w:rsidRPr="009825D3">
        <w:rPr>
          <w:b/>
          <w:sz w:val="28"/>
          <w:szCs w:val="28"/>
        </w:rPr>
        <w:t>.201</w:t>
      </w:r>
      <w:r w:rsidR="00280BB2">
        <w:rPr>
          <w:b/>
          <w:sz w:val="28"/>
          <w:szCs w:val="28"/>
        </w:rPr>
        <w:t>8</w:t>
      </w:r>
      <w:r w:rsidRPr="009825D3">
        <w:rPr>
          <w:b/>
          <w:sz w:val="28"/>
          <w:szCs w:val="28"/>
        </w:rPr>
        <w:t xml:space="preserve"> г. № </w:t>
      </w:r>
      <w:r w:rsidR="00280BB2">
        <w:rPr>
          <w:b/>
          <w:sz w:val="28"/>
          <w:szCs w:val="28"/>
        </w:rPr>
        <w:t>6</w:t>
      </w:r>
      <w:r w:rsidR="0036401B">
        <w:rPr>
          <w:b/>
          <w:sz w:val="28"/>
          <w:szCs w:val="28"/>
        </w:rPr>
        <w:t>62</w:t>
      </w:r>
      <w:r>
        <w:rPr>
          <w:b/>
          <w:sz w:val="28"/>
          <w:szCs w:val="28"/>
        </w:rPr>
        <w:t xml:space="preserve">-НПА </w:t>
      </w:r>
      <w:r w:rsidR="0036401B">
        <w:rPr>
          <w:b/>
          <w:sz w:val="28"/>
          <w:szCs w:val="28"/>
        </w:rPr>
        <w:t xml:space="preserve">«Об утверждении муниципальной программы </w:t>
      </w:r>
      <w:r w:rsidR="0036401B" w:rsidRPr="000042E1">
        <w:rPr>
          <w:b/>
          <w:bCs/>
          <w:sz w:val="28"/>
          <w:szCs w:val="28"/>
        </w:rPr>
        <w:t>«Охрана окружающей среды</w:t>
      </w:r>
      <w:r w:rsidR="0036401B">
        <w:rPr>
          <w:b/>
          <w:bCs/>
          <w:sz w:val="28"/>
          <w:szCs w:val="28"/>
        </w:rPr>
        <w:t xml:space="preserve"> </w:t>
      </w:r>
      <w:r w:rsidR="0036401B" w:rsidRPr="000042E1">
        <w:rPr>
          <w:b/>
          <w:bCs/>
          <w:sz w:val="28"/>
          <w:szCs w:val="28"/>
        </w:rPr>
        <w:t>в Яковлевском</w:t>
      </w:r>
      <w:r w:rsidR="0036401B">
        <w:rPr>
          <w:b/>
          <w:bCs/>
          <w:sz w:val="28"/>
          <w:szCs w:val="28"/>
        </w:rPr>
        <w:t xml:space="preserve"> </w:t>
      </w:r>
      <w:r w:rsidR="0036401B" w:rsidRPr="000042E1">
        <w:rPr>
          <w:b/>
          <w:bCs/>
          <w:sz w:val="28"/>
          <w:szCs w:val="28"/>
        </w:rPr>
        <w:t xml:space="preserve">муниципальном районе» </w:t>
      </w:r>
      <w:r w:rsidR="0036401B" w:rsidRPr="00900113">
        <w:rPr>
          <w:b/>
          <w:sz w:val="28"/>
          <w:szCs w:val="28"/>
        </w:rPr>
        <w:t>на 201</w:t>
      </w:r>
      <w:r w:rsidR="0036401B">
        <w:rPr>
          <w:b/>
          <w:sz w:val="28"/>
          <w:szCs w:val="28"/>
        </w:rPr>
        <w:t>9</w:t>
      </w:r>
      <w:r w:rsidR="0036401B" w:rsidRPr="00900113">
        <w:rPr>
          <w:b/>
          <w:sz w:val="28"/>
          <w:szCs w:val="28"/>
        </w:rPr>
        <w:t>-20</w:t>
      </w:r>
      <w:r w:rsidR="0036401B">
        <w:rPr>
          <w:b/>
          <w:sz w:val="28"/>
          <w:szCs w:val="28"/>
        </w:rPr>
        <w:t>25</w:t>
      </w:r>
      <w:r w:rsidR="0036401B" w:rsidRPr="00900113">
        <w:rPr>
          <w:b/>
          <w:sz w:val="28"/>
          <w:szCs w:val="28"/>
        </w:rPr>
        <w:t xml:space="preserve"> годы</w:t>
      </w:r>
      <w:r w:rsidR="0036401B">
        <w:rPr>
          <w:b/>
          <w:sz w:val="28"/>
          <w:szCs w:val="28"/>
        </w:rPr>
        <w:t>»</w:t>
      </w:r>
    </w:p>
    <w:p w:rsidR="00B10F68" w:rsidRDefault="00B10F68" w:rsidP="00B10F68">
      <w:pPr>
        <w:spacing w:line="360" w:lineRule="auto"/>
        <w:ind w:firstLine="567"/>
        <w:jc w:val="both"/>
        <w:rPr>
          <w:sz w:val="28"/>
          <w:szCs w:val="28"/>
        </w:rPr>
      </w:pPr>
    </w:p>
    <w:p w:rsidR="003B4577" w:rsidRPr="0036401B" w:rsidRDefault="006238C0" w:rsidP="0036401B">
      <w:pPr>
        <w:spacing w:line="360" w:lineRule="auto"/>
        <w:ind w:firstLine="567"/>
        <w:jc w:val="both"/>
        <w:rPr>
          <w:sz w:val="28"/>
          <w:szCs w:val="28"/>
        </w:rPr>
      </w:pPr>
      <w:r>
        <w:rPr>
          <w:sz w:val="28"/>
          <w:szCs w:val="28"/>
        </w:rPr>
        <w:t>Руководствуясь Федеральным законом от 06.10.2003г. № 131-ФЗ «Об общих принципах организации местного самоупра</w:t>
      </w:r>
      <w:r w:rsidR="0036401B">
        <w:rPr>
          <w:sz w:val="28"/>
          <w:szCs w:val="28"/>
        </w:rPr>
        <w:t xml:space="preserve">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3B4577">
        <w:rPr>
          <w:sz w:val="28"/>
          <w:szCs w:val="28"/>
        </w:rPr>
        <w:t>Администрация Яковлевского муниципального района</w:t>
      </w:r>
    </w:p>
    <w:p w:rsidR="00EB7759" w:rsidRDefault="00EB7759" w:rsidP="003B4577">
      <w:pPr>
        <w:spacing w:line="360" w:lineRule="auto"/>
        <w:ind w:firstLine="567"/>
        <w:jc w:val="both"/>
        <w:rPr>
          <w:sz w:val="28"/>
          <w:szCs w:val="28"/>
        </w:rPr>
      </w:pPr>
    </w:p>
    <w:p w:rsidR="00EB7759" w:rsidRDefault="00EB7759" w:rsidP="007A09AE">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7A3D83" w:rsidRDefault="007A3D83" w:rsidP="0003259E">
      <w:pPr>
        <w:widowControl w:val="0"/>
        <w:tabs>
          <w:tab w:val="left" w:pos="142"/>
        </w:tabs>
        <w:spacing w:line="360" w:lineRule="auto"/>
        <w:ind w:right="-1" w:firstLine="567"/>
        <w:jc w:val="both"/>
        <w:rPr>
          <w:sz w:val="28"/>
          <w:szCs w:val="28"/>
        </w:rPr>
      </w:pPr>
    </w:p>
    <w:p w:rsidR="007F0011" w:rsidRDefault="007F0011" w:rsidP="0003259E">
      <w:pPr>
        <w:widowControl w:val="0"/>
        <w:tabs>
          <w:tab w:val="left" w:pos="142"/>
        </w:tabs>
        <w:spacing w:line="360" w:lineRule="auto"/>
        <w:ind w:right="-1" w:firstLine="567"/>
        <w:jc w:val="both"/>
        <w:rPr>
          <w:sz w:val="28"/>
          <w:szCs w:val="28"/>
        </w:rPr>
      </w:pPr>
      <w:r>
        <w:rPr>
          <w:sz w:val="28"/>
          <w:szCs w:val="28"/>
        </w:rPr>
        <w:t xml:space="preserve">1. </w:t>
      </w:r>
      <w:r w:rsidR="00B10F68" w:rsidRPr="002F5BE9">
        <w:rPr>
          <w:sz w:val="28"/>
          <w:szCs w:val="28"/>
        </w:rPr>
        <w:t>Внести в Муниципальную программу</w:t>
      </w:r>
      <w:r w:rsidR="00EB7759">
        <w:rPr>
          <w:sz w:val="28"/>
          <w:szCs w:val="28"/>
        </w:rPr>
        <w:t xml:space="preserve"> </w:t>
      </w:r>
      <w:r w:rsidR="0036401B" w:rsidRPr="0036401B">
        <w:rPr>
          <w:bCs/>
          <w:sz w:val="28"/>
          <w:szCs w:val="28"/>
        </w:rPr>
        <w:t xml:space="preserve">«Охрана окружающей среды в Яковлевском муниципальном районе» </w:t>
      </w:r>
      <w:r w:rsidR="0036401B" w:rsidRPr="0036401B">
        <w:rPr>
          <w:sz w:val="28"/>
          <w:szCs w:val="28"/>
        </w:rPr>
        <w:t>на 2019-2025 годы»</w:t>
      </w:r>
      <w:r w:rsidRPr="0036401B">
        <w:rPr>
          <w:sz w:val="28"/>
          <w:szCs w:val="28"/>
        </w:rPr>
        <w:t>,</w:t>
      </w:r>
      <w:r w:rsidR="004C6DBD">
        <w:rPr>
          <w:sz w:val="28"/>
          <w:szCs w:val="28"/>
        </w:rPr>
        <w:t xml:space="preserve"> </w:t>
      </w:r>
      <w:r w:rsidR="002B364C">
        <w:rPr>
          <w:sz w:val="28"/>
          <w:szCs w:val="28"/>
        </w:rPr>
        <w:t xml:space="preserve"> </w:t>
      </w:r>
      <w:r w:rsidR="00B10F68">
        <w:rPr>
          <w:sz w:val="28"/>
          <w:szCs w:val="28"/>
        </w:rPr>
        <w:t xml:space="preserve">утвержденную постановлением Администрации Яковлевского муниципального района </w:t>
      </w:r>
      <w:r w:rsidR="00280BB2" w:rsidRPr="00280BB2">
        <w:rPr>
          <w:sz w:val="28"/>
          <w:szCs w:val="28"/>
        </w:rPr>
        <w:t xml:space="preserve">от </w:t>
      </w:r>
      <w:r w:rsidR="0036401B">
        <w:rPr>
          <w:sz w:val="28"/>
          <w:szCs w:val="28"/>
        </w:rPr>
        <w:t>07</w:t>
      </w:r>
      <w:r w:rsidR="00280BB2" w:rsidRPr="00280BB2">
        <w:rPr>
          <w:sz w:val="28"/>
          <w:szCs w:val="28"/>
        </w:rPr>
        <w:t>.12.2018 г. № 6</w:t>
      </w:r>
      <w:r w:rsidR="0036401B">
        <w:rPr>
          <w:sz w:val="28"/>
          <w:szCs w:val="28"/>
        </w:rPr>
        <w:t>62</w:t>
      </w:r>
      <w:r w:rsidR="00280BB2" w:rsidRPr="00280BB2">
        <w:rPr>
          <w:sz w:val="28"/>
          <w:szCs w:val="28"/>
        </w:rPr>
        <w:t>-НПА</w:t>
      </w:r>
      <w:r w:rsidR="004076B3" w:rsidRPr="004076B3">
        <w:rPr>
          <w:sz w:val="28"/>
          <w:szCs w:val="28"/>
        </w:rPr>
        <w:t xml:space="preserve"> </w:t>
      </w:r>
      <w:r w:rsidR="0036401B" w:rsidRPr="0036401B">
        <w:rPr>
          <w:bCs/>
          <w:sz w:val="28"/>
          <w:szCs w:val="28"/>
        </w:rPr>
        <w:t xml:space="preserve">«Охрана окружающей среды в Яковлевском муниципальном районе» </w:t>
      </w:r>
      <w:r w:rsidR="0036401B" w:rsidRPr="0036401B">
        <w:rPr>
          <w:sz w:val="28"/>
          <w:szCs w:val="28"/>
        </w:rPr>
        <w:t>на 2019-2025 годы»</w:t>
      </w:r>
      <w:r w:rsidR="003B4577" w:rsidRPr="0036401B">
        <w:rPr>
          <w:sz w:val="28"/>
          <w:szCs w:val="28"/>
        </w:rPr>
        <w:t>,</w:t>
      </w:r>
      <w:r w:rsidR="0003259E">
        <w:rPr>
          <w:b/>
          <w:sz w:val="28"/>
          <w:szCs w:val="28"/>
        </w:rPr>
        <w:t xml:space="preserve"> </w:t>
      </w:r>
      <w:r w:rsidR="009D1E58">
        <w:rPr>
          <w:sz w:val="28"/>
          <w:szCs w:val="28"/>
        </w:rPr>
        <w:t xml:space="preserve">(далее </w:t>
      </w:r>
      <w:r w:rsidR="003B4577">
        <w:rPr>
          <w:sz w:val="28"/>
          <w:szCs w:val="28"/>
        </w:rPr>
        <w:t xml:space="preserve">- </w:t>
      </w:r>
      <w:r w:rsidR="009D1E58">
        <w:rPr>
          <w:sz w:val="28"/>
          <w:szCs w:val="28"/>
        </w:rPr>
        <w:t>муниципальная программа) следующие изменения</w:t>
      </w:r>
      <w:r>
        <w:rPr>
          <w:sz w:val="28"/>
          <w:szCs w:val="28"/>
        </w:rPr>
        <w:t>:</w:t>
      </w:r>
    </w:p>
    <w:p w:rsidR="00E35559" w:rsidRDefault="00E35559" w:rsidP="007A09AE">
      <w:pPr>
        <w:shd w:val="clear" w:color="auto" w:fill="FFFFFF"/>
        <w:spacing w:before="5" w:line="360" w:lineRule="auto"/>
        <w:ind w:firstLine="709"/>
        <w:jc w:val="both"/>
        <w:rPr>
          <w:sz w:val="28"/>
          <w:szCs w:val="28"/>
        </w:rPr>
      </w:pPr>
      <w:r>
        <w:rPr>
          <w:sz w:val="28"/>
          <w:szCs w:val="28"/>
        </w:rPr>
        <w:t xml:space="preserve">1.1. </w:t>
      </w:r>
      <w:r w:rsidR="00F13305">
        <w:rPr>
          <w:sz w:val="28"/>
          <w:szCs w:val="28"/>
        </w:rPr>
        <w:t>Паспорт муниципальной программы</w:t>
      </w:r>
      <w:r w:rsidR="007A09AE">
        <w:rPr>
          <w:sz w:val="28"/>
          <w:szCs w:val="28"/>
        </w:rPr>
        <w:t xml:space="preserve"> изложить в редакции приложения №1 к настоящему постановлению</w:t>
      </w:r>
      <w:r>
        <w:rPr>
          <w:sz w:val="28"/>
          <w:szCs w:val="28"/>
        </w:rPr>
        <w:t>.</w:t>
      </w:r>
    </w:p>
    <w:p w:rsidR="00E35559" w:rsidRDefault="00E35559" w:rsidP="007A09AE">
      <w:pPr>
        <w:shd w:val="clear" w:color="auto" w:fill="FFFFFF"/>
        <w:spacing w:before="5" w:line="360" w:lineRule="auto"/>
        <w:ind w:firstLine="709"/>
        <w:jc w:val="both"/>
        <w:rPr>
          <w:sz w:val="28"/>
          <w:szCs w:val="28"/>
        </w:rPr>
      </w:pPr>
      <w:r>
        <w:rPr>
          <w:sz w:val="28"/>
          <w:szCs w:val="28"/>
        </w:rPr>
        <w:t>1.</w:t>
      </w:r>
      <w:r w:rsidR="003F7133">
        <w:rPr>
          <w:sz w:val="28"/>
          <w:szCs w:val="28"/>
        </w:rPr>
        <w:t>2</w:t>
      </w:r>
      <w:r>
        <w:rPr>
          <w:sz w:val="28"/>
          <w:szCs w:val="28"/>
        </w:rPr>
        <w:t xml:space="preserve">. Приложение № </w:t>
      </w:r>
      <w:r w:rsidR="007A09AE">
        <w:rPr>
          <w:sz w:val="28"/>
          <w:szCs w:val="28"/>
        </w:rPr>
        <w:t>1</w:t>
      </w:r>
      <w:r>
        <w:rPr>
          <w:sz w:val="28"/>
          <w:szCs w:val="28"/>
        </w:rPr>
        <w:t xml:space="preserve"> к муниципальной программе изложить в редакции приложения № </w:t>
      </w:r>
      <w:r w:rsidR="007A09AE">
        <w:rPr>
          <w:sz w:val="28"/>
          <w:szCs w:val="28"/>
        </w:rPr>
        <w:t>2</w:t>
      </w:r>
      <w:r>
        <w:rPr>
          <w:sz w:val="28"/>
          <w:szCs w:val="28"/>
        </w:rPr>
        <w:t xml:space="preserve"> к настоящему постановлению.</w:t>
      </w:r>
    </w:p>
    <w:p w:rsidR="00E35559" w:rsidRDefault="00E35559" w:rsidP="007A09AE">
      <w:pPr>
        <w:shd w:val="clear" w:color="auto" w:fill="FFFFFF"/>
        <w:spacing w:before="5" w:line="360" w:lineRule="auto"/>
        <w:ind w:firstLine="709"/>
        <w:jc w:val="both"/>
        <w:rPr>
          <w:sz w:val="28"/>
          <w:szCs w:val="28"/>
        </w:rPr>
      </w:pPr>
      <w:r>
        <w:rPr>
          <w:sz w:val="28"/>
          <w:szCs w:val="28"/>
        </w:rPr>
        <w:lastRenderedPageBreak/>
        <w:t>1.</w:t>
      </w:r>
      <w:r w:rsidR="00117A55">
        <w:rPr>
          <w:sz w:val="28"/>
          <w:szCs w:val="28"/>
        </w:rPr>
        <w:t>3</w:t>
      </w:r>
      <w:r>
        <w:rPr>
          <w:sz w:val="28"/>
          <w:szCs w:val="28"/>
        </w:rPr>
        <w:t xml:space="preserve">. Приложение № </w:t>
      </w:r>
      <w:r w:rsidR="007A09AE">
        <w:rPr>
          <w:sz w:val="28"/>
          <w:szCs w:val="28"/>
        </w:rPr>
        <w:t>2</w:t>
      </w:r>
      <w:r>
        <w:rPr>
          <w:sz w:val="28"/>
          <w:szCs w:val="28"/>
        </w:rPr>
        <w:t xml:space="preserve"> к муниципальной программе изложить в редакции приложения № </w:t>
      </w:r>
      <w:r w:rsidR="007A09AE">
        <w:rPr>
          <w:sz w:val="28"/>
          <w:szCs w:val="28"/>
        </w:rPr>
        <w:t>3</w:t>
      </w:r>
      <w:r>
        <w:rPr>
          <w:sz w:val="28"/>
          <w:szCs w:val="28"/>
        </w:rPr>
        <w:t xml:space="preserve"> к настоящему постановлению.</w:t>
      </w:r>
    </w:p>
    <w:p w:rsidR="007A09AE" w:rsidRPr="00CC138E" w:rsidRDefault="007A09AE" w:rsidP="007A09AE">
      <w:pPr>
        <w:shd w:val="clear" w:color="auto" w:fill="FFFFFF"/>
        <w:spacing w:before="5" w:line="360" w:lineRule="auto"/>
        <w:ind w:firstLine="709"/>
        <w:jc w:val="both"/>
        <w:rPr>
          <w:sz w:val="28"/>
          <w:szCs w:val="28"/>
        </w:rPr>
      </w:pPr>
      <w:r>
        <w:rPr>
          <w:sz w:val="28"/>
          <w:szCs w:val="28"/>
        </w:rPr>
        <w:t>1.4. Приложение № 4 к муниципальной программе изложить в редакции приложения № 4 к настоящему постановлению.</w:t>
      </w:r>
    </w:p>
    <w:p w:rsidR="007A09AE" w:rsidRPr="00CC138E" w:rsidRDefault="007A09AE" w:rsidP="007A09AE">
      <w:pPr>
        <w:shd w:val="clear" w:color="auto" w:fill="FFFFFF"/>
        <w:spacing w:before="5" w:line="360" w:lineRule="auto"/>
        <w:ind w:firstLine="709"/>
        <w:jc w:val="both"/>
        <w:rPr>
          <w:sz w:val="28"/>
          <w:szCs w:val="28"/>
        </w:rPr>
      </w:pPr>
      <w:r>
        <w:rPr>
          <w:sz w:val="28"/>
          <w:szCs w:val="28"/>
        </w:rPr>
        <w:t>1.5. Приложение № 5 к муниципальной программе изложить в редакции приложения № 5 к настоящему постановлению.</w:t>
      </w:r>
    </w:p>
    <w:p w:rsidR="00E35559" w:rsidRDefault="00E35559" w:rsidP="00E24EB2">
      <w:pPr>
        <w:tabs>
          <w:tab w:val="left" w:pos="-284"/>
          <w:tab w:val="left" w:pos="-142"/>
        </w:tabs>
        <w:spacing w:line="360" w:lineRule="auto"/>
        <w:ind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35559" w:rsidRDefault="00E35559" w:rsidP="00E35559">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35559" w:rsidRDefault="00E35559" w:rsidP="00E35559">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возложить на первого заместителя главы Администрации Яковлевского муниципального района (Коренчук А.А.).</w:t>
      </w:r>
    </w:p>
    <w:p w:rsidR="00E35559" w:rsidRPr="00491F12" w:rsidRDefault="00E35559" w:rsidP="00E35559">
      <w:pPr>
        <w:spacing w:line="360" w:lineRule="auto"/>
        <w:ind w:firstLine="709"/>
        <w:jc w:val="both"/>
        <w:rPr>
          <w:sz w:val="28"/>
          <w:szCs w:val="28"/>
        </w:rPr>
      </w:pPr>
    </w:p>
    <w:p w:rsidR="00E35559" w:rsidRPr="009C1A8A" w:rsidRDefault="00E35559" w:rsidP="00E35559">
      <w:pPr>
        <w:jc w:val="both"/>
        <w:rPr>
          <w:sz w:val="28"/>
          <w:szCs w:val="28"/>
        </w:rPr>
      </w:pPr>
      <w:r>
        <w:rPr>
          <w:sz w:val="28"/>
          <w:szCs w:val="28"/>
        </w:rPr>
        <w:t>Глава района - г</w:t>
      </w:r>
      <w:r w:rsidRPr="009C1A8A">
        <w:rPr>
          <w:sz w:val="28"/>
          <w:szCs w:val="28"/>
        </w:rPr>
        <w:t>лав</w:t>
      </w:r>
      <w:r>
        <w:rPr>
          <w:sz w:val="28"/>
          <w:szCs w:val="28"/>
        </w:rPr>
        <w:t>а</w:t>
      </w:r>
      <w:r w:rsidRPr="009C1A8A">
        <w:rPr>
          <w:sz w:val="28"/>
          <w:szCs w:val="28"/>
        </w:rPr>
        <w:t xml:space="preserve"> </w:t>
      </w:r>
      <w:r>
        <w:rPr>
          <w:sz w:val="28"/>
          <w:szCs w:val="28"/>
        </w:rPr>
        <w:t>А</w:t>
      </w:r>
      <w:r w:rsidRPr="009C1A8A">
        <w:rPr>
          <w:sz w:val="28"/>
          <w:szCs w:val="28"/>
        </w:rPr>
        <w:t>дминистрации</w:t>
      </w:r>
    </w:p>
    <w:p w:rsidR="00E35559" w:rsidRPr="00937202" w:rsidRDefault="00E35559" w:rsidP="00E355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t>Н.В. Вязовик</w:t>
      </w:r>
    </w:p>
    <w:p w:rsidR="00EB7759" w:rsidRDefault="00EB775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Pr="00E57A79" w:rsidRDefault="00E57A79" w:rsidP="00E57A79">
      <w:pPr>
        <w:pStyle w:val="ConsPlusNormal"/>
        <w:jc w:val="right"/>
        <w:outlineLvl w:val="0"/>
        <w:rPr>
          <w:rFonts w:ascii="Times New Roman" w:hAnsi="Times New Roman" w:cs="Times New Roman"/>
        </w:rPr>
      </w:pPr>
      <w:r w:rsidRPr="00E57A79">
        <w:rPr>
          <w:rFonts w:ascii="Times New Roman" w:hAnsi="Times New Roman" w:cs="Times New Roman"/>
        </w:rPr>
        <w:lastRenderedPageBreak/>
        <w:t>Приложение №1</w:t>
      </w:r>
    </w:p>
    <w:p w:rsidR="00E57A79" w:rsidRPr="00E57A79" w:rsidRDefault="00E57A79" w:rsidP="00E57A79">
      <w:pPr>
        <w:pStyle w:val="ConsPlusNormal"/>
        <w:jc w:val="right"/>
        <w:rPr>
          <w:rFonts w:ascii="Times New Roman" w:hAnsi="Times New Roman" w:cs="Times New Roman"/>
        </w:rPr>
      </w:pPr>
      <w:r w:rsidRPr="00E57A79">
        <w:rPr>
          <w:rFonts w:ascii="Times New Roman" w:hAnsi="Times New Roman" w:cs="Times New Roman"/>
        </w:rPr>
        <w:t>к постановлению Администрации</w:t>
      </w:r>
    </w:p>
    <w:p w:rsidR="00E57A79" w:rsidRPr="00E57A79" w:rsidRDefault="00E57A79" w:rsidP="00E57A79">
      <w:pPr>
        <w:pStyle w:val="ConsPlusNormal"/>
        <w:jc w:val="right"/>
        <w:rPr>
          <w:rFonts w:ascii="Times New Roman" w:hAnsi="Times New Roman" w:cs="Times New Roman"/>
        </w:rPr>
      </w:pPr>
      <w:r w:rsidRPr="00E57A79">
        <w:rPr>
          <w:rFonts w:ascii="Times New Roman" w:hAnsi="Times New Roman" w:cs="Times New Roman"/>
        </w:rPr>
        <w:t>Яковлевского муниципального района</w:t>
      </w:r>
    </w:p>
    <w:p w:rsidR="00E57A79" w:rsidRPr="00E57A79" w:rsidRDefault="00E57A79" w:rsidP="00E57A79">
      <w:pPr>
        <w:pStyle w:val="ConsPlusNormal"/>
        <w:jc w:val="right"/>
        <w:rPr>
          <w:rFonts w:ascii="Times New Roman" w:hAnsi="Times New Roman" w:cs="Times New Roman"/>
        </w:rPr>
      </w:pPr>
    </w:p>
    <w:p w:rsidR="00E57A79" w:rsidRPr="00E57A79" w:rsidRDefault="00E57A79" w:rsidP="00E57A79">
      <w:pPr>
        <w:pStyle w:val="ConsPlusNormal"/>
        <w:jc w:val="right"/>
        <w:rPr>
          <w:rFonts w:ascii="Times New Roman" w:hAnsi="Times New Roman" w:cs="Times New Roman"/>
        </w:rPr>
      </w:pPr>
      <w:r w:rsidRPr="00E57A79">
        <w:rPr>
          <w:rFonts w:ascii="Times New Roman" w:hAnsi="Times New Roman" w:cs="Times New Roman"/>
          <w:u w:val="single"/>
        </w:rPr>
        <w:t>от  31.12.2019 г. № 593-НПА</w:t>
      </w:r>
    </w:p>
    <w:p w:rsidR="00E57A79" w:rsidRPr="00E57A79" w:rsidRDefault="00E57A79" w:rsidP="00E57A79"/>
    <w:p w:rsidR="00E57A79" w:rsidRPr="00E57A79" w:rsidRDefault="00E57A79" w:rsidP="00E57A79">
      <w:pPr>
        <w:widowControl w:val="0"/>
        <w:tabs>
          <w:tab w:val="left" w:pos="142"/>
        </w:tabs>
        <w:overflowPunct/>
        <w:ind w:right="-1" w:firstLine="567"/>
        <w:jc w:val="center"/>
        <w:textAlignment w:val="auto"/>
        <w:rPr>
          <w:b/>
          <w:sz w:val="24"/>
          <w:szCs w:val="24"/>
          <w:lang w:eastAsia="en-US"/>
        </w:rPr>
      </w:pPr>
    </w:p>
    <w:p w:rsidR="00E57A79" w:rsidRPr="00E57A79" w:rsidRDefault="00E57A79" w:rsidP="00E57A79">
      <w:pPr>
        <w:widowControl w:val="0"/>
        <w:tabs>
          <w:tab w:val="left" w:pos="142"/>
        </w:tabs>
        <w:overflowPunct/>
        <w:ind w:right="-1" w:firstLine="567"/>
        <w:jc w:val="center"/>
        <w:textAlignment w:val="auto"/>
        <w:rPr>
          <w:b/>
          <w:sz w:val="24"/>
          <w:szCs w:val="24"/>
          <w:lang w:eastAsia="en-US"/>
        </w:rPr>
      </w:pPr>
    </w:p>
    <w:p w:rsidR="00E57A79" w:rsidRPr="00E57A79" w:rsidRDefault="00E57A79" w:rsidP="00E57A79">
      <w:pPr>
        <w:widowControl w:val="0"/>
        <w:tabs>
          <w:tab w:val="left" w:pos="142"/>
        </w:tabs>
        <w:overflowPunct/>
        <w:ind w:right="-1" w:firstLine="567"/>
        <w:jc w:val="center"/>
        <w:textAlignment w:val="auto"/>
        <w:rPr>
          <w:b/>
          <w:sz w:val="24"/>
          <w:szCs w:val="24"/>
          <w:lang w:eastAsia="en-US"/>
        </w:rPr>
      </w:pPr>
      <w:r w:rsidRPr="00E57A79">
        <w:rPr>
          <w:b/>
          <w:sz w:val="24"/>
          <w:szCs w:val="24"/>
          <w:lang w:eastAsia="en-US"/>
        </w:rPr>
        <w:t>ПАСПОРТ</w:t>
      </w:r>
    </w:p>
    <w:p w:rsidR="00E57A79" w:rsidRPr="00E57A79" w:rsidRDefault="00E57A79" w:rsidP="00E57A79">
      <w:pPr>
        <w:widowControl w:val="0"/>
        <w:tabs>
          <w:tab w:val="left" w:pos="142"/>
        </w:tabs>
        <w:overflowPunct/>
        <w:ind w:right="-1" w:firstLine="567"/>
        <w:jc w:val="center"/>
        <w:textAlignment w:val="auto"/>
        <w:rPr>
          <w:b/>
          <w:sz w:val="24"/>
          <w:szCs w:val="24"/>
          <w:lang w:eastAsia="en-US"/>
        </w:rPr>
      </w:pPr>
      <w:r w:rsidRPr="00E57A79">
        <w:rPr>
          <w:b/>
          <w:sz w:val="24"/>
          <w:szCs w:val="24"/>
          <w:lang w:eastAsia="en-US"/>
        </w:rPr>
        <w:t>МУНИЦИПАЛЬНОЙ ПРОГРАММЫ ЯКОВЛЕВСКОГО</w:t>
      </w:r>
    </w:p>
    <w:p w:rsidR="00E57A79" w:rsidRPr="00E57A79" w:rsidRDefault="00E57A79" w:rsidP="00E57A79">
      <w:pPr>
        <w:widowControl w:val="0"/>
        <w:tabs>
          <w:tab w:val="left" w:pos="142"/>
        </w:tabs>
        <w:overflowPunct/>
        <w:ind w:right="-1" w:firstLine="567"/>
        <w:jc w:val="center"/>
        <w:textAlignment w:val="auto"/>
        <w:rPr>
          <w:b/>
          <w:sz w:val="24"/>
          <w:szCs w:val="24"/>
          <w:lang w:eastAsia="en-US"/>
        </w:rPr>
      </w:pPr>
      <w:r w:rsidRPr="00E57A79">
        <w:rPr>
          <w:b/>
          <w:sz w:val="24"/>
          <w:szCs w:val="24"/>
          <w:lang w:eastAsia="en-US"/>
        </w:rPr>
        <w:t xml:space="preserve">МУНИЦИПАЛЬНОГО РАЙОНА </w:t>
      </w:r>
    </w:p>
    <w:p w:rsidR="00E57A79" w:rsidRPr="00E57A79" w:rsidRDefault="00E57A79" w:rsidP="00E57A79">
      <w:pPr>
        <w:widowControl w:val="0"/>
        <w:tabs>
          <w:tab w:val="left" w:pos="142"/>
        </w:tabs>
        <w:overflowPunct/>
        <w:ind w:right="-1" w:firstLine="567"/>
        <w:jc w:val="center"/>
        <w:textAlignment w:val="auto"/>
        <w:rPr>
          <w:b/>
          <w:sz w:val="24"/>
          <w:szCs w:val="24"/>
          <w:lang w:eastAsia="en-US"/>
        </w:rPr>
      </w:pPr>
      <w:r w:rsidRPr="00E57A79">
        <w:rPr>
          <w:b/>
          <w:sz w:val="24"/>
          <w:szCs w:val="24"/>
          <w:lang w:eastAsia="en-US"/>
        </w:rPr>
        <w:t>«ОХРАНА ОКРУЖАЮЩЕЙ СРЕДЫ В ЯКОВЛЕВСКОМ МУНИЦИПАЛЬНОМ РАЙОНЕ» НА 2019-2025 ГОДЫ</w:t>
      </w:r>
    </w:p>
    <w:p w:rsidR="00E57A79" w:rsidRPr="00E57A79" w:rsidRDefault="00E57A79" w:rsidP="00E57A79">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E57A79" w:rsidRPr="00E57A79" w:rsidTr="007C0D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pStyle w:val="formattext"/>
              <w:spacing w:before="0" w:beforeAutospacing="0" w:after="0" w:afterAutospacing="0"/>
              <w:textAlignment w:val="baseline"/>
            </w:pPr>
            <w:r w:rsidRPr="00E57A79">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jc w:val="both"/>
              <w:rPr>
                <w:sz w:val="24"/>
                <w:szCs w:val="24"/>
              </w:rPr>
            </w:pPr>
            <w:r w:rsidRPr="00E57A79">
              <w:rPr>
                <w:sz w:val="24"/>
                <w:szCs w:val="24"/>
              </w:rPr>
              <w:t>отдел жизнеобеспечения Администрации Яковлевского муниципального района</w:t>
            </w:r>
          </w:p>
        </w:tc>
      </w:tr>
      <w:tr w:rsidR="00E57A79" w:rsidRPr="00E57A79" w:rsidTr="007C0D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pStyle w:val="formattext"/>
              <w:spacing w:before="0" w:beforeAutospacing="0" w:after="0" w:afterAutospacing="0"/>
              <w:textAlignment w:val="baseline"/>
            </w:pPr>
            <w:r w:rsidRPr="00E57A79">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jc w:val="both"/>
              <w:rPr>
                <w:sz w:val="24"/>
                <w:szCs w:val="24"/>
              </w:rPr>
            </w:pPr>
            <w:r w:rsidRPr="00E57A79">
              <w:rPr>
                <w:sz w:val="24"/>
                <w:szCs w:val="24"/>
              </w:rPr>
              <w:t>отдел архитектуры и градостроительства  Администрации Яковлевского муниципального района</w:t>
            </w:r>
          </w:p>
        </w:tc>
      </w:tr>
      <w:tr w:rsidR="00E57A79" w:rsidRPr="00E57A79" w:rsidTr="007C0D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pStyle w:val="formattext"/>
              <w:spacing w:before="0" w:beforeAutospacing="0" w:after="0" w:afterAutospacing="0"/>
              <w:textAlignment w:val="baseline"/>
            </w:pPr>
            <w:r w:rsidRPr="00E57A79">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jc w:val="both"/>
              <w:rPr>
                <w:sz w:val="24"/>
                <w:szCs w:val="24"/>
              </w:rPr>
            </w:pPr>
            <w:r w:rsidRPr="00E57A79">
              <w:rPr>
                <w:sz w:val="24"/>
                <w:szCs w:val="24"/>
              </w:rPr>
              <w:t>- «Мероприятия по очистке действующей свалки»;</w:t>
            </w:r>
          </w:p>
          <w:p w:rsidR="00E57A79" w:rsidRPr="00E57A79" w:rsidRDefault="00E57A79" w:rsidP="007C0D74">
            <w:pPr>
              <w:jc w:val="both"/>
              <w:rPr>
                <w:sz w:val="24"/>
                <w:szCs w:val="24"/>
              </w:rPr>
            </w:pPr>
            <w:r w:rsidRPr="00E57A79">
              <w:rPr>
                <w:sz w:val="24"/>
                <w:szCs w:val="24"/>
              </w:rPr>
              <w:t>- «Мероприятия по разработке проекта ликвидации действующей свалки твердых коммунальных отходов с. Яковлевка»;</w:t>
            </w:r>
          </w:p>
          <w:p w:rsidR="00E57A79" w:rsidRPr="00E57A79" w:rsidRDefault="00E57A79" w:rsidP="007C0D74">
            <w:pPr>
              <w:jc w:val="both"/>
              <w:rPr>
                <w:sz w:val="24"/>
                <w:szCs w:val="24"/>
              </w:rPr>
            </w:pPr>
            <w:r w:rsidRPr="00E57A79">
              <w:rPr>
                <w:sz w:val="24"/>
                <w:szCs w:val="24"/>
              </w:rPr>
              <w:t>- «Мероприятия по ликвидации действующей свалки твердых коммунальных отходов с. Яковлевка»;</w:t>
            </w:r>
          </w:p>
          <w:p w:rsidR="00E57A79" w:rsidRPr="00E57A79" w:rsidRDefault="00E57A79" w:rsidP="007C0D74">
            <w:pPr>
              <w:jc w:val="both"/>
              <w:rPr>
                <w:sz w:val="24"/>
                <w:szCs w:val="24"/>
              </w:rPr>
            </w:pPr>
            <w:r w:rsidRPr="00E57A79">
              <w:rPr>
                <w:sz w:val="24"/>
                <w:szCs w:val="24"/>
              </w:rPr>
              <w:t>- «Мероприятия по строительству площадок (мест) накопления твердых коммунальных отходов»;</w:t>
            </w:r>
          </w:p>
          <w:p w:rsidR="00E57A79" w:rsidRPr="00E57A79" w:rsidRDefault="00E57A79" w:rsidP="007C0D74">
            <w:pPr>
              <w:jc w:val="both"/>
              <w:rPr>
                <w:sz w:val="24"/>
                <w:szCs w:val="24"/>
              </w:rPr>
            </w:pPr>
            <w:r w:rsidRPr="00E57A79">
              <w:rPr>
                <w:sz w:val="24"/>
                <w:szCs w:val="24"/>
              </w:rPr>
              <w:t>- «Мероприятия по содержанию площадок (мест) накопления твердых коммунальных отходов»;</w:t>
            </w:r>
          </w:p>
          <w:p w:rsidR="00E57A79" w:rsidRPr="00E57A79" w:rsidRDefault="00E57A79" w:rsidP="007C0D74">
            <w:pPr>
              <w:jc w:val="both"/>
              <w:rPr>
                <w:sz w:val="24"/>
                <w:szCs w:val="24"/>
              </w:rPr>
            </w:pPr>
            <w:r w:rsidRPr="00E57A79">
              <w:rPr>
                <w:sz w:val="24"/>
                <w:szCs w:val="24"/>
              </w:rPr>
              <w:t>- «Мероприятия по получению положительных экспертных заключений о санитарно-эпидемиологической экспертизе на места размещения площадок (мест) накопления твердых коммунальных отходов».</w:t>
            </w:r>
          </w:p>
        </w:tc>
      </w:tr>
      <w:tr w:rsidR="00E57A79" w:rsidRPr="00E57A79" w:rsidTr="007C0D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pStyle w:val="formattext"/>
              <w:spacing w:before="0" w:beforeAutospacing="0" w:after="0" w:afterAutospacing="0"/>
              <w:textAlignment w:val="baseline"/>
            </w:pPr>
            <w:r w:rsidRPr="00E57A79">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jc w:val="both"/>
              <w:rPr>
                <w:sz w:val="24"/>
                <w:szCs w:val="24"/>
              </w:rPr>
            </w:pPr>
            <w:r w:rsidRPr="00E57A79">
              <w:rPr>
                <w:sz w:val="24"/>
                <w:szCs w:val="24"/>
              </w:rPr>
              <w:t>повышение уровня экологической безопасности граждан и сохранение окружающей среды.</w:t>
            </w:r>
          </w:p>
        </w:tc>
      </w:tr>
      <w:tr w:rsidR="00E57A79" w:rsidRPr="00E57A79" w:rsidTr="007C0D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pStyle w:val="formattext"/>
              <w:spacing w:before="0" w:beforeAutospacing="0" w:after="0" w:afterAutospacing="0"/>
              <w:textAlignment w:val="baseline"/>
            </w:pPr>
            <w:r w:rsidRPr="00E57A79">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pStyle w:val="ConsPlusNormal"/>
              <w:spacing w:line="276" w:lineRule="auto"/>
              <w:jc w:val="both"/>
              <w:rPr>
                <w:rFonts w:ascii="Times New Roman" w:hAnsi="Times New Roman" w:cs="Times New Roman"/>
              </w:rPr>
            </w:pPr>
            <w:r w:rsidRPr="00E57A79">
              <w:rPr>
                <w:rFonts w:ascii="Times New Roman" w:hAnsi="Times New Roman" w:cs="Times New Roman"/>
              </w:rPr>
              <w:t>- сохранение природной среды, в том числе естественных экологических систем, объектов растительного мира;</w:t>
            </w:r>
          </w:p>
          <w:p w:rsidR="00E57A79" w:rsidRPr="00E57A79" w:rsidRDefault="00E57A79" w:rsidP="007C0D74">
            <w:pPr>
              <w:pStyle w:val="ConsPlusNormal"/>
              <w:spacing w:line="276" w:lineRule="auto"/>
              <w:jc w:val="both"/>
              <w:rPr>
                <w:rFonts w:ascii="Times New Roman" w:hAnsi="Times New Roman" w:cs="Times New Roman"/>
              </w:rPr>
            </w:pPr>
            <w:r w:rsidRPr="00E57A79">
              <w:rPr>
                <w:rFonts w:ascii="Times New Roman" w:hAnsi="Times New Roman" w:cs="Times New Roman"/>
                <w:b/>
                <w:sz w:val="28"/>
                <w:szCs w:val="28"/>
              </w:rPr>
              <w:t xml:space="preserve">- </w:t>
            </w:r>
            <w:r w:rsidRPr="00E57A79">
              <w:rPr>
                <w:rFonts w:ascii="Times New Roman" w:hAnsi="Times New Roman" w:cs="Times New Roman"/>
              </w:rPr>
              <w:t>организации сбора твердых коммунальных отходов, обеспечения порядка и санитарной чистоты на территории Яковлевского муниципального района.</w:t>
            </w:r>
          </w:p>
        </w:tc>
      </w:tr>
      <w:tr w:rsidR="00E57A79" w:rsidRPr="00E57A79" w:rsidTr="007C0D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pStyle w:val="formattext"/>
              <w:spacing w:before="0" w:beforeAutospacing="0" w:after="0" w:afterAutospacing="0"/>
              <w:textAlignment w:val="baseline"/>
              <w:rPr>
                <w:highlight w:val="yellow"/>
              </w:rPr>
            </w:pPr>
            <w:r w:rsidRPr="00E57A79">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jc w:val="both"/>
              <w:rPr>
                <w:sz w:val="24"/>
                <w:szCs w:val="24"/>
                <w:highlight w:val="yellow"/>
              </w:rPr>
            </w:pPr>
            <w:r w:rsidRPr="00E57A79">
              <w:rPr>
                <w:sz w:val="24"/>
                <w:szCs w:val="24"/>
              </w:rPr>
              <w:t>2019-2025 годы</w:t>
            </w:r>
          </w:p>
        </w:tc>
      </w:tr>
      <w:tr w:rsidR="00E57A79" w:rsidRPr="00E57A79" w:rsidTr="007C0D74">
        <w:trPr>
          <w:trHeight w:val="21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pStyle w:val="formattext"/>
              <w:spacing w:before="0" w:beforeAutospacing="0" w:after="0" w:afterAutospacing="0"/>
              <w:textAlignment w:val="baseline"/>
            </w:pPr>
            <w:r w:rsidRPr="00E57A79">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tbl>
            <w:tblPr>
              <w:tblW w:w="0" w:type="auto"/>
              <w:tblCellMar>
                <w:top w:w="102" w:type="dxa"/>
                <w:left w:w="62" w:type="dxa"/>
                <w:bottom w:w="102" w:type="dxa"/>
                <w:right w:w="62" w:type="dxa"/>
              </w:tblCellMar>
              <w:tblLook w:val="0000" w:firstRow="0" w:lastRow="0" w:firstColumn="0" w:lastColumn="0" w:noHBand="0" w:noVBand="0"/>
            </w:tblPr>
            <w:tblGrid>
              <w:gridCol w:w="6350"/>
            </w:tblGrid>
            <w:tr w:rsidR="00E57A79" w:rsidRPr="00E57A79" w:rsidTr="007C0D74">
              <w:tc>
                <w:tcPr>
                  <w:tcW w:w="6350" w:type="dxa"/>
                </w:tcPr>
                <w:p w:rsidR="00E57A79" w:rsidRPr="00E57A79" w:rsidRDefault="00E57A79" w:rsidP="007C0D74">
                  <w:pPr>
                    <w:shd w:val="clear" w:color="auto" w:fill="FFFFFF"/>
                    <w:tabs>
                      <w:tab w:val="left" w:pos="142"/>
                    </w:tabs>
                    <w:overflowPunct/>
                    <w:autoSpaceDE/>
                    <w:autoSpaceDN/>
                    <w:adjustRightInd/>
                    <w:ind w:right="-1"/>
                    <w:jc w:val="both"/>
                    <w:rPr>
                      <w:sz w:val="24"/>
                      <w:szCs w:val="24"/>
                      <w:lang w:eastAsia="en-US"/>
                    </w:rPr>
                  </w:pPr>
                  <w:r w:rsidRPr="00E57A79">
                    <w:rPr>
                      <w:sz w:val="24"/>
                      <w:szCs w:val="24"/>
                    </w:rPr>
                    <w:t>Общий объем финансирования на реализацию муниципальной программы составляет – 11 058 122,60</w:t>
                  </w:r>
                  <w:r w:rsidRPr="00E57A79">
                    <w:rPr>
                      <w:sz w:val="24"/>
                      <w:szCs w:val="24"/>
                      <w:lang w:eastAsia="en-US"/>
                    </w:rPr>
                    <w:t xml:space="preserve"> руб. в том числе:</w:t>
                  </w:r>
                </w:p>
                <w:p w:rsidR="00E57A79" w:rsidRPr="00E57A79" w:rsidRDefault="00E57A79" w:rsidP="007C0D74">
                  <w:pPr>
                    <w:shd w:val="clear" w:color="auto" w:fill="FFFFFF"/>
                    <w:tabs>
                      <w:tab w:val="left" w:pos="142"/>
                    </w:tabs>
                    <w:overflowPunct/>
                    <w:autoSpaceDE/>
                    <w:autoSpaceDN/>
                    <w:adjustRightInd/>
                    <w:ind w:right="-1"/>
                    <w:jc w:val="both"/>
                    <w:rPr>
                      <w:sz w:val="24"/>
                      <w:szCs w:val="24"/>
                      <w:lang w:eastAsia="en-US"/>
                    </w:rPr>
                  </w:pPr>
                  <w:r w:rsidRPr="00E57A79">
                    <w:rPr>
                      <w:sz w:val="24"/>
                      <w:szCs w:val="24"/>
                      <w:lang w:eastAsia="en-US"/>
                    </w:rPr>
                    <w:t>2019 год – 458 122,60 руб.;</w:t>
                  </w:r>
                </w:p>
                <w:p w:rsidR="00E57A79" w:rsidRPr="00E57A79" w:rsidRDefault="00E57A79" w:rsidP="007C0D74">
                  <w:pPr>
                    <w:shd w:val="clear" w:color="auto" w:fill="FFFFFF"/>
                    <w:tabs>
                      <w:tab w:val="left" w:pos="142"/>
                    </w:tabs>
                    <w:overflowPunct/>
                    <w:autoSpaceDE/>
                    <w:autoSpaceDN/>
                    <w:adjustRightInd/>
                    <w:ind w:right="-1"/>
                    <w:jc w:val="both"/>
                    <w:rPr>
                      <w:sz w:val="24"/>
                      <w:szCs w:val="24"/>
                      <w:lang w:eastAsia="en-US"/>
                    </w:rPr>
                  </w:pPr>
                  <w:r w:rsidRPr="00E57A79">
                    <w:rPr>
                      <w:sz w:val="24"/>
                      <w:szCs w:val="24"/>
                      <w:lang w:eastAsia="en-US"/>
                    </w:rPr>
                    <w:t>2020 год – 3 000 000,00 руб.;</w:t>
                  </w:r>
                </w:p>
                <w:p w:rsidR="00E57A79" w:rsidRPr="00E57A79" w:rsidRDefault="00E57A79" w:rsidP="007C0D74">
                  <w:pPr>
                    <w:shd w:val="clear" w:color="auto" w:fill="FFFFFF"/>
                    <w:tabs>
                      <w:tab w:val="left" w:pos="142"/>
                    </w:tabs>
                    <w:overflowPunct/>
                    <w:autoSpaceDE/>
                    <w:autoSpaceDN/>
                    <w:adjustRightInd/>
                    <w:ind w:right="-1"/>
                    <w:jc w:val="both"/>
                    <w:rPr>
                      <w:sz w:val="24"/>
                      <w:szCs w:val="24"/>
                      <w:lang w:eastAsia="en-US"/>
                    </w:rPr>
                  </w:pPr>
                  <w:r w:rsidRPr="00E57A79">
                    <w:rPr>
                      <w:sz w:val="24"/>
                      <w:szCs w:val="24"/>
                      <w:lang w:eastAsia="en-US"/>
                    </w:rPr>
                    <w:t>2021 год – 1 600 000,00 руб.;</w:t>
                  </w:r>
                </w:p>
                <w:p w:rsidR="00E57A79" w:rsidRPr="00E57A79" w:rsidRDefault="00E57A79" w:rsidP="007C0D74">
                  <w:pPr>
                    <w:widowControl w:val="0"/>
                    <w:tabs>
                      <w:tab w:val="left" w:pos="142"/>
                    </w:tabs>
                    <w:overflowPunct/>
                    <w:ind w:right="-1"/>
                    <w:jc w:val="both"/>
                    <w:textAlignment w:val="auto"/>
                    <w:rPr>
                      <w:sz w:val="24"/>
                      <w:szCs w:val="24"/>
                    </w:rPr>
                  </w:pPr>
                  <w:r w:rsidRPr="00E57A79">
                    <w:rPr>
                      <w:sz w:val="24"/>
                      <w:szCs w:val="24"/>
                    </w:rPr>
                    <w:t>2022 год – 4 500 000,00 руб.;</w:t>
                  </w:r>
                </w:p>
                <w:p w:rsidR="00E57A79" w:rsidRPr="00E57A79" w:rsidRDefault="00E57A79" w:rsidP="007C0D74">
                  <w:pPr>
                    <w:widowControl w:val="0"/>
                    <w:tabs>
                      <w:tab w:val="left" w:pos="142"/>
                    </w:tabs>
                    <w:overflowPunct/>
                    <w:ind w:right="-1"/>
                    <w:jc w:val="both"/>
                    <w:textAlignment w:val="auto"/>
                    <w:rPr>
                      <w:sz w:val="24"/>
                      <w:szCs w:val="24"/>
                    </w:rPr>
                  </w:pPr>
                  <w:r w:rsidRPr="00E57A79">
                    <w:rPr>
                      <w:sz w:val="24"/>
                      <w:szCs w:val="24"/>
                    </w:rPr>
                    <w:t>2023 год – 500 000,00 руб.;</w:t>
                  </w:r>
                </w:p>
                <w:p w:rsidR="00E57A79" w:rsidRPr="00E57A79" w:rsidRDefault="00E57A79" w:rsidP="007C0D74">
                  <w:pPr>
                    <w:widowControl w:val="0"/>
                    <w:tabs>
                      <w:tab w:val="left" w:pos="142"/>
                    </w:tabs>
                    <w:overflowPunct/>
                    <w:ind w:right="-1"/>
                    <w:jc w:val="both"/>
                    <w:textAlignment w:val="auto"/>
                    <w:rPr>
                      <w:sz w:val="24"/>
                      <w:szCs w:val="24"/>
                    </w:rPr>
                  </w:pPr>
                  <w:r w:rsidRPr="00E57A79">
                    <w:rPr>
                      <w:sz w:val="24"/>
                      <w:szCs w:val="24"/>
                    </w:rPr>
                    <w:t>2024 год – 500 000,00 руб.;</w:t>
                  </w:r>
                </w:p>
                <w:p w:rsidR="00E57A79" w:rsidRPr="00E57A79" w:rsidRDefault="00E57A79" w:rsidP="007C0D74">
                  <w:pPr>
                    <w:widowControl w:val="0"/>
                    <w:tabs>
                      <w:tab w:val="left" w:pos="142"/>
                    </w:tabs>
                    <w:overflowPunct/>
                    <w:ind w:right="-1"/>
                    <w:jc w:val="both"/>
                    <w:textAlignment w:val="auto"/>
                    <w:rPr>
                      <w:sz w:val="24"/>
                      <w:szCs w:val="24"/>
                    </w:rPr>
                  </w:pPr>
                  <w:r w:rsidRPr="00E57A79">
                    <w:rPr>
                      <w:sz w:val="24"/>
                      <w:szCs w:val="24"/>
                    </w:rPr>
                    <w:t>2025 год – 500 000,00 руб.;</w:t>
                  </w:r>
                </w:p>
                <w:p w:rsidR="00E57A79" w:rsidRPr="00E57A79" w:rsidRDefault="00E57A79" w:rsidP="007C0D74">
                  <w:pPr>
                    <w:shd w:val="clear" w:color="auto" w:fill="FFFFFF"/>
                    <w:tabs>
                      <w:tab w:val="left" w:pos="142"/>
                    </w:tabs>
                    <w:overflowPunct/>
                    <w:autoSpaceDE/>
                    <w:autoSpaceDN/>
                    <w:adjustRightInd/>
                    <w:ind w:right="-1"/>
                    <w:jc w:val="both"/>
                    <w:rPr>
                      <w:sz w:val="24"/>
                      <w:szCs w:val="24"/>
                      <w:lang w:eastAsia="en-US"/>
                    </w:rPr>
                  </w:pPr>
                  <w:r w:rsidRPr="00E57A79">
                    <w:rPr>
                      <w:sz w:val="24"/>
                      <w:szCs w:val="24"/>
                    </w:rPr>
                    <w:t xml:space="preserve">сумма средств, запланированная в бюджете района </w:t>
                  </w:r>
                  <w:r w:rsidRPr="00E57A79">
                    <w:rPr>
                      <w:sz w:val="24"/>
                      <w:szCs w:val="24"/>
                    </w:rPr>
                    <w:lastRenderedPageBreak/>
                    <w:t xml:space="preserve">составляет – 11 058 122,60 руб. </w:t>
                  </w:r>
                  <w:r w:rsidRPr="00E57A79">
                    <w:rPr>
                      <w:sz w:val="24"/>
                      <w:szCs w:val="24"/>
                      <w:lang w:eastAsia="en-US"/>
                    </w:rPr>
                    <w:t>в том числе:</w:t>
                  </w:r>
                </w:p>
                <w:p w:rsidR="00E57A79" w:rsidRPr="00E57A79" w:rsidRDefault="00E57A79" w:rsidP="007C0D74">
                  <w:pPr>
                    <w:shd w:val="clear" w:color="auto" w:fill="FFFFFF"/>
                    <w:tabs>
                      <w:tab w:val="left" w:pos="142"/>
                    </w:tabs>
                    <w:overflowPunct/>
                    <w:autoSpaceDE/>
                    <w:autoSpaceDN/>
                    <w:adjustRightInd/>
                    <w:ind w:right="-1"/>
                    <w:jc w:val="both"/>
                    <w:rPr>
                      <w:sz w:val="24"/>
                      <w:szCs w:val="24"/>
                      <w:lang w:eastAsia="en-US"/>
                    </w:rPr>
                  </w:pPr>
                  <w:r w:rsidRPr="00E57A79">
                    <w:rPr>
                      <w:sz w:val="24"/>
                      <w:szCs w:val="24"/>
                      <w:lang w:eastAsia="en-US"/>
                    </w:rPr>
                    <w:t>2019 год – 458 122,60 руб.;</w:t>
                  </w:r>
                </w:p>
                <w:p w:rsidR="00E57A79" w:rsidRPr="00E57A79" w:rsidRDefault="00E57A79" w:rsidP="007C0D74">
                  <w:pPr>
                    <w:shd w:val="clear" w:color="auto" w:fill="FFFFFF"/>
                    <w:tabs>
                      <w:tab w:val="left" w:pos="142"/>
                    </w:tabs>
                    <w:overflowPunct/>
                    <w:autoSpaceDE/>
                    <w:autoSpaceDN/>
                    <w:adjustRightInd/>
                    <w:ind w:right="-1"/>
                    <w:jc w:val="both"/>
                    <w:rPr>
                      <w:sz w:val="24"/>
                      <w:szCs w:val="24"/>
                      <w:lang w:eastAsia="en-US"/>
                    </w:rPr>
                  </w:pPr>
                  <w:r w:rsidRPr="00E57A79">
                    <w:rPr>
                      <w:sz w:val="24"/>
                      <w:szCs w:val="24"/>
                      <w:lang w:eastAsia="en-US"/>
                    </w:rPr>
                    <w:t>2020 год – 3 000 000,00 руб.;</w:t>
                  </w:r>
                </w:p>
                <w:p w:rsidR="00E57A79" w:rsidRPr="00E57A79" w:rsidRDefault="00E57A79" w:rsidP="007C0D74">
                  <w:pPr>
                    <w:shd w:val="clear" w:color="auto" w:fill="FFFFFF"/>
                    <w:tabs>
                      <w:tab w:val="left" w:pos="142"/>
                    </w:tabs>
                    <w:overflowPunct/>
                    <w:autoSpaceDE/>
                    <w:autoSpaceDN/>
                    <w:adjustRightInd/>
                    <w:ind w:right="-1"/>
                    <w:jc w:val="both"/>
                    <w:rPr>
                      <w:sz w:val="24"/>
                      <w:szCs w:val="24"/>
                      <w:lang w:eastAsia="en-US"/>
                    </w:rPr>
                  </w:pPr>
                  <w:r w:rsidRPr="00E57A79">
                    <w:rPr>
                      <w:sz w:val="24"/>
                      <w:szCs w:val="24"/>
                      <w:lang w:eastAsia="en-US"/>
                    </w:rPr>
                    <w:t>2021 год – 1 600 000,00 руб.;</w:t>
                  </w:r>
                </w:p>
                <w:p w:rsidR="00E57A79" w:rsidRPr="00E57A79" w:rsidRDefault="00E57A79" w:rsidP="007C0D74">
                  <w:pPr>
                    <w:widowControl w:val="0"/>
                    <w:tabs>
                      <w:tab w:val="left" w:pos="142"/>
                    </w:tabs>
                    <w:overflowPunct/>
                    <w:ind w:right="-1"/>
                    <w:jc w:val="both"/>
                    <w:textAlignment w:val="auto"/>
                    <w:rPr>
                      <w:sz w:val="24"/>
                      <w:szCs w:val="24"/>
                    </w:rPr>
                  </w:pPr>
                  <w:r w:rsidRPr="00E57A79">
                    <w:rPr>
                      <w:sz w:val="24"/>
                      <w:szCs w:val="24"/>
                    </w:rPr>
                    <w:t>2022 год – 4 500 000,00 руб.;</w:t>
                  </w:r>
                </w:p>
                <w:p w:rsidR="00E57A79" w:rsidRPr="00E57A79" w:rsidRDefault="00E57A79" w:rsidP="007C0D74">
                  <w:pPr>
                    <w:widowControl w:val="0"/>
                    <w:tabs>
                      <w:tab w:val="left" w:pos="142"/>
                    </w:tabs>
                    <w:overflowPunct/>
                    <w:ind w:right="-1"/>
                    <w:jc w:val="both"/>
                    <w:textAlignment w:val="auto"/>
                    <w:rPr>
                      <w:sz w:val="24"/>
                      <w:szCs w:val="24"/>
                    </w:rPr>
                  </w:pPr>
                  <w:r w:rsidRPr="00E57A79">
                    <w:rPr>
                      <w:sz w:val="24"/>
                      <w:szCs w:val="24"/>
                    </w:rPr>
                    <w:t>2023 год – 500 000,00 руб.;</w:t>
                  </w:r>
                </w:p>
                <w:p w:rsidR="00E57A79" w:rsidRPr="00E57A79" w:rsidRDefault="00E57A79" w:rsidP="007C0D74">
                  <w:pPr>
                    <w:widowControl w:val="0"/>
                    <w:tabs>
                      <w:tab w:val="left" w:pos="142"/>
                    </w:tabs>
                    <w:overflowPunct/>
                    <w:ind w:right="-1"/>
                    <w:jc w:val="both"/>
                    <w:textAlignment w:val="auto"/>
                    <w:rPr>
                      <w:sz w:val="24"/>
                      <w:szCs w:val="24"/>
                    </w:rPr>
                  </w:pPr>
                  <w:r w:rsidRPr="00E57A79">
                    <w:rPr>
                      <w:sz w:val="24"/>
                      <w:szCs w:val="24"/>
                    </w:rPr>
                    <w:t>2024 год – 500 000,00 руб.;</w:t>
                  </w:r>
                </w:p>
                <w:p w:rsidR="00E57A79" w:rsidRPr="00E57A79" w:rsidRDefault="00E57A79" w:rsidP="007C0D74">
                  <w:pPr>
                    <w:pStyle w:val="ConsPlusNormal"/>
                    <w:jc w:val="both"/>
                    <w:rPr>
                      <w:rFonts w:ascii="Times New Roman" w:hAnsi="Times New Roman" w:cs="Times New Roman"/>
                    </w:rPr>
                  </w:pPr>
                  <w:r w:rsidRPr="00E57A79">
                    <w:rPr>
                      <w:rFonts w:ascii="Times New Roman" w:hAnsi="Times New Roman" w:cs="Times New Roman"/>
                    </w:rPr>
                    <w:t>2025 год – 500 000,00 руб.;</w:t>
                  </w:r>
                </w:p>
                <w:p w:rsidR="00E57A79" w:rsidRPr="00E57A79" w:rsidRDefault="00E57A79" w:rsidP="007C0D74">
                  <w:pPr>
                    <w:pStyle w:val="ConsPlusNormal"/>
                    <w:jc w:val="both"/>
                    <w:rPr>
                      <w:rFonts w:ascii="Times New Roman" w:hAnsi="Times New Roman" w:cs="Times New Roman"/>
                    </w:rPr>
                  </w:pPr>
                  <w:r w:rsidRPr="00E57A79">
                    <w:rPr>
                      <w:rFonts w:ascii="Times New Roman" w:hAnsi="Times New Roman" w:cs="Times New Roman"/>
                    </w:rPr>
                    <w:t>прогнозная оценка средств, привлекаемых на реализацию целей муниципальной программы, составляет: 0,00 руб</w:t>
                  </w:r>
                </w:p>
              </w:tc>
            </w:tr>
          </w:tbl>
          <w:p w:rsidR="00E57A79" w:rsidRPr="00E57A79" w:rsidRDefault="00E57A79" w:rsidP="007C0D74">
            <w:pPr>
              <w:rPr>
                <w:sz w:val="24"/>
                <w:szCs w:val="24"/>
              </w:rPr>
            </w:pPr>
          </w:p>
        </w:tc>
      </w:tr>
      <w:tr w:rsidR="00E57A79" w:rsidRPr="00E57A79" w:rsidTr="007C0D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pStyle w:val="formattext"/>
              <w:spacing w:before="0" w:beforeAutospacing="0" w:after="0" w:afterAutospacing="0"/>
              <w:textAlignment w:val="baseline"/>
            </w:pPr>
            <w:r w:rsidRPr="00E57A79">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A79" w:rsidRPr="00E57A79" w:rsidRDefault="00E57A79" w:rsidP="007C0D74">
            <w:pPr>
              <w:pStyle w:val="ConsPlusNormal"/>
              <w:jc w:val="both"/>
              <w:rPr>
                <w:rFonts w:ascii="Times New Roman" w:hAnsi="Times New Roman" w:cs="Times New Roman"/>
              </w:rPr>
            </w:pPr>
            <w:r w:rsidRPr="00E57A79">
              <w:rPr>
                <w:rFonts w:ascii="Times New Roman" w:hAnsi="Times New Roman" w:cs="Times New Roman"/>
              </w:rPr>
              <w:t>- Доля выполненных работ по очистке несанкционированной свалки с. Яковлевка в % к общей площади свалки;</w:t>
            </w:r>
          </w:p>
          <w:p w:rsidR="00E57A79" w:rsidRPr="00E57A79" w:rsidRDefault="00E57A79" w:rsidP="007C0D74">
            <w:pPr>
              <w:pStyle w:val="ConsPlusNormal"/>
              <w:jc w:val="both"/>
              <w:rPr>
                <w:rFonts w:ascii="Times New Roman" w:hAnsi="Times New Roman" w:cs="Times New Roman"/>
              </w:rPr>
            </w:pPr>
            <w:r w:rsidRPr="00E57A79">
              <w:rPr>
                <w:rFonts w:ascii="Times New Roman" w:hAnsi="Times New Roman" w:cs="Times New Roman"/>
              </w:rPr>
              <w:t>- Наличие проекта ликвидации действующей свалки твердых коммунальных отходов с. Яковлевка, ед.;</w:t>
            </w:r>
          </w:p>
          <w:p w:rsidR="00E57A79" w:rsidRPr="00E57A79" w:rsidRDefault="00E57A79" w:rsidP="007C0D74">
            <w:pPr>
              <w:pStyle w:val="ConsPlusNormal"/>
              <w:jc w:val="both"/>
              <w:rPr>
                <w:rFonts w:ascii="Times New Roman" w:hAnsi="Times New Roman" w:cs="Times New Roman"/>
              </w:rPr>
            </w:pPr>
            <w:r w:rsidRPr="00E57A79">
              <w:rPr>
                <w:rFonts w:ascii="Times New Roman" w:hAnsi="Times New Roman" w:cs="Times New Roman"/>
              </w:rPr>
              <w:t>- Завершение ликвидации действующей свалки твердых коммунальных отходов с. Яковлевка, ед.;</w:t>
            </w:r>
          </w:p>
          <w:p w:rsidR="00E57A79" w:rsidRPr="00E57A79" w:rsidRDefault="00E57A79" w:rsidP="007C0D74">
            <w:pPr>
              <w:pStyle w:val="ConsPlusNormal"/>
              <w:jc w:val="both"/>
              <w:rPr>
                <w:rFonts w:ascii="Times New Roman" w:hAnsi="Times New Roman" w:cs="Times New Roman"/>
              </w:rPr>
            </w:pPr>
            <w:r w:rsidRPr="00E57A79">
              <w:rPr>
                <w:rFonts w:ascii="Times New Roman" w:hAnsi="Times New Roman" w:cs="Times New Roman"/>
              </w:rPr>
              <w:t>- Количество построенных площадок (мест) накопления твердых коммунальных отходов, шт.;</w:t>
            </w:r>
          </w:p>
          <w:p w:rsidR="00E57A79" w:rsidRPr="00E57A79" w:rsidRDefault="00E57A79" w:rsidP="007C0D74">
            <w:pPr>
              <w:pStyle w:val="ConsPlusNormal"/>
              <w:jc w:val="both"/>
              <w:rPr>
                <w:rFonts w:ascii="Times New Roman" w:hAnsi="Times New Roman" w:cs="Times New Roman"/>
              </w:rPr>
            </w:pPr>
            <w:r w:rsidRPr="00E57A79">
              <w:rPr>
                <w:rFonts w:ascii="Times New Roman" w:hAnsi="Times New Roman" w:cs="Times New Roman"/>
              </w:rPr>
              <w:t>- Количество  площадок (мест) накопления твердых коммунальных отходов по которым выполнены работы по их содержанию;</w:t>
            </w:r>
          </w:p>
          <w:p w:rsidR="00E57A79" w:rsidRPr="00E57A79" w:rsidRDefault="00E57A79" w:rsidP="007C0D74">
            <w:pPr>
              <w:pStyle w:val="ConsPlusNormal"/>
              <w:jc w:val="both"/>
              <w:rPr>
                <w:rFonts w:ascii="Times New Roman" w:hAnsi="Times New Roman" w:cs="Times New Roman"/>
              </w:rPr>
            </w:pPr>
            <w:r w:rsidRPr="00E57A79">
              <w:rPr>
                <w:rFonts w:ascii="Times New Roman" w:hAnsi="Times New Roman" w:cs="Times New Roman"/>
              </w:rPr>
              <w:t>- Количество полученных положительных экспертных заключений о санитарно-эпидемиологической экспертизе на места размещения площадок (мест) твердых коммунальных отходов, шт.</w:t>
            </w:r>
          </w:p>
        </w:tc>
      </w:tr>
    </w:tbl>
    <w:p w:rsidR="00E57A79" w:rsidRPr="00E57A79" w:rsidRDefault="00E57A79" w:rsidP="00E57A79">
      <w:pPr>
        <w:widowControl w:val="0"/>
        <w:tabs>
          <w:tab w:val="left" w:pos="142"/>
        </w:tabs>
        <w:overflowPunct/>
        <w:ind w:right="-1" w:firstLine="567"/>
        <w:jc w:val="center"/>
        <w:textAlignment w:val="auto"/>
        <w:rPr>
          <w:b/>
          <w:sz w:val="24"/>
          <w:szCs w:val="24"/>
          <w:lang w:eastAsia="en-US"/>
        </w:rPr>
      </w:pPr>
    </w:p>
    <w:p w:rsidR="00E57A79" w:rsidRPr="00E57A79" w:rsidRDefault="00E57A79" w:rsidP="00E57A79">
      <w:pPr>
        <w:widowControl w:val="0"/>
        <w:tabs>
          <w:tab w:val="left" w:pos="142"/>
        </w:tabs>
        <w:overflowPunct/>
        <w:ind w:right="-1" w:firstLine="567"/>
        <w:jc w:val="center"/>
        <w:textAlignment w:val="auto"/>
        <w:rPr>
          <w:b/>
          <w:sz w:val="24"/>
          <w:szCs w:val="24"/>
          <w:lang w:eastAsia="en-US"/>
        </w:rPr>
      </w:pPr>
    </w:p>
    <w:p w:rsidR="00E57A79" w:rsidRPr="00E57A79" w:rsidRDefault="00E57A79" w:rsidP="00E57A79">
      <w:pPr>
        <w:widowControl w:val="0"/>
        <w:tabs>
          <w:tab w:val="left" w:pos="142"/>
        </w:tabs>
        <w:overflowPunct/>
        <w:ind w:right="-1" w:firstLine="567"/>
        <w:jc w:val="center"/>
        <w:textAlignment w:val="auto"/>
        <w:rPr>
          <w:b/>
          <w:sz w:val="24"/>
          <w:szCs w:val="24"/>
          <w:lang w:eastAsia="en-US"/>
        </w:rPr>
      </w:pPr>
    </w:p>
    <w:p w:rsidR="00E57A79" w:rsidRPr="00E57A79" w:rsidRDefault="00E57A79" w:rsidP="00E57A79">
      <w:pPr>
        <w:jc w:val="center"/>
        <w:rPr>
          <w:sz w:val="24"/>
          <w:szCs w:val="24"/>
        </w:rPr>
      </w:pPr>
      <w:r w:rsidRPr="00E57A79">
        <w:rPr>
          <w:sz w:val="24"/>
          <w:szCs w:val="24"/>
        </w:rPr>
        <w:t>I. ПРИОРИТЕТЫ ГОСУДАРСТВЕННОЙ ПОЛИТИКИ В СФЕРЕ РЕАЛИЗАЦИИ МУНИЦИПАЛЬНОЙ ПРОГРАММЫ. ЦЕЛИ И ЗАДАЧИ</w:t>
      </w:r>
    </w:p>
    <w:p w:rsidR="00E57A79" w:rsidRPr="00E57A79" w:rsidRDefault="00E57A79" w:rsidP="00E57A79">
      <w:pPr>
        <w:jc w:val="center"/>
        <w:rPr>
          <w:sz w:val="24"/>
          <w:szCs w:val="24"/>
        </w:rPr>
      </w:pPr>
    </w:p>
    <w:p w:rsidR="00E57A79" w:rsidRPr="00E57A79" w:rsidRDefault="00E57A79" w:rsidP="00E57A79">
      <w:pPr>
        <w:pStyle w:val="ConsPlusNormal"/>
        <w:spacing w:line="276" w:lineRule="auto"/>
        <w:ind w:firstLine="709"/>
        <w:jc w:val="both"/>
        <w:rPr>
          <w:rFonts w:ascii="Times New Roman" w:hAnsi="Times New Roman" w:cs="Times New Roman"/>
        </w:rPr>
      </w:pPr>
      <w:r w:rsidRPr="00E57A79">
        <w:rPr>
          <w:rFonts w:ascii="Times New Roman" w:hAnsi="Times New Roman" w:cs="Times New Roman"/>
        </w:rPr>
        <w:t>Стратегической целью государственной политики в области экологического развития является решение социально-экономических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E57A79" w:rsidRPr="00E57A79" w:rsidRDefault="00E57A79" w:rsidP="00E57A79">
      <w:pPr>
        <w:pStyle w:val="ConsPlusNormal"/>
        <w:spacing w:line="276" w:lineRule="auto"/>
        <w:ind w:firstLine="709"/>
        <w:jc w:val="both"/>
        <w:rPr>
          <w:rFonts w:ascii="Times New Roman" w:hAnsi="Times New Roman" w:cs="Times New Roman"/>
        </w:rPr>
      </w:pPr>
      <w:r w:rsidRPr="00E57A79">
        <w:rPr>
          <w:rFonts w:ascii="Times New Roman" w:hAnsi="Times New Roman" w:cs="Times New Roman"/>
        </w:rPr>
        <w:t>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E57A79" w:rsidRPr="00E57A79" w:rsidRDefault="00E57A79" w:rsidP="00E57A79">
      <w:pPr>
        <w:pStyle w:val="ConsPlusNormal"/>
        <w:spacing w:line="276" w:lineRule="auto"/>
        <w:ind w:firstLine="709"/>
        <w:jc w:val="both"/>
        <w:rPr>
          <w:rFonts w:ascii="Times New Roman" w:hAnsi="Times New Roman" w:cs="Times New Roman"/>
        </w:rPr>
      </w:pPr>
      <w:r w:rsidRPr="00E57A79">
        <w:rPr>
          <w:rFonts w:ascii="Times New Roman" w:hAnsi="Times New Roman" w:cs="Times New Roman"/>
        </w:rPr>
        <w:t>а) формирование эффективной системы управления в области охраны окружающей среды и обеспечения экологической безопасности, предусматривающей взаимодействие и координацию деятельности органов государственной власти;</w:t>
      </w:r>
    </w:p>
    <w:p w:rsidR="00E57A79" w:rsidRPr="00E57A79" w:rsidRDefault="00E57A79" w:rsidP="00E57A79">
      <w:pPr>
        <w:pStyle w:val="ConsPlusNormal"/>
        <w:spacing w:line="276" w:lineRule="auto"/>
        <w:ind w:firstLine="709"/>
        <w:jc w:val="both"/>
        <w:rPr>
          <w:rFonts w:ascii="Times New Roman" w:hAnsi="Times New Roman" w:cs="Times New Roman"/>
        </w:rPr>
      </w:pPr>
      <w:r w:rsidRPr="00E57A79">
        <w:rPr>
          <w:rFonts w:ascii="Times New Roman" w:hAnsi="Times New Roman" w:cs="Times New Roman"/>
        </w:rPr>
        <w:t>б) совершенствование нормативно-правового обеспечения охраны окружающей среды и экологической безопасности;</w:t>
      </w:r>
    </w:p>
    <w:p w:rsidR="00E57A79" w:rsidRPr="00E57A79" w:rsidRDefault="00E57A79" w:rsidP="00E57A79">
      <w:pPr>
        <w:pStyle w:val="ConsPlusNormal"/>
        <w:spacing w:line="276" w:lineRule="auto"/>
        <w:ind w:firstLine="709"/>
        <w:jc w:val="both"/>
        <w:rPr>
          <w:rFonts w:ascii="Times New Roman" w:hAnsi="Times New Roman" w:cs="Times New Roman"/>
        </w:rPr>
      </w:pPr>
      <w:r w:rsidRPr="00E57A79">
        <w:rPr>
          <w:rFonts w:ascii="Times New Roman" w:hAnsi="Times New Roman" w:cs="Times New Roman"/>
        </w:rPr>
        <w:t>в) обеспечение экологически ориентированного роста экономики и внедрения экологически эффективных инновационных технологий;</w:t>
      </w:r>
    </w:p>
    <w:p w:rsidR="00E57A79" w:rsidRPr="00E57A79" w:rsidRDefault="00E57A79" w:rsidP="00E57A79">
      <w:pPr>
        <w:pStyle w:val="ConsPlusNormal"/>
        <w:spacing w:line="276" w:lineRule="auto"/>
        <w:ind w:firstLine="709"/>
        <w:jc w:val="both"/>
        <w:rPr>
          <w:rFonts w:ascii="Times New Roman" w:hAnsi="Times New Roman" w:cs="Times New Roman"/>
        </w:rPr>
      </w:pPr>
      <w:r w:rsidRPr="00E57A79">
        <w:rPr>
          <w:rFonts w:ascii="Times New Roman" w:hAnsi="Times New Roman" w:cs="Times New Roman"/>
        </w:rPr>
        <w:t>г) обеспечение экологически безопасного обращения с отходами;</w:t>
      </w:r>
    </w:p>
    <w:p w:rsidR="00E57A79" w:rsidRPr="00E57A79" w:rsidRDefault="00E57A79" w:rsidP="00E57A79">
      <w:pPr>
        <w:pStyle w:val="ConsPlusNormal"/>
        <w:spacing w:line="276" w:lineRule="auto"/>
        <w:ind w:firstLine="709"/>
        <w:jc w:val="both"/>
        <w:rPr>
          <w:rFonts w:ascii="Times New Roman" w:hAnsi="Times New Roman" w:cs="Times New Roman"/>
        </w:rPr>
      </w:pPr>
      <w:r w:rsidRPr="00E57A79">
        <w:rPr>
          <w:rFonts w:ascii="Times New Roman" w:hAnsi="Times New Roman" w:cs="Times New Roman"/>
        </w:rPr>
        <w:t>д) сохранение природной среды, в том числе естественных экологических систем, объектов   растительного мира;</w:t>
      </w:r>
    </w:p>
    <w:p w:rsidR="00E57A79" w:rsidRPr="00E57A79" w:rsidRDefault="00E57A79" w:rsidP="00E57A79">
      <w:pPr>
        <w:pStyle w:val="ConsPlusNormal"/>
        <w:spacing w:line="276" w:lineRule="auto"/>
        <w:ind w:firstLine="709"/>
        <w:jc w:val="both"/>
        <w:rPr>
          <w:rFonts w:ascii="Times New Roman" w:hAnsi="Times New Roman" w:cs="Times New Roman"/>
        </w:rPr>
      </w:pPr>
      <w:r w:rsidRPr="00E57A79">
        <w:rPr>
          <w:rFonts w:ascii="Times New Roman" w:hAnsi="Times New Roman" w:cs="Times New Roman"/>
        </w:rPr>
        <w:t>е) развитие экономического регулирования и рыночных инструментов охраны окружающей среды и обеспечения экологической безопасности;</w:t>
      </w:r>
    </w:p>
    <w:p w:rsidR="00E57A79" w:rsidRPr="00E57A79" w:rsidRDefault="00E57A79" w:rsidP="00E57A79">
      <w:pPr>
        <w:pStyle w:val="ConsPlusNormal"/>
        <w:spacing w:line="276" w:lineRule="auto"/>
        <w:ind w:firstLine="709"/>
        <w:jc w:val="both"/>
        <w:rPr>
          <w:rFonts w:ascii="Times New Roman" w:hAnsi="Times New Roman" w:cs="Times New Roman"/>
        </w:rPr>
      </w:pPr>
      <w:r w:rsidRPr="00E57A79">
        <w:rPr>
          <w:rFonts w:ascii="Times New Roman" w:hAnsi="Times New Roman" w:cs="Times New Roman"/>
        </w:rPr>
        <w:t>Приоритеты государственной политики в сфере охраны окружающей среды установлены следующими стратегическими документами и нормативными правовыми актами Российской Федерации:</w:t>
      </w:r>
    </w:p>
    <w:p w:rsidR="00E57A79" w:rsidRPr="00E57A79" w:rsidRDefault="00E57A79" w:rsidP="00E57A79">
      <w:pPr>
        <w:pStyle w:val="a5"/>
        <w:spacing w:line="276" w:lineRule="auto"/>
        <w:ind w:firstLine="709"/>
        <w:jc w:val="both"/>
        <w:rPr>
          <w:rFonts w:ascii="Times New Roman" w:hAnsi="Times New Roman"/>
          <w:sz w:val="24"/>
          <w:szCs w:val="24"/>
        </w:rPr>
      </w:pPr>
      <w:hyperlink r:id="rId10" w:history="1">
        <w:r w:rsidRPr="00E57A79">
          <w:rPr>
            <w:rFonts w:ascii="Times New Roman" w:hAnsi="Times New Roman"/>
            <w:sz w:val="24"/>
            <w:szCs w:val="24"/>
          </w:rPr>
          <w:t>Концепцией</w:t>
        </w:r>
      </w:hyperlink>
      <w:r w:rsidRPr="00E57A79">
        <w:rPr>
          <w:rFonts w:ascii="Times New Roman" w:hAnsi="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E57A79" w:rsidRPr="00E57A79" w:rsidRDefault="00E57A79" w:rsidP="00E57A79">
      <w:pPr>
        <w:pStyle w:val="a5"/>
        <w:spacing w:line="276" w:lineRule="auto"/>
        <w:ind w:firstLine="709"/>
        <w:jc w:val="both"/>
        <w:rPr>
          <w:rFonts w:ascii="Times New Roman" w:hAnsi="Times New Roman"/>
          <w:sz w:val="24"/>
          <w:szCs w:val="24"/>
        </w:rPr>
      </w:pPr>
      <w:hyperlink r:id="rId11" w:history="1">
        <w:r w:rsidRPr="00E57A79">
          <w:rPr>
            <w:rFonts w:ascii="Times New Roman" w:hAnsi="Times New Roman"/>
            <w:sz w:val="24"/>
            <w:szCs w:val="24"/>
          </w:rPr>
          <w:t>Стратегией</w:t>
        </w:r>
      </w:hyperlink>
      <w:r w:rsidRPr="00E57A79">
        <w:rPr>
          <w:rFonts w:ascii="Times New Roman" w:hAnsi="Times New Roman"/>
          <w:sz w:val="24"/>
          <w:szCs w:val="24"/>
        </w:rPr>
        <w:t xml:space="preserve"> национальной безопасности Российской Федерации, утвержденной Указом Президента Российской Федерации от 31 декабря 2015 года № 683;</w:t>
      </w:r>
    </w:p>
    <w:p w:rsidR="00E57A79" w:rsidRPr="00E57A79" w:rsidRDefault="00E57A79" w:rsidP="00E57A79">
      <w:pPr>
        <w:pStyle w:val="a5"/>
        <w:spacing w:line="276" w:lineRule="auto"/>
        <w:ind w:firstLine="709"/>
        <w:jc w:val="both"/>
        <w:rPr>
          <w:rFonts w:ascii="Times New Roman" w:hAnsi="Times New Roman"/>
          <w:sz w:val="24"/>
          <w:szCs w:val="24"/>
        </w:rPr>
      </w:pPr>
      <w:hyperlink r:id="rId12" w:history="1">
        <w:r w:rsidRPr="00E57A79">
          <w:rPr>
            <w:rFonts w:ascii="Times New Roman" w:hAnsi="Times New Roman"/>
            <w:sz w:val="24"/>
            <w:szCs w:val="24"/>
          </w:rPr>
          <w:t>Стратегией</w:t>
        </w:r>
      </w:hyperlink>
      <w:r w:rsidRPr="00E57A79">
        <w:rPr>
          <w:rFonts w:ascii="Times New Roman" w:hAnsi="Times New Roman"/>
          <w:sz w:val="24"/>
          <w:szCs w:val="24"/>
        </w:rPr>
        <w:t xml:space="preserve">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года № 2094-р;</w:t>
      </w:r>
    </w:p>
    <w:p w:rsidR="00E57A79" w:rsidRPr="00E57A79" w:rsidRDefault="00E57A79" w:rsidP="00E57A79">
      <w:pPr>
        <w:overflowPunct/>
        <w:ind w:firstLine="709"/>
        <w:jc w:val="both"/>
        <w:textAlignment w:val="auto"/>
        <w:rPr>
          <w:rFonts w:eastAsia="Calibri"/>
          <w:color w:val="392C69"/>
          <w:sz w:val="24"/>
          <w:szCs w:val="24"/>
        </w:rPr>
      </w:pPr>
      <w:r w:rsidRPr="00E57A79">
        <w:rPr>
          <w:kern w:val="36"/>
          <w:sz w:val="24"/>
          <w:szCs w:val="24"/>
        </w:rPr>
        <w:t xml:space="preserve">Постановление Администрации Приморского края от 7 декабря 2012 г. № 391-па "Об утверждении государственной программы Приморского края "Охрана окружающей среды Приморского края" на 2013-2021 годы" </w:t>
      </w:r>
      <w:r w:rsidRPr="00E57A79">
        <w:rPr>
          <w:rFonts w:eastAsia="Calibri"/>
          <w:color w:val="392C69"/>
          <w:sz w:val="24"/>
          <w:szCs w:val="24"/>
        </w:rPr>
        <w:t xml:space="preserve">(в ред. Постановлений Администрации Приморского края от 18.09.2018г. </w:t>
      </w:r>
      <w:r w:rsidRPr="00E57A79">
        <w:rPr>
          <w:rFonts w:eastAsia="Calibri"/>
          <w:sz w:val="24"/>
          <w:szCs w:val="24"/>
        </w:rPr>
        <w:t>№ 449-па</w:t>
      </w:r>
      <w:r w:rsidRPr="00E57A79">
        <w:rPr>
          <w:rFonts w:eastAsia="Calibri"/>
          <w:color w:val="392C69"/>
          <w:sz w:val="24"/>
          <w:szCs w:val="24"/>
        </w:rPr>
        <w:t xml:space="preserve">) </w:t>
      </w:r>
      <w:r w:rsidRPr="00E57A79">
        <w:rPr>
          <w:kern w:val="36"/>
          <w:sz w:val="24"/>
          <w:szCs w:val="24"/>
        </w:rPr>
        <w:t>.</w:t>
      </w:r>
    </w:p>
    <w:p w:rsidR="00E57A79" w:rsidRPr="00E57A79" w:rsidRDefault="00E57A79" w:rsidP="00E57A79">
      <w:pPr>
        <w:widowControl w:val="0"/>
        <w:spacing w:line="276" w:lineRule="auto"/>
        <w:ind w:firstLine="709"/>
        <w:jc w:val="both"/>
        <w:rPr>
          <w:sz w:val="24"/>
          <w:szCs w:val="24"/>
        </w:rPr>
      </w:pPr>
      <w:hyperlink r:id="rId13" w:history="1">
        <w:r w:rsidRPr="00E57A79">
          <w:rPr>
            <w:sz w:val="24"/>
            <w:szCs w:val="24"/>
          </w:rPr>
          <w:t>Стратегией</w:t>
        </w:r>
      </w:hyperlink>
      <w:r w:rsidRPr="00E57A79">
        <w:rPr>
          <w:sz w:val="24"/>
          <w:szCs w:val="24"/>
        </w:rPr>
        <w:t xml:space="preserve"> социально-экономического развития Дальнего Востока и Байкальского региона на период до 2025 года и </w:t>
      </w:r>
      <w:hyperlink r:id="rId14" w:history="1">
        <w:r w:rsidRPr="00E57A79">
          <w:rPr>
            <w:sz w:val="24"/>
            <w:szCs w:val="24"/>
          </w:rPr>
          <w:t>Стратегией</w:t>
        </w:r>
      </w:hyperlink>
      <w:r w:rsidRPr="00E57A79">
        <w:rPr>
          <w:sz w:val="24"/>
          <w:szCs w:val="24"/>
        </w:rPr>
        <w:t xml:space="preserve"> социально-экономического развития Приморского края до 2025 года, в соответствии со стратегией развития Яковлевского муниципального района, утвержденной  в рамках «Схемы территориального планирования Яковлевского муниципального района Приморского края» - решение Думы Яковлевского муниципального района от 30.07.2013г.  № 896 «Об  утверждении схемы территориального планирования Яковлевского муниципального района Приморского края».</w:t>
      </w:r>
    </w:p>
    <w:p w:rsidR="00E57A79" w:rsidRPr="00E57A79" w:rsidRDefault="00E57A79" w:rsidP="00E57A79">
      <w:pPr>
        <w:spacing w:line="276" w:lineRule="auto"/>
        <w:ind w:firstLine="709"/>
        <w:jc w:val="both"/>
        <w:rPr>
          <w:sz w:val="24"/>
          <w:szCs w:val="24"/>
        </w:rPr>
      </w:pPr>
      <w:r w:rsidRPr="00E57A79">
        <w:rPr>
          <w:sz w:val="24"/>
          <w:szCs w:val="24"/>
        </w:rPr>
        <w:t xml:space="preserve">Цель программы: Повышение уровня экологической безопасности граждан и сохранение окружающей среды. </w:t>
      </w:r>
    </w:p>
    <w:p w:rsidR="00E57A79" w:rsidRPr="00E57A79" w:rsidRDefault="00E57A79" w:rsidP="00E57A79">
      <w:pPr>
        <w:spacing w:line="276" w:lineRule="auto"/>
        <w:ind w:firstLine="709"/>
        <w:jc w:val="both"/>
        <w:rPr>
          <w:sz w:val="24"/>
          <w:szCs w:val="24"/>
        </w:rPr>
      </w:pPr>
      <w:r w:rsidRPr="00E57A79">
        <w:rPr>
          <w:sz w:val="24"/>
          <w:szCs w:val="24"/>
        </w:rPr>
        <w:t>Достижение цели планируется обеспечить посредством реализации следующих задач:</w:t>
      </w:r>
    </w:p>
    <w:p w:rsidR="00E57A79" w:rsidRPr="00E57A79" w:rsidRDefault="00E57A79" w:rsidP="00E57A79">
      <w:pPr>
        <w:pStyle w:val="ae"/>
        <w:spacing w:before="0" w:beforeAutospacing="0" w:after="0" w:afterAutospacing="0" w:line="276" w:lineRule="auto"/>
        <w:ind w:firstLine="709"/>
        <w:jc w:val="both"/>
      </w:pPr>
      <w:r w:rsidRPr="00E57A79">
        <w:t>Задача развития Яковлевского муниципального района, на решение которой направлена Муниципальная программа:</w:t>
      </w:r>
    </w:p>
    <w:p w:rsidR="00E57A79" w:rsidRPr="00E57A79" w:rsidRDefault="00E57A79" w:rsidP="00E57A79">
      <w:pPr>
        <w:pStyle w:val="ae"/>
        <w:spacing w:before="0" w:beforeAutospacing="0" w:after="0" w:afterAutospacing="0" w:line="276" w:lineRule="auto"/>
        <w:ind w:firstLine="709"/>
        <w:jc w:val="both"/>
      </w:pPr>
      <w:r w:rsidRPr="00E57A79">
        <w:t>- сохранение природной среды, в том числе естественных экологических систем, объектов растительного мира;</w:t>
      </w:r>
    </w:p>
    <w:p w:rsidR="00E57A79" w:rsidRPr="00E57A79" w:rsidRDefault="00E57A79" w:rsidP="00E57A79">
      <w:pPr>
        <w:pStyle w:val="ae"/>
        <w:spacing w:before="0" w:beforeAutospacing="0" w:after="0" w:afterAutospacing="0" w:line="276" w:lineRule="auto"/>
        <w:ind w:firstLine="709"/>
        <w:jc w:val="both"/>
      </w:pPr>
      <w:r w:rsidRPr="00E57A79">
        <w:t>- организации сбора твердых коммунальных отходов, обеспечения порядка и санитарной чистоты на территории Яковлевского муниципального района.</w:t>
      </w:r>
    </w:p>
    <w:p w:rsidR="00E57A79" w:rsidRPr="00E57A79" w:rsidRDefault="00E57A79" w:rsidP="00E57A79">
      <w:pPr>
        <w:jc w:val="both"/>
        <w:rPr>
          <w:sz w:val="24"/>
          <w:szCs w:val="24"/>
          <w:lang w:eastAsia="en-US"/>
        </w:rPr>
      </w:pPr>
    </w:p>
    <w:p w:rsidR="00E57A79" w:rsidRPr="00E57A79" w:rsidRDefault="00E57A79" w:rsidP="00E57A79">
      <w:pPr>
        <w:ind w:firstLine="708"/>
        <w:jc w:val="center"/>
        <w:rPr>
          <w:sz w:val="24"/>
          <w:szCs w:val="24"/>
          <w:lang w:eastAsia="en-US"/>
        </w:rPr>
      </w:pPr>
      <w:r w:rsidRPr="00E57A79">
        <w:rPr>
          <w:sz w:val="24"/>
          <w:szCs w:val="24"/>
          <w:lang w:eastAsia="en-US"/>
        </w:rPr>
        <w:t>II. СВЕДЕНИЯ ОБ ИНДИКАТОРАХ И НЕПОСРЕДСТВЕННЫХ РЕЗУЛЬТАТАХ РЕАЛИЗАЦИИ МУНИЦИПАЛЬНОЙ ПРОГРАММЫ</w:t>
      </w:r>
    </w:p>
    <w:p w:rsidR="00E57A79" w:rsidRPr="00E57A79" w:rsidRDefault="00E57A79" w:rsidP="00E57A79">
      <w:pPr>
        <w:ind w:firstLine="708"/>
        <w:jc w:val="center"/>
        <w:rPr>
          <w:sz w:val="24"/>
          <w:szCs w:val="24"/>
          <w:lang w:eastAsia="en-US"/>
        </w:rPr>
      </w:pP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Показатели муниципальной программы соответствуют ее приоритетам, целям и задачам.</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rsidR="00E57A79" w:rsidRPr="00E57A79" w:rsidRDefault="00E57A79" w:rsidP="00E57A79">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E57A79" w:rsidRPr="00E57A79" w:rsidRDefault="00E57A79" w:rsidP="00E57A79">
      <w:pPr>
        <w:shd w:val="clear" w:color="auto" w:fill="FFFFFF"/>
        <w:tabs>
          <w:tab w:val="left" w:pos="142"/>
        </w:tabs>
        <w:overflowPunct/>
        <w:autoSpaceDE/>
        <w:autoSpaceDN/>
        <w:adjustRightInd/>
        <w:spacing w:line="276" w:lineRule="auto"/>
        <w:ind w:right="-1" w:firstLine="567"/>
        <w:jc w:val="center"/>
        <w:rPr>
          <w:bCs/>
          <w:sz w:val="24"/>
          <w:szCs w:val="24"/>
        </w:rPr>
      </w:pPr>
    </w:p>
    <w:p w:rsidR="00E57A79" w:rsidRPr="00E57A79" w:rsidRDefault="00E57A79" w:rsidP="00E57A79">
      <w:pPr>
        <w:shd w:val="clear" w:color="auto" w:fill="FFFFFF"/>
        <w:tabs>
          <w:tab w:val="left" w:pos="142"/>
        </w:tabs>
        <w:overflowPunct/>
        <w:autoSpaceDE/>
        <w:autoSpaceDN/>
        <w:adjustRightInd/>
        <w:spacing w:line="276" w:lineRule="auto"/>
        <w:ind w:right="-1" w:firstLine="567"/>
        <w:jc w:val="center"/>
        <w:rPr>
          <w:bCs/>
          <w:sz w:val="24"/>
          <w:szCs w:val="24"/>
        </w:rPr>
      </w:pPr>
      <w:r w:rsidRPr="00E57A79">
        <w:rPr>
          <w:bCs/>
          <w:sz w:val="24"/>
          <w:szCs w:val="24"/>
        </w:rPr>
        <w:t>I</w:t>
      </w:r>
      <w:r w:rsidRPr="00E57A79">
        <w:rPr>
          <w:sz w:val="24"/>
          <w:szCs w:val="24"/>
          <w:lang w:eastAsia="en-US"/>
        </w:rPr>
        <w:t>II</w:t>
      </w:r>
      <w:r w:rsidRPr="00E57A79">
        <w:rPr>
          <w:bCs/>
          <w:sz w:val="24"/>
          <w:szCs w:val="24"/>
        </w:rPr>
        <w:t>. ПЕРЕЧЕНЬ МЕРОПРИЯТИЙ МУНИЦИПАЛЬНОЙ ПРОГРАММЫ</w:t>
      </w:r>
    </w:p>
    <w:p w:rsidR="00E57A79" w:rsidRPr="00E57A79" w:rsidRDefault="00E57A79" w:rsidP="00E57A79">
      <w:pPr>
        <w:shd w:val="clear" w:color="auto" w:fill="FFFFFF"/>
        <w:tabs>
          <w:tab w:val="left" w:pos="142"/>
        </w:tabs>
        <w:overflowPunct/>
        <w:autoSpaceDE/>
        <w:autoSpaceDN/>
        <w:adjustRightInd/>
        <w:spacing w:line="276" w:lineRule="auto"/>
        <w:ind w:right="-1" w:firstLine="567"/>
        <w:jc w:val="center"/>
        <w:rPr>
          <w:bCs/>
          <w:sz w:val="24"/>
          <w:szCs w:val="24"/>
        </w:rPr>
      </w:pPr>
      <w:r w:rsidRPr="00E57A79">
        <w:rPr>
          <w:bCs/>
          <w:sz w:val="24"/>
          <w:szCs w:val="24"/>
        </w:rPr>
        <w:t>И ПЛАН ИХ РЕАЛИЗАЦИИ</w:t>
      </w:r>
    </w:p>
    <w:p w:rsidR="00E57A79" w:rsidRPr="00E57A79" w:rsidRDefault="00E57A79" w:rsidP="00E57A79">
      <w:pPr>
        <w:shd w:val="clear" w:color="auto" w:fill="FFFFFF"/>
        <w:tabs>
          <w:tab w:val="left" w:pos="142"/>
        </w:tabs>
        <w:overflowPunct/>
        <w:autoSpaceDE/>
        <w:autoSpaceDN/>
        <w:adjustRightInd/>
        <w:spacing w:line="276" w:lineRule="auto"/>
        <w:ind w:right="-1" w:firstLine="567"/>
        <w:jc w:val="center"/>
        <w:rPr>
          <w:bCs/>
          <w:sz w:val="24"/>
          <w:szCs w:val="24"/>
        </w:rPr>
      </w:pPr>
    </w:p>
    <w:p w:rsidR="00E57A79" w:rsidRPr="00E57A79" w:rsidRDefault="00E57A79" w:rsidP="00E57A79">
      <w:pPr>
        <w:overflowPunct/>
        <w:spacing w:line="276" w:lineRule="auto"/>
        <w:ind w:firstLine="540"/>
        <w:jc w:val="both"/>
        <w:textAlignment w:val="auto"/>
        <w:rPr>
          <w:bCs/>
          <w:sz w:val="24"/>
          <w:szCs w:val="24"/>
          <w:lang w:eastAsia="en-US"/>
        </w:rPr>
      </w:pPr>
      <w:r w:rsidRPr="00E57A79">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E57A79" w:rsidRPr="00E57A79" w:rsidRDefault="00E57A79" w:rsidP="00E57A79">
      <w:pPr>
        <w:overflowPunct/>
        <w:ind w:firstLine="540"/>
        <w:jc w:val="both"/>
        <w:textAlignment w:val="auto"/>
        <w:rPr>
          <w:bCs/>
          <w:sz w:val="24"/>
          <w:szCs w:val="24"/>
          <w:lang w:eastAsia="en-US"/>
        </w:rPr>
      </w:pPr>
    </w:p>
    <w:p w:rsidR="00E57A79" w:rsidRPr="00E57A79" w:rsidRDefault="00E57A79" w:rsidP="00E57A79">
      <w:pPr>
        <w:overflowPunct/>
        <w:ind w:firstLine="540"/>
        <w:jc w:val="center"/>
        <w:textAlignment w:val="auto"/>
        <w:rPr>
          <w:bCs/>
          <w:sz w:val="24"/>
          <w:szCs w:val="24"/>
          <w:lang w:eastAsia="en-US"/>
        </w:rPr>
      </w:pPr>
      <w:r w:rsidRPr="00E57A79">
        <w:rPr>
          <w:sz w:val="24"/>
          <w:szCs w:val="24"/>
          <w:lang w:eastAsia="en-US"/>
        </w:rPr>
        <w:t>I</w:t>
      </w:r>
      <w:r w:rsidRPr="00E57A79">
        <w:rPr>
          <w:sz w:val="24"/>
          <w:szCs w:val="24"/>
        </w:rPr>
        <w:t>V. МЕХАНИЗМ РЕАЛИЗАЦИИ МУНИЦИПАЛЬНОЙ ПРОГРАММЫ</w:t>
      </w:r>
    </w:p>
    <w:p w:rsidR="00E57A79" w:rsidRPr="00E57A79" w:rsidRDefault="00E57A79" w:rsidP="00E57A79">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E57A79" w:rsidRPr="00E57A79" w:rsidRDefault="00E57A79" w:rsidP="00E57A79">
      <w:pPr>
        <w:widowControl w:val="0"/>
        <w:tabs>
          <w:tab w:val="left" w:pos="142"/>
        </w:tabs>
        <w:overflowPunct/>
        <w:spacing w:line="276" w:lineRule="auto"/>
        <w:ind w:right="-1" w:firstLine="567"/>
        <w:jc w:val="both"/>
        <w:textAlignment w:val="auto"/>
        <w:rPr>
          <w:sz w:val="24"/>
          <w:szCs w:val="24"/>
          <w:lang w:eastAsia="en-US"/>
        </w:rPr>
      </w:pPr>
      <w:r w:rsidRPr="00E57A79">
        <w:rPr>
          <w:sz w:val="24"/>
          <w:szCs w:val="24"/>
          <w:lang w:eastAsia="en-US"/>
        </w:rPr>
        <w:lastRenderedPageBreak/>
        <w:t>Механизм реализации муниципальной программы направлен на эффективное планирование хода исполнения отдельных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E57A79" w:rsidRPr="00E57A79" w:rsidRDefault="00E57A79" w:rsidP="00E57A79">
      <w:pPr>
        <w:widowControl w:val="0"/>
        <w:tabs>
          <w:tab w:val="left" w:pos="142"/>
        </w:tabs>
        <w:overflowPunct/>
        <w:spacing w:line="276" w:lineRule="auto"/>
        <w:ind w:right="-1" w:firstLine="567"/>
        <w:jc w:val="both"/>
        <w:textAlignment w:val="auto"/>
        <w:rPr>
          <w:sz w:val="24"/>
          <w:szCs w:val="24"/>
        </w:rPr>
      </w:pPr>
      <w:r w:rsidRPr="00E57A79">
        <w:rPr>
          <w:sz w:val="24"/>
          <w:szCs w:val="24"/>
          <w:lang w:eastAsia="en-US"/>
        </w:rPr>
        <w:t xml:space="preserve">Управление муниципальной программой осуществляется ответственным исполнителем – отделом жизнеобеспечения </w:t>
      </w:r>
      <w:r w:rsidRPr="00E57A79">
        <w:rPr>
          <w:sz w:val="24"/>
          <w:szCs w:val="24"/>
        </w:rPr>
        <w:t>Администрации Яковлевского муниципального района.</w:t>
      </w:r>
    </w:p>
    <w:p w:rsidR="00E57A79" w:rsidRPr="00E57A79" w:rsidRDefault="00E57A79" w:rsidP="00E57A79">
      <w:pPr>
        <w:widowControl w:val="0"/>
        <w:tabs>
          <w:tab w:val="left" w:pos="142"/>
        </w:tabs>
        <w:overflowPunct/>
        <w:spacing w:line="276" w:lineRule="auto"/>
        <w:ind w:right="-1" w:firstLine="567"/>
        <w:jc w:val="both"/>
        <w:textAlignment w:val="auto"/>
        <w:rPr>
          <w:sz w:val="24"/>
          <w:szCs w:val="24"/>
        </w:rPr>
      </w:pPr>
      <w:r w:rsidRPr="00E57A79">
        <w:rPr>
          <w:sz w:val="24"/>
          <w:szCs w:val="24"/>
        </w:rPr>
        <w:t>Отдел жизнеобеспечения:</w:t>
      </w:r>
    </w:p>
    <w:p w:rsidR="00E57A79" w:rsidRPr="00E57A79" w:rsidRDefault="00E57A79" w:rsidP="00E57A79">
      <w:pPr>
        <w:widowControl w:val="0"/>
        <w:tabs>
          <w:tab w:val="left" w:pos="142"/>
        </w:tabs>
        <w:overflowPunct/>
        <w:spacing w:line="276" w:lineRule="auto"/>
        <w:ind w:right="-1" w:firstLine="567"/>
        <w:jc w:val="both"/>
        <w:textAlignment w:val="auto"/>
        <w:rPr>
          <w:sz w:val="24"/>
          <w:szCs w:val="24"/>
        </w:rPr>
      </w:pPr>
      <w:r w:rsidRPr="00E57A79">
        <w:rPr>
          <w:sz w:val="24"/>
          <w:szCs w:val="24"/>
        </w:rPr>
        <w:t xml:space="preserve"> - обеспечивает разработку, согласование и утверждение муниципальной программы в установленном порядке;</w:t>
      </w:r>
    </w:p>
    <w:p w:rsidR="00E57A79" w:rsidRPr="00E57A79" w:rsidRDefault="00E57A79" w:rsidP="00E57A79">
      <w:pPr>
        <w:widowControl w:val="0"/>
        <w:tabs>
          <w:tab w:val="left" w:pos="142"/>
        </w:tabs>
        <w:overflowPunct/>
        <w:spacing w:line="276" w:lineRule="auto"/>
        <w:ind w:right="-1" w:firstLine="567"/>
        <w:jc w:val="both"/>
        <w:textAlignment w:val="auto"/>
        <w:rPr>
          <w:sz w:val="24"/>
          <w:szCs w:val="24"/>
        </w:rPr>
      </w:pPr>
      <w:r w:rsidRPr="00E57A79">
        <w:rPr>
          <w:sz w:val="24"/>
          <w:szCs w:val="24"/>
        </w:rPr>
        <w:t>- организует и обеспечивает реализацию муниципальной программы, обеспечивает внесение изменений в муниципальную программу;</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ежегодно проводит оценку эффективности реализации муниципальной программы;</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подготавливает годовой отчет о ходе реализации и оценки эффективности реализации муниципальной программы.</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xml:space="preserve">Отдел жизнеобеспечения Администрации Яковлевского муниципального района несет ответственность за достижение показателей муниципальной программы «Охрана окружающей среды в Яковлевском муниципальном районе» на 2019-2025 годы. </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Мероприятия муниципальной программы ежегодно корректируются с учетом финансовых возможностей местного бюджета.</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нужд в порядке, предусмотренном Федеральным законом.</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xml:space="preserve"> Отчетность при реализации Муниципальной программы:</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xml:space="preserve"> Исполнители мероприятий муниципальной программы в срок до 01 февраля года, следующего за отчетным, предоставляют отчет об их выполнении и целевом использовании денежных средств.  </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Отчет должен содержать:</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общий объем фактически произведенных расходов всего, а также по отдельным мероприятиям и источникам финансирования;</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перечень завершенных в течение года мероприятий;</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перечень не завершенных в течение года мероприятий;</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процент выполнения каждого мероприятия по муниципальной программе;</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оценку достигнутых   результатов муниципальной программы;</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анализ причин несвоевременного завершения программных мероприятий;</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предложения о привлечении дополнительных источников финансирования и иных способов достижения программных целей.</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xml:space="preserve">Итоговый отчет о реализации муниципальной программы в целом представляется не позднее 01 марта 2025г. </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xml:space="preserve"> Итоговый отчет о реализации  муниципальной программы должен содержать:</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процент реализации муниципальной программы;</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оценку результатов муниципальной программы;</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уровень достижения программных целей и запланированных показателей  эффективности;</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перечень мероприятий, не завершенных в срок.</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Механизм реализации отдельных мероприятий муниципальной программы.</w:t>
      </w:r>
    </w:p>
    <w:p w:rsidR="00E57A79" w:rsidRPr="00E57A79" w:rsidRDefault="00E57A79" w:rsidP="00E57A79">
      <w:pPr>
        <w:pStyle w:val="ConsPlusNormal"/>
        <w:spacing w:line="276" w:lineRule="auto"/>
        <w:ind w:firstLine="540"/>
        <w:jc w:val="both"/>
        <w:rPr>
          <w:rFonts w:ascii="Times New Roman" w:hAnsi="Times New Roman" w:cs="Times New Roman"/>
        </w:rPr>
      </w:pP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Управление отдельными мероприятиями муниципальной программы осуществляется ответственным исполнителем - отделом жизнеобеспечения Администрации Яковлевского муниципального района.</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 xml:space="preserve">Отдел жизнеобеспечения Администрации Яковлевского муниципального района обеспечивает разработку, внесение изменений, согласование и утверждение отдельных мероприятий муниципальной </w:t>
      </w:r>
      <w:r w:rsidRPr="00E57A79">
        <w:rPr>
          <w:rFonts w:ascii="Times New Roman" w:hAnsi="Times New Roman" w:cs="Times New Roman"/>
        </w:rPr>
        <w:lastRenderedPageBreak/>
        <w:t>программы в установленном порядке.</w:t>
      </w:r>
    </w:p>
    <w:p w:rsidR="00E57A79" w:rsidRPr="00E57A79" w:rsidRDefault="00E57A79" w:rsidP="00E57A79">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E57A79" w:rsidRPr="00E57A79" w:rsidRDefault="00E57A79" w:rsidP="00E57A79">
      <w:pPr>
        <w:shd w:val="clear" w:color="auto" w:fill="FFFFFF"/>
        <w:tabs>
          <w:tab w:val="left" w:pos="142"/>
        </w:tabs>
        <w:overflowPunct/>
        <w:autoSpaceDE/>
        <w:autoSpaceDN/>
        <w:adjustRightInd/>
        <w:spacing w:line="276" w:lineRule="auto"/>
        <w:ind w:right="-1" w:firstLine="567"/>
        <w:jc w:val="center"/>
        <w:rPr>
          <w:sz w:val="24"/>
          <w:szCs w:val="24"/>
        </w:rPr>
      </w:pPr>
      <w:r w:rsidRPr="00E57A79">
        <w:rPr>
          <w:sz w:val="24"/>
          <w:szCs w:val="24"/>
        </w:rPr>
        <w:t>V. ПРОГНОЗ СВОДНЫХ ПОКАЗАТЕЛЕЙ МУНИЦИПАЛЬНЫХ ЗАДАНИЙ</w:t>
      </w:r>
    </w:p>
    <w:p w:rsidR="00E57A79" w:rsidRPr="00E57A79" w:rsidRDefault="00E57A79" w:rsidP="00E57A79">
      <w:pPr>
        <w:shd w:val="clear" w:color="auto" w:fill="FFFFFF"/>
        <w:tabs>
          <w:tab w:val="left" w:pos="142"/>
        </w:tabs>
        <w:overflowPunct/>
        <w:autoSpaceDE/>
        <w:autoSpaceDN/>
        <w:adjustRightInd/>
        <w:spacing w:line="276" w:lineRule="auto"/>
        <w:ind w:right="-1" w:firstLine="567"/>
        <w:jc w:val="center"/>
        <w:rPr>
          <w:sz w:val="24"/>
          <w:szCs w:val="24"/>
        </w:rPr>
      </w:pPr>
      <w:r w:rsidRPr="00E57A79">
        <w:rPr>
          <w:sz w:val="24"/>
          <w:szCs w:val="24"/>
        </w:rPr>
        <w:t>НА ОКАЗАНИЕ МУНИЦИПАЛЬНЫХ УСЛУГ (РАБОТ) МУНИЦИПАЛЬНЫМИ УЧРЕЖДЕНИЯМИ В РАМКАХ МУНИЦИПАЛЬНОЙ ПРОГРАММЫ</w:t>
      </w:r>
    </w:p>
    <w:p w:rsidR="00E57A79" w:rsidRPr="00E57A79" w:rsidRDefault="00E57A79" w:rsidP="00E57A79">
      <w:pPr>
        <w:ind w:firstLine="567"/>
        <w:jc w:val="both"/>
        <w:rPr>
          <w:sz w:val="24"/>
          <w:szCs w:val="24"/>
        </w:rPr>
      </w:pPr>
    </w:p>
    <w:p w:rsidR="00E57A79" w:rsidRPr="00E57A79" w:rsidRDefault="00E57A79" w:rsidP="00E57A79">
      <w:pPr>
        <w:ind w:firstLine="567"/>
        <w:jc w:val="both"/>
        <w:rPr>
          <w:sz w:val="24"/>
          <w:szCs w:val="24"/>
        </w:rPr>
      </w:pPr>
      <w:r w:rsidRPr="00E57A79">
        <w:rPr>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программы приведен в приложении № 3 к настоящей муниципальной программе.</w:t>
      </w:r>
    </w:p>
    <w:p w:rsidR="00E57A79" w:rsidRPr="00E57A79" w:rsidRDefault="00E57A79" w:rsidP="00E57A79">
      <w:pPr>
        <w:pStyle w:val="ConsPlusNormal"/>
        <w:ind w:firstLine="540"/>
        <w:jc w:val="center"/>
        <w:rPr>
          <w:rFonts w:ascii="Times New Roman" w:hAnsi="Times New Roman" w:cs="Times New Roman"/>
        </w:rPr>
      </w:pPr>
    </w:p>
    <w:p w:rsidR="00E57A79" w:rsidRPr="00E57A79" w:rsidRDefault="00E57A79" w:rsidP="00E57A79">
      <w:pPr>
        <w:pStyle w:val="ConsPlusNormal"/>
        <w:ind w:firstLine="540"/>
        <w:jc w:val="center"/>
        <w:rPr>
          <w:rFonts w:ascii="Times New Roman" w:hAnsi="Times New Roman" w:cs="Times New Roman"/>
        </w:rPr>
      </w:pPr>
      <w:r w:rsidRPr="00E57A79">
        <w:rPr>
          <w:rFonts w:ascii="Times New Roman" w:hAnsi="Times New Roman" w:cs="Times New Roman"/>
        </w:rPr>
        <w:t>VI. РЕСУРСНОЕ ОБЕСПЕЧЕНИЕ РЕАЛИЗАЦИИ МУНИЦИПАЛЬНОЙ ПРОГРАММЫ</w:t>
      </w:r>
    </w:p>
    <w:p w:rsidR="00E57A79" w:rsidRPr="00E57A79" w:rsidRDefault="00E57A79" w:rsidP="00E57A79">
      <w:pPr>
        <w:pStyle w:val="ConsPlusNormal"/>
        <w:ind w:firstLine="540"/>
        <w:jc w:val="center"/>
        <w:rPr>
          <w:rFonts w:ascii="Times New Roman" w:hAnsi="Times New Roman" w:cs="Times New Roman"/>
        </w:rPr>
      </w:pP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E57A79" w:rsidRPr="00E57A79" w:rsidRDefault="00E57A79" w:rsidP="00E57A79">
      <w:pPr>
        <w:pStyle w:val="ConsPlusNormal"/>
        <w:spacing w:line="276" w:lineRule="auto"/>
        <w:ind w:firstLine="540"/>
        <w:jc w:val="both"/>
        <w:rPr>
          <w:rFonts w:ascii="Times New Roman" w:hAnsi="Times New Roman" w:cs="Times New Roman"/>
        </w:rPr>
      </w:pPr>
      <w:r w:rsidRPr="00E57A79">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E57A79" w:rsidRPr="00E57A79" w:rsidRDefault="00E57A79" w:rsidP="00E57A79">
      <w:pPr>
        <w:pStyle w:val="ConsPlusNormal"/>
        <w:spacing w:line="276" w:lineRule="auto"/>
        <w:jc w:val="both"/>
        <w:rPr>
          <w:rFonts w:ascii="Times New Roman" w:hAnsi="Times New Roman" w:cs="Times New Roman"/>
        </w:rPr>
      </w:pPr>
    </w:p>
    <w:p w:rsidR="00E57A79" w:rsidRPr="00E57A79" w:rsidRDefault="00E57A79" w:rsidP="00E57A79">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sectPr w:rsidR="00E57A79" w:rsidSect="00A63908">
          <w:pgSz w:w="11906" w:h="16838"/>
          <w:pgMar w:top="709" w:right="851" w:bottom="1134" w:left="1418" w:header="720" w:footer="720" w:gutter="0"/>
          <w:cols w:space="720"/>
        </w:sectPr>
      </w:pPr>
    </w:p>
    <w:tbl>
      <w:tblPr>
        <w:tblW w:w="15193" w:type="dxa"/>
        <w:tblInd w:w="93" w:type="dxa"/>
        <w:tblLook w:val="04A0" w:firstRow="1" w:lastRow="0" w:firstColumn="1" w:lastColumn="0" w:noHBand="0" w:noVBand="1"/>
      </w:tblPr>
      <w:tblGrid>
        <w:gridCol w:w="520"/>
        <w:gridCol w:w="4173"/>
        <w:gridCol w:w="1180"/>
        <w:gridCol w:w="1120"/>
        <w:gridCol w:w="1100"/>
        <w:gridCol w:w="1160"/>
        <w:gridCol w:w="1140"/>
        <w:gridCol w:w="960"/>
        <w:gridCol w:w="960"/>
        <w:gridCol w:w="960"/>
        <w:gridCol w:w="960"/>
        <w:gridCol w:w="960"/>
      </w:tblGrid>
      <w:tr w:rsidR="00E57A79" w:rsidRPr="00E57A79" w:rsidTr="00E57A79">
        <w:trPr>
          <w:trHeight w:val="315"/>
        </w:trPr>
        <w:tc>
          <w:tcPr>
            <w:tcW w:w="9253" w:type="dxa"/>
            <w:gridSpan w:val="6"/>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right"/>
              <w:textAlignment w:val="auto"/>
              <w:rPr>
                <w:color w:val="000000"/>
                <w:sz w:val="18"/>
                <w:szCs w:val="24"/>
              </w:rPr>
            </w:pPr>
          </w:p>
        </w:tc>
        <w:tc>
          <w:tcPr>
            <w:tcW w:w="5940" w:type="dxa"/>
            <w:gridSpan w:val="6"/>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right"/>
              <w:textAlignment w:val="auto"/>
              <w:rPr>
                <w:color w:val="000000"/>
                <w:sz w:val="18"/>
                <w:szCs w:val="24"/>
              </w:rPr>
            </w:pPr>
            <w:r w:rsidRPr="00E57A79">
              <w:rPr>
                <w:color w:val="000000"/>
                <w:sz w:val="18"/>
                <w:szCs w:val="24"/>
              </w:rPr>
              <w:t>Приложение №2</w:t>
            </w:r>
          </w:p>
        </w:tc>
      </w:tr>
      <w:tr w:rsidR="00E57A79" w:rsidRPr="00E57A79" w:rsidTr="00E57A79">
        <w:trPr>
          <w:trHeight w:val="1080"/>
        </w:trPr>
        <w:tc>
          <w:tcPr>
            <w:tcW w:w="9253" w:type="dxa"/>
            <w:gridSpan w:val="6"/>
            <w:tcBorders>
              <w:top w:val="nil"/>
              <w:left w:val="nil"/>
              <w:bottom w:val="nil"/>
              <w:right w:val="nil"/>
            </w:tcBorders>
            <w:shd w:val="clear" w:color="auto" w:fill="auto"/>
            <w:hideMark/>
          </w:tcPr>
          <w:p w:rsidR="00E57A79" w:rsidRPr="00E57A79" w:rsidRDefault="00E57A79" w:rsidP="00E57A79">
            <w:pPr>
              <w:overflowPunct/>
              <w:autoSpaceDE/>
              <w:autoSpaceDN/>
              <w:adjustRightInd/>
              <w:jc w:val="right"/>
              <w:textAlignment w:val="auto"/>
              <w:rPr>
                <w:color w:val="000000"/>
                <w:sz w:val="18"/>
                <w:szCs w:val="24"/>
              </w:rPr>
            </w:pPr>
          </w:p>
        </w:tc>
        <w:tc>
          <w:tcPr>
            <w:tcW w:w="5940" w:type="dxa"/>
            <w:gridSpan w:val="6"/>
            <w:tcBorders>
              <w:top w:val="nil"/>
              <w:left w:val="nil"/>
              <w:bottom w:val="nil"/>
              <w:right w:val="nil"/>
            </w:tcBorders>
            <w:shd w:val="clear" w:color="auto" w:fill="auto"/>
            <w:hideMark/>
          </w:tcPr>
          <w:p w:rsidR="00E57A79" w:rsidRPr="00E57A79" w:rsidRDefault="00E57A79" w:rsidP="00E57A79">
            <w:pPr>
              <w:overflowPunct/>
              <w:autoSpaceDE/>
              <w:autoSpaceDN/>
              <w:adjustRightInd/>
              <w:jc w:val="right"/>
              <w:textAlignment w:val="auto"/>
              <w:rPr>
                <w:color w:val="000000"/>
                <w:sz w:val="18"/>
                <w:szCs w:val="24"/>
              </w:rPr>
            </w:pPr>
            <w:r w:rsidRPr="00E57A79">
              <w:rPr>
                <w:color w:val="000000"/>
                <w:sz w:val="18"/>
                <w:szCs w:val="24"/>
              </w:rPr>
              <w:t xml:space="preserve">к постановлению Администрации                                                                                                                                                                                                                                                                                                                                                                                                                                                                                                                                                                                                                                                                                                                                                                                                                                                                 Яковлевского муниципального района                                                                                                                                                                                                                                                                                                                                                                      </w:t>
            </w:r>
            <w:r w:rsidRPr="00E57A79">
              <w:rPr>
                <w:color w:val="000000"/>
                <w:sz w:val="18"/>
                <w:szCs w:val="24"/>
                <w:u w:val="single"/>
              </w:rPr>
              <w:t>от  31.12.2019 г. № 593-НПА</w:t>
            </w:r>
          </w:p>
        </w:tc>
      </w:tr>
      <w:tr w:rsidR="00E57A79" w:rsidRPr="00E57A79" w:rsidTr="00E57A79">
        <w:trPr>
          <w:trHeight w:val="315"/>
        </w:trPr>
        <w:tc>
          <w:tcPr>
            <w:tcW w:w="9253" w:type="dxa"/>
            <w:gridSpan w:val="6"/>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p>
        </w:tc>
        <w:tc>
          <w:tcPr>
            <w:tcW w:w="5940" w:type="dxa"/>
            <w:gridSpan w:val="6"/>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p>
        </w:tc>
      </w:tr>
      <w:tr w:rsidR="00E57A79" w:rsidRPr="00E57A79" w:rsidTr="00E57A79">
        <w:trPr>
          <w:trHeight w:val="315"/>
        </w:trPr>
        <w:tc>
          <w:tcPr>
            <w:tcW w:w="15193" w:type="dxa"/>
            <w:gridSpan w:val="12"/>
            <w:vMerge w:val="restart"/>
            <w:tcBorders>
              <w:top w:val="nil"/>
              <w:left w:val="nil"/>
              <w:bottom w:val="nil"/>
              <w:right w:val="nil"/>
            </w:tcBorders>
            <w:shd w:val="clear" w:color="auto" w:fill="auto"/>
            <w:hideMark/>
          </w:tcPr>
          <w:p w:rsidR="00E57A79" w:rsidRPr="00E57A79" w:rsidRDefault="00E57A79" w:rsidP="00E57A79">
            <w:pPr>
              <w:overflowPunct/>
              <w:autoSpaceDE/>
              <w:autoSpaceDN/>
              <w:adjustRightInd/>
              <w:jc w:val="right"/>
              <w:textAlignment w:val="auto"/>
              <w:rPr>
                <w:color w:val="000000"/>
                <w:sz w:val="18"/>
                <w:szCs w:val="24"/>
              </w:rPr>
            </w:pPr>
            <w:r w:rsidRPr="00E57A79">
              <w:rPr>
                <w:color w:val="000000"/>
                <w:sz w:val="18"/>
                <w:szCs w:val="24"/>
              </w:rPr>
              <w:t xml:space="preserve">Приложение № 1                                                                                                                                                                                                                                                                                                                                                                                                                         к муниципальной программе                                                                                                                                                                                                                                                                                                                                                                                                                                                                                                                                                                                                                                                                                                                                                                                          Яковлевского муниципального района                                                                                                                                                                                                                                                                                                                                                                     «Охрана окружающей среды в                                                                                                                                                                                                                                                                                                                                                                                                                                                                                                                                                                                                                                                                                                                                                                                  Яковлевском муниципальном районе"                                                                                                                                                                                                                                                                                                                                                                                                                           на 2019-2025 годы", утвержденной                                                                                                                                                                                                                                                                                                                                                                                                                                                                                                                                                                                                                                                                                                                                                                                    постановлением Администрации                                                                                                                                                                                                                                                                                                                                                                                                                                                                                                                                                                                                                                                                                                                                                                                                                                                                 Яковлевского муниципального района                                                                                                                                                                                                                                                                                                                                                                      </w:t>
            </w:r>
            <w:r w:rsidRPr="00E57A79">
              <w:rPr>
                <w:color w:val="000000"/>
                <w:sz w:val="18"/>
                <w:szCs w:val="24"/>
                <w:u w:val="single"/>
              </w:rPr>
              <w:t>от 07.12.2018 г. № 662-НПА</w:t>
            </w:r>
            <w:r w:rsidRPr="00E57A79">
              <w:rPr>
                <w:color w:val="000000"/>
                <w:sz w:val="18"/>
                <w:szCs w:val="24"/>
              </w:rPr>
              <w:t xml:space="preserve">                                                                                                                                                                                                                                                                                                                                                                                  </w:t>
            </w:r>
          </w:p>
        </w:tc>
      </w:tr>
      <w:tr w:rsidR="00E57A79" w:rsidRPr="00E57A79" w:rsidTr="00E57A79">
        <w:trPr>
          <w:trHeight w:val="315"/>
        </w:trPr>
        <w:tc>
          <w:tcPr>
            <w:tcW w:w="15193" w:type="dxa"/>
            <w:gridSpan w:val="12"/>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315"/>
        </w:trPr>
        <w:tc>
          <w:tcPr>
            <w:tcW w:w="15193" w:type="dxa"/>
            <w:gridSpan w:val="12"/>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315"/>
        </w:trPr>
        <w:tc>
          <w:tcPr>
            <w:tcW w:w="15193" w:type="dxa"/>
            <w:gridSpan w:val="12"/>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315"/>
        </w:trPr>
        <w:tc>
          <w:tcPr>
            <w:tcW w:w="15193" w:type="dxa"/>
            <w:gridSpan w:val="12"/>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315"/>
        </w:trPr>
        <w:tc>
          <w:tcPr>
            <w:tcW w:w="15193" w:type="dxa"/>
            <w:gridSpan w:val="12"/>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315"/>
        </w:trPr>
        <w:tc>
          <w:tcPr>
            <w:tcW w:w="15193" w:type="dxa"/>
            <w:gridSpan w:val="12"/>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315"/>
        </w:trPr>
        <w:tc>
          <w:tcPr>
            <w:tcW w:w="15193" w:type="dxa"/>
            <w:gridSpan w:val="12"/>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276"/>
        </w:trPr>
        <w:tc>
          <w:tcPr>
            <w:tcW w:w="15193" w:type="dxa"/>
            <w:gridSpan w:val="12"/>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276"/>
        </w:trPr>
        <w:tc>
          <w:tcPr>
            <w:tcW w:w="15193" w:type="dxa"/>
            <w:gridSpan w:val="12"/>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315"/>
        </w:trPr>
        <w:tc>
          <w:tcPr>
            <w:tcW w:w="5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4173"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118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11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110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11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114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315"/>
        </w:trPr>
        <w:tc>
          <w:tcPr>
            <w:tcW w:w="15193" w:type="dxa"/>
            <w:gridSpan w:val="12"/>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8"/>
                <w:szCs w:val="24"/>
              </w:rPr>
            </w:pPr>
            <w:r w:rsidRPr="00E57A79">
              <w:rPr>
                <w:b/>
                <w:bCs/>
                <w:color w:val="000000"/>
                <w:sz w:val="18"/>
                <w:szCs w:val="24"/>
              </w:rPr>
              <w:t>СВЕДЕНИЯ ОБ ИНДИКАТОРАХ И НЕПОСРЕДСТВЕННЫХ РЕЗУЛЬТАТАХ</w:t>
            </w:r>
          </w:p>
        </w:tc>
      </w:tr>
      <w:tr w:rsidR="00E57A79" w:rsidRPr="00E57A79" w:rsidTr="00E57A79">
        <w:trPr>
          <w:trHeight w:val="315"/>
        </w:trPr>
        <w:tc>
          <w:tcPr>
            <w:tcW w:w="15193" w:type="dxa"/>
            <w:gridSpan w:val="12"/>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8"/>
                <w:szCs w:val="24"/>
              </w:rPr>
            </w:pPr>
            <w:r w:rsidRPr="00E57A79">
              <w:rPr>
                <w:b/>
                <w:bCs/>
                <w:color w:val="000000"/>
                <w:sz w:val="18"/>
                <w:szCs w:val="24"/>
              </w:rPr>
              <w:t>МУНИЦИПАЛЬНОЙ ПРОГРАММЫ ЯКОВЛЕВСКОГО МУНИЦИПАЛЬНОГО РАЙОНА</w:t>
            </w:r>
          </w:p>
        </w:tc>
      </w:tr>
      <w:tr w:rsidR="00E57A79" w:rsidRPr="00E57A79" w:rsidTr="00E57A79">
        <w:trPr>
          <w:trHeight w:val="315"/>
        </w:trPr>
        <w:tc>
          <w:tcPr>
            <w:tcW w:w="15193" w:type="dxa"/>
            <w:gridSpan w:val="12"/>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8"/>
                <w:szCs w:val="24"/>
              </w:rPr>
            </w:pPr>
            <w:r w:rsidRPr="00E57A79">
              <w:rPr>
                <w:b/>
                <w:bCs/>
                <w:color w:val="000000"/>
                <w:sz w:val="18"/>
                <w:szCs w:val="24"/>
              </w:rPr>
              <w:t>"ОХРАНА ОКРУЖАЮЩЕЙ СРЕДЫ В ЯКОВЛЕВСКОМ</w:t>
            </w:r>
          </w:p>
        </w:tc>
      </w:tr>
      <w:tr w:rsidR="00E57A79" w:rsidRPr="00E57A79" w:rsidTr="00E57A79">
        <w:trPr>
          <w:trHeight w:val="315"/>
        </w:trPr>
        <w:tc>
          <w:tcPr>
            <w:tcW w:w="15193" w:type="dxa"/>
            <w:gridSpan w:val="12"/>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8"/>
                <w:szCs w:val="24"/>
              </w:rPr>
            </w:pPr>
            <w:r w:rsidRPr="00E57A79">
              <w:rPr>
                <w:b/>
                <w:bCs/>
                <w:color w:val="000000"/>
                <w:sz w:val="18"/>
                <w:szCs w:val="24"/>
              </w:rPr>
              <w:t>МУНИЦИПАЛЬНОМ РАЙОНЕ" НА 2019-2025 ГОДЫ</w:t>
            </w:r>
          </w:p>
        </w:tc>
      </w:tr>
      <w:tr w:rsidR="00E57A79" w:rsidRPr="00E57A79" w:rsidTr="00E57A79">
        <w:trPr>
          <w:trHeight w:val="315"/>
        </w:trPr>
        <w:tc>
          <w:tcPr>
            <w:tcW w:w="10393" w:type="dxa"/>
            <w:gridSpan w:val="7"/>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8"/>
                <w:szCs w:val="24"/>
              </w:rPr>
            </w:pPr>
          </w:p>
        </w:tc>
      </w:tr>
      <w:tr w:rsidR="00E57A79" w:rsidRPr="00E57A79" w:rsidTr="00E57A79">
        <w:trPr>
          <w:trHeight w:val="67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 п/п</w:t>
            </w:r>
          </w:p>
        </w:tc>
        <w:tc>
          <w:tcPr>
            <w:tcW w:w="417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Наименование индикатора/непосредственного результата</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Ед. измерения</w:t>
            </w:r>
          </w:p>
        </w:tc>
        <w:tc>
          <w:tcPr>
            <w:tcW w:w="9320" w:type="dxa"/>
            <w:gridSpan w:val="9"/>
            <w:tcBorders>
              <w:top w:val="single" w:sz="4" w:space="0" w:color="auto"/>
              <w:left w:val="nil"/>
              <w:bottom w:val="single" w:sz="4" w:space="0" w:color="auto"/>
              <w:right w:val="single" w:sz="4" w:space="0" w:color="000000"/>
            </w:tcBorders>
            <w:shd w:val="clear" w:color="auto" w:fill="auto"/>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Значение индикатора/непосредственного результата</w:t>
            </w:r>
          </w:p>
        </w:tc>
      </w:tr>
      <w:tr w:rsidR="00E57A79" w:rsidRPr="00E57A79" w:rsidTr="00E57A79">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8"/>
                <w:szCs w:val="24"/>
              </w:rPr>
            </w:pPr>
          </w:p>
        </w:tc>
        <w:tc>
          <w:tcPr>
            <w:tcW w:w="4173"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8"/>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8"/>
                <w:szCs w:val="24"/>
              </w:rPr>
            </w:pPr>
          </w:p>
        </w:tc>
        <w:tc>
          <w:tcPr>
            <w:tcW w:w="11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2017</w:t>
            </w:r>
          </w:p>
        </w:tc>
        <w:tc>
          <w:tcPr>
            <w:tcW w:w="11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2018</w:t>
            </w:r>
          </w:p>
        </w:tc>
        <w:tc>
          <w:tcPr>
            <w:tcW w:w="11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2019</w:t>
            </w:r>
          </w:p>
        </w:tc>
        <w:tc>
          <w:tcPr>
            <w:tcW w:w="11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2020</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2021</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2022</w:t>
            </w:r>
          </w:p>
        </w:tc>
        <w:tc>
          <w:tcPr>
            <w:tcW w:w="9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2023</w:t>
            </w:r>
          </w:p>
        </w:tc>
        <w:tc>
          <w:tcPr>
            <w:tcW w:w="9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2024</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2025</w:t>
            </w:r>
          </w:p>
        </w:tc>
      </w:tr>
      <w:tr w:rsidR="00E57A79" w:rsidRPr="00E57A79" w:rsidTr="00E57A79">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w:t>
            </w:r>
          </w:p>
        </w:tc>
        <w:tc>
          <w:tcPr>
            <w:tcW w:w="4173"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w:t>
            </w:r>
          </w:p>
        </w:tc>
        <w:tc>
          <w:tcPr>
            <w:tcW w:w="118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3</w:t>
            </w:r>
          </w:p>
        </w:tc>
        <w:tc>
          <w:tcPr>
            <w:tcW w:w="11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4</w:t>
            </w:r>
          </w:p>
        </w:tc>
        <w:tc>
          <w:tcPr>
            <w:tcW w:w="11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5</w:t>
            </w:r>
          </w:p>
        </w:tc>
        <w:tc>
          <w:tcPr>
            <w:tcW w:w="11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6</w:t>
            </w:r>
          </w:p>
        </w:tc>
        <w:tc>
          <w:tcPr>
            <w:tcW w:w="114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9</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10</w:t>
            </w:r>
          </w:p>
        </w:tc>
        <w:tc>
          <w:tcPr>
            <w:tcW w:w="9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11</w:t>
            </w:r>
          </w:p>
        </w:tc>
        <w:tc>
          <w:tcPr>
            <w:tcW w:w="9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12</w:t>
            </w:r>
          </w:p>
        </w:tc>
      </w:tr>
      <w:tr w:rsidR="00E57A79" w:rsidRPr="00E57A79" w:rsidTr="00E57A79">
        <w:trPr>
          <w:trHeight w:val="645"/>
        </w:trPr>
        <w:tc>
          <w:tcPr>
            <w:tcW w:w="1519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Муниципальная программа Яковлевского муниципального района "Охрана окружающей среды в Яковлевском муниципальном районе" на 2019-2025 годы</w:t>
            </w:r>
          </w:p>
        </w:tc>
      </w:tr>
      <w:tr w:rsidR="00E57A79" w:rsidRPr="00E57A79" w:rsidTr="00E57A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w:t>
            </w:r>
          </w:p>
        </w:tc>
        <w:tc>
          <w:tcPr>
            <w:tcW w:w="4173"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Доля выполненных работ по очистке несанкционированной свалки с. Яковлевка в % к общей площади свалки.</w:t>
            </w:r>
          </w:p>
        </w:tc>
        <w:tc>
          <w:tcPr>
            <w:tcW w:w="118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100</w:t>
            </w:r>
          </w:p>
        </w:tc>
        <w:tc>
          <w:tcPr>
            <w:tcW w:w="11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r>
      <w:tr w:rsidR="00E57A79" w:rsidRPr="00E57A79" w:rsidTr="00E57A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lastRenderedPageBreak/>
              <w:t>2</w:t>
            </w:r>
          </w:p>
        </w:tc>
        <w:tc>
          <w:tcPr>
            <w:tcW w:w="4173"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Наличие проекта ликвидации действующей свалки твердых коммунальных отходов с. Яковлевка</w:t>
            </w:r>
          </w:p>
        </w:tc>
        <w:tc>
          <w:tcPr>
            <w:tcW w:w="118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ед.</w:t>
            </w:r>
          </w:p>
        </w:tc>
        <w:tc>
          <w:tcPr>
            <w:tcW w:w="1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r>
      <w:tr w:rsidR="00E57A79" w:rsidRPr="00E57A79" w:rsidTr="00E57A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3</w:t>
            </w:r>
          </w:p>
        </w:tc>
        <w:tc>
          <w:tcPr>
            <w:tcW w:w="4173"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Завершение ликвидации действующей свалки твердых коммунальных отходов с. Яковлевка</w:t>
            </w:r>
          </w:p>
        </w:tc>
        <w:tc>
          <w:tcPr>
            <w:tcW w:w="118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ед.</w:t>
            </w:r>
          </w:p>
        </w:tc>
        <w:tc>
          <w:tcPr>
            <w:tcW w:w="1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r>
      <w:tr w:rsidR="00E57A79" w:rsidRPr="00E57A79" w:rsidTr="00E57A79">
        <w:trPr>
          <w:trHeight w:val="6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4</w:t>
            </w:r>
          </w:p>
        </w:tc>
        <w:tc>
          <w:tcPr>
            <w:tcW w:w="4173"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Количество построенных площадок (мест) накопления твердых коммунальных отходов</w:t>
            </w:r>
          </w:p>
        </w:tc>
        <w:tc>
          <w:tcPr>
            <w:tcW w:w="118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шт.</w:t>
            </w:r>
          </w:p>
        </w:tc>
        <w:tc>
          <w:tcPr>
            <w:tcW w:w="1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w:t>
            </w:r>
          </w:p>
        </w:tc>
        <w:tc>
          <w:tcPr>
            <w:tcW w:w="11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13</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15</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r>
      <w:tr w:rsidR="00E57A79" w:rsidRPr="00E57A79" w:rsidTr="00E57A79">
        <w:trPr>
          <w:trHeight w:val="10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5</w:t>
            </w:r>
          </w:p>
        </w:tc>
        <w:tc>
          <w:tcPr>
            <w:tcW w:w="4173"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Количество  площадок (мест) накопления твердых коммунальных отходов по которым выполнены работы по их содержанию</w:t>
            </w:r>
          </w:p>
        </w:tc>
        <w:tc>
          <w:tcPr>
            <w:tcW w:w="118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шт.</w:t>
            </w:r>
          </w:p>
        </w:tc>
        <w:tc>
          <w:tcPr>
            <w:tcW w:w="1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15</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17</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32</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32</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32</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32</w:t>
            </w:r>
          </w:p>
        </w:tc>
      </w:tr>
      <w:tr w:rsidR="00E57A79" w:rsidRPr="00E57A79" w:rsidTr="00E57A79">
        <w:trPr>
          <w:trHeight w:val="160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6</w:t>
            </w:r>
          </w:p>
        </w:tc>
        <w:tc>
          <w:tcPr>
            <w:tcW w:w="4173"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Количество полученных положительных экспертных заключений о санитарно-эпидемиологической экспертизе на места размещения площадок (мест) накопления твердых коммунальных отходов</w:t>
            </w:r>
          </w:p>
        </w:tc>
        <w:tc>
          <w:tcPr>
            <w:tcW w:w="118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шт.</w:t>
            </w:r>
          </w:p>
        </w:tc>
        <w:tc>
          <w:tcPr>
            <w:tcW w:w="1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12</w:t>
            </w:r>
          </w:p>
        </w:tc>
        <w:tc>
          <w:tcPr>
            <w:tcW w:w="11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13</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8"/>
                <w:szCs w:val="24"/>
              </w:rPr>
            </w:pPr>
            <w:r w:rsidRPr="00E57A79">
              <w:rPr>
                <w:color w:val="000000"/>
                <w:sz w:val="18"/>
                <w:szCs w:val="24"/>
              </w:rPr>
              <w:t>-</w:t>
            </w:r>
          </w:p>
        </w:tc>
      </w:tr>
    </w:tbl>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tbl>
      <w:tblPr>
        <w:tblW w:w="14560" w:type="dxa"/>
        <w:tblInd w:w="93" w:type="dxa"/>
        <w:tblLook w:val="04A0" w:firstRow="1" w:lastRow="0" w:firstColumn="1" w:lastColumn="0" w:noHBand="0" w:noVBand="1"/>
      </w:tblPr>
      <w:tblGrid>
        <w:gridCol w:w="660"/>
        <w:gridCol w:w="3840"/>
        <w:gridCol w:w="3020"/>
        <w:gridCol w:w="1460"/>
        <w:gridCol w:w="1460"/>
        <w:gridCol w:w="4120"/>
      </w:tblGrid>
      <w:tr w:rsidR="00E57A79" w:rsidRPr="00E57A79" w:rsidTr="00E57A79">
        <w:trPr>
          <w:trHeight w:val="315"/>
        </w:trPr>
        <w:tc>
          <w:tcPr>
            <w:tcW w:w="6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right"/>
              <w:textAlignment w:val="auto"/>
              <w:rPr>
                <w:color w:val="000000"/>
                <w:sz w:val="24"/>
                <w:szCs w:val="24"/>
              </w:rPr>
            </w:pPr>
            <w:r w:rsidRPr="00E57A79">
              <w:rPr>
                <w:color w:val="000000"/>
                <w:sz w:val="24"/>
                <w:szCs w:val="24"/>
              </w:rPr>
              <w:t>Приложение №3</w:t>
            </w:r>
          </w:p>
        </w:tc>
      </w:tr>
      <w:tr w:rsidR="00E57A79" w:rsidRPr="00E57A79" w:rsidTr="00E57A79">
        <w:trPr>
          <w:trHeight w:val="1365"/>
        </w:trPr>
        <w:tc>
          <w:tcPr>
            <w:tcW w:w="6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hideMark/>
          </w:tcPr>
          <w:p w:rsidR="00E57A79" w:rsidRPr="00E57A79" w:rsidRDefault="00E57A79" w:rsidP="00E57A79">
            <w:pPr>
              <w:overflowPunct/>
              <w:autoSpaceDE/>
              <w:autoSpaceDN/>
              <w:adjustRightInd/>
              <w:jc w:val="right"/>
              <w:textAlignment w:val="auto"/>
              <w:rPr>
                <w:color w:val="000000"/>
                <w:sz w:val="24"/>
                <w:szCs w:val="24"/>
              </w:rPr>
            </w:pPr>
            <w:r w:rsidRPr="00E57A79">
              <w:rPr>
                <w:color w:val="000000"/>
                <w:sz w:val="24"/>
                <w:szCs w:val="24"/>
              </w:rPr>
              <w:t xml:space="preserve">к постановлению Администрации                                                                                                                                                                                                                                                                                                                                                                                                                                                                                                                                                                                                                                                                                                                                                                                                                                                                 Яковлевского муниципального района                                                                                                                                                                                                                                                                                                                                                                      </w:t>
            </w:r>
            <w:r w:rsidRPr="00E57A79">
              <w:rPr>
                <w:color w:val="000000"/>
                <w:sz w:val="24"/>
                <w:szCs w:val="24"/>
                <w:u w:val="single"/>
              </w:rPr>
              <w:t>от  31.12.2019 г. № 593-НПА</w:t>
            </w:r>
          </w:p>
        </w:tc>
      </w:tr>
      <w:tr w:rsidR="00E57A79" w:rsidRPr="00E57A79" w:rsidTr="00E57A79">
        <w:trPr>
          <w:trHeight w:val="315"/>
        </w:trPr>
        <w:tc>
          <w:tcPr>
            <w:tcW w:w="6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41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315"/>
        </w:trPr>
        <w:tc>
          <w:tcPr>
            <w:tcW w:w="14560" w:type="dxa"/>
            <w:gridSpan w:val="6"/>
            <w:vMerge w:val="restart"/>
            <w:tcBorders>
              <w:top w:val="nil"/>
              <w:left w:val="nil"/>
              <w:bottom w:val="nil"/>
              <w:right w:val="nil"/>
            </w:tcBorders>
            <w:shd w:val="clear" w:color="auto" w:fill="auto"/>
            <w:hideMark/>
          </w:tcPr>
          <w:p w:rsidR="00E57A79" w:rsidRPr="00E57A79" w:rsidRDefault="00E57A79" w:rsidP="00E57A79">
            <w:pPr>
              <w:overflowPunct/>
              <w:autoSpaceDE/>
              <w:autoSpaceDN/>
              <w:adjustRightInd/>
              <w:jc w:val="right"/>
              <w:textAlignment w:val="auto"/>
              <w:rPr>
                <w:color w:val="000000"/>
                <w:sz w:val="24"/>
                <w:szCs w:val="24"/>
              </w:rPr>
            </w:pPr>
            <w:r w:rsidRPr="00E57A79">
              <w:rPr>
                <w:color w:val="000000"/>
                <w:sz w:val="24"/>
                <w:szCs w:val="24"/>
              </w:rPr>
              <w:t xml:space="preserve">Приложение № 2                                                                                                                                                                                                                                                                                                                                                                                                                         к муниципальной программе                                                                                                                                                                                                                                                                                                                                                                                                                                                                                                                                                                                                                                                                                                                                                                                          Яковлевского муниципального района                                                                                                                                                                                                                                                                                                                                                                     «Охрана окружающей среды в                                                                                                                                                                                                                                                                                                                                                                                                                                                                                                                                                                                                                                                                                                                                                                                  Яковлевском муниципальном районе"                                                                                                                                                                                                                                                                                                                                                                                                                           на 2019-2025 годы", утвержденной                                                                                                                                                                                                                                                                                                                                                                                                                                                                                                                                                                                                                                                                                                                                                                                    постановлением Администрации                                                                                                                                                                                                                                                                                                                                                                                                                                                                                                                                                                                                                                                                                                                                                                                                                                                                 Яковлевского муниципального района                                                                                                                                                                                                                                                                                                                                                                      </w:t>
            </w:r>
            <w:r w:rsidRPr="00E57A79">
              <w:rPr>
                <w:color w:val="000000"/>
                <w:sz w:val="24"/>
                <w:szCs w:val="24"/>
                <w:u w:val="single"/>
              </w:rPr>
              <w:t>от 07.12.2018 г. № 662-НПА</w:t>
            </w:r>
          </w:p>
        </w:tc>
      </w:tr>
      <w:tr w:rsidR="00E57A79" w:rsidRPr="00E57A79" w:rsidTr="00E57A79">
        <w:trPr>
          <w:trHeight w:val="315"/>
        </w:trPr>
        <w:tc>
          <w:tcPr>
            <w:tcW w:w="14560" w:type="dxa"/>
            <w:gridSpan w:val="6"/>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315"/>
        </w:trPr>
        <w:tc>
          <w:tcPr>
            <w:tcW w:w="14560" w:type="dxa"/>
            <w:gridSpan w:val="6"/>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315"/>
        </w:trPr>
        <w:tc>
          <w:tcPr>
            <w:tcW w:w="14560" w:type="dxa"/>
            <w:gridSpan w:val="6"/>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315"/>
        </w:trPr>
        <w:tc>
          <w:tcPr>
            <w:tcW w:w="14560" w:type="dxa"/>
            <w:gridSpan w:val="6"/>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315"/>
        </w:trPr>
        <w:tc>
          <w:tcPr>
            <w:tcW w:w="14560" w:type="dxa"/>
            <w:gridSpan w:val="6"/>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315"/>
        </w:trPr>
        <w:tc>
          <w:tcPr>
            <w:tcW w:w="14560" w:type="dxa"/>
            <w:gridSpan w:val="6"/>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315"/>
        </w:trPr>
        <w:tc>
          <w:tcPr>
            <w:tcW w:w="14560" w:type="dxa"/>
            <w:gridSpan w:val="6"/>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276"/>
        </w:trPr>
        <w:tc>
          <w:tcPr>
            <w:tcW w:w="14560" w:type="dxa"/>
            <w:gridSpan w:val="6"/>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375"/>
        </w:trPr>
        <w:tc>
          <w:tcPr>
            <w:tcW w:w="14560" w:type="dxa"/>
            <w:gridSpan w:val="6"/>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315"/>
        </w:trPr>
        <w:tc>
          <w:tcPr>
            <w:tcW w:w="6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24"/>
                <w:szCs w:val="24"/>
              </w:rPr>
            </w:pPr>
          </w:p>
        </w:tc>
        <w:tc>
          <w:tcPr>
            <w:tcW w:w="41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right"/>
              <w:textAlignment w:val="auto"/>
              <w:rPr>
                <w:color w:val="000000"/>
                <w:sz w:val="24"/>
                <w:szCs w:val="24"/>
              </w:rPr>
            </w:pPr>
          </w:p>
        </w:tc>
      </w:tr>
      <w:tr w:rsidR="00E57A79" w:rsidRPr="00E57A79" w:rsidTr="00E57A79">
        <w:trPr>
          <w:trHeight w:val="315"/>
        </w:trPr>
        <w:tc>
          <w:tcPr>
            <w:tcW w:w="14560" w:type="dxa"/>
            <w:gridSpan w:val="6"/>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24"/>
                <w:szCs w:val="24"/>
              </w:rPr>
            </w:pPr>
            <w:r w:rsidRPr="00E57A79">
              <w:rPr>
                <w:b/>
                <w:bCs/>
                <w:color w:val="000000"/>
                <w:sz w:val="24"/>
                <w:szCs w:val="24"/>
              </w:rPr>
              <w:t>ПЕРЕЧЕНЬ МЕРОПРИЯТИЙ</w:t>
            </w:r>
          </w:p>
        </w:tc>
      </w:tr>
      <w:tr w:rsidR="00E57A79" w:rsidRPr="00E57A79" w:rsidTr="00E57A79">
        <w:trPr>
          <w:trHeight w:val="315"/>
        </w:trPr>
        <w:tc>
          <w:tcPr>
            <w:tcW w:w="14560" w:type="dxa"/>
            <w:gridSpan w:val="6"/>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24"/>
                <w:szCs w:val="24"/>
              </w:rPr>
            </w:pPr>
            <w:r w:rsidRPr="00E57A79">
              <w:rPr>
                <w:b/>
                <w:bCs/>
                <w:color w:val="000000"/>
                <w:sz w:val="24"/>
                <w:szCs w:val="24"/>
              </w:rPr>
              <w:t>МУНИЦИПАЛЬНОЙ ПРОГРАММЫ ЯКОВЛЕВСКОГО МУНИЦИПАЛЬНОГО РАЙОНА</w:t>
            </w:r>
          </w:p>
        </w:tc>
      </w:tr>
      <w:tr w:rsidR="00E57A79" w:rsidRPr="00E57A79" w:rsidTr="00E57A79">
        <w:trPr>
          <w:trHeight w:val="315"/>
        </w:trPr>
        <w:tc>
          <w:tcPr>
            <w:tcW w:w="14560" w:type="dxa"/>
            <w:gridSpan w:val="6"/>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24"/>
                <w:szCs w:val="24"/>
              </w:rPr>
            </w:pPr>
            <w:r w:rsidRPr="00E57A79">
              <w:rPr>
                <w:b/>
                <w:bCs/>
                <w:color w:val="000000"/>
                <w:sz w:val="24"/>
                <w:szCs w:val="24"/>
              </w:rPr>
              <w:t>"ОХРАНА ОКРУЖАЮЩЕЙ СРЕДЫ В ЯКОВЛЕВСКОМ</w:t>
            </w:r>
          </w:p>
        </w:tc>
      </w:tr>
      <w:tr w:rsidR="00E57A79" w:rsidRPr="00E57A79" w:rsidTr="00E57A79">
        <w:trPr>
          <w:trHeight w:val="315"/>
        </w:trPr>
        <w:tc>
          <w:tcPr>
            <w:tcW w:w="14560" w:type="dxa"/>
            <w:gridSpan w:val="6"/>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24"/>
                <w:szCs w:val="24"/>
              </w:rPr>
            </w:pPr>
            <w:r w:rsidRPr="00E57A79">
              <w:rPr>
                <w:b/>
                <w:bCs/>
                <w:color w:val="000000"/>
                <w:sz w:val="24"/>
                <w:szCs w:val="24"/>
              </w:rPr>
              <w:t>МУНИЦИПАЛЬНОМ РАЙОНЕ" НА 2019-2025 ГОДЫ</w:t>
            </w:r>
          </w:p>
        </w:tc>
      </w:tr>
      <w:tr w:rsidR="00E57A79" w:rsidRPr="00E57A79" w:rsidTr="00E57A79">
        <w:trPr>
          <w:trHeight w:val="315"/>
        </w:trPr>
        <w:tc>
          <w:tcPr>
            <w:tcW w:w="14560" w:type="dxa"/>
            <w:gridSpan w:val="6"/>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24"/>
                <w:szCs w:val="24"/>
              </w:rPr>
            </w:pPr>
            <w:r w:rsidRPr="00E57A79">
              <w:rPr>
                <w:b/>
                <w:bCs/>
                <w:color w:val="000000"/>
                <w:sz w:val="24"/>
                <w:szCs w:val="24"/>
              </w:rPr>
              <w:t>И ПЛАН ИХ РЕАЛИЗАЦИИ</w:t>
            </w:r>
          </w:p>
        </w:tc>
      </w:tr>
      <w:tr w:rsidR="00E57A79" w:rsidRPr="00E57A79" w:rsidTr="00E57A79">
        <w:trPr>
          <w:trHeight w:val="315"/>
        </w:trPr>
        <w:tc>
          <w:tcPr>
            <w:tcW w:w="14560" w:type="dxa"/>
            <w:gridSpan w:val="6"/>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24"/>
                <w:szCs w:val="24"/>
              </w:rPr>
            </w:pPr>
          </w:p>
        </w:tc>
      </w:tr>
      <w:tr w:rsidR="00E57A79" w:rsidRPr="00E57A79" w:rsidTr="00E57A79">
        <w:trPr>
          <w:trHeight w:val="126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 п/п</w:t>
            </w:r>
          </w:p>
        </w:tc>
        <w:tc>
          <w:tcPr>
            <w:tcW w:w="38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Наименование муниципальной программы (подпрогр.), мероприятия/мероприятий в рамках основного мероприятия</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Ответственный исполнитель</w:t>
            </w:r>
          </w:p>
        </w:tc>
        <w:tc>
          <w:tcPr>
            <w:tcW w:w="2920" w:type="dxa"/>
            <w:gridSpan w:val="2"/>
            <w:tcBorders>
              <w:top w:val="single" w:sz="4" w:space="0" w:color="auto"/>
              <w:left w:val="nil"/>
              <w:bottom w:val="single" w:sz="4" w:space="0" w:color="auto"/>
              <w:right w:val="single" w:sz="4" w:space="0" w:color="000000"/>
            </w:tcBorders>
            <w:shd w:val="clear" w:color="auto" w:fill="auto"/>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Срок</w:t>
            </w:r>
          </w:p>
        </w:tc>
        <w:tc>
          <w:tcPr>
            <w:tcW w:w="41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Непосредственный результат (краткое описание)</w:t>
            </w:r>
          </w:p>
        </w:tc>
      </w:tr>
      <w:tr w:rsidR="00E57A79" w:rsidRPr="00E57A79" w:rsidTr="00E57A79">
        <w:trPr>
          <w:trHeight w:val="660"/>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24"/>
                <w:szCs w:val="24"/>
              </w:rPr>
            </w:pPr>
          </w:p>
        </w:tc>
        <w:tc>
          <w:tcPr>
            <w:tcW w:w="3840"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24"/>
                <w:szCs w:val="24"/>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24"/>
                <w:szCs w:val="24"/>
              </w:rPr>
            </w:pPr>
          </w:p>
        </w:tc>
        <w:tc>
          <w:tcPr>
            <w:tcW w:w="1460" w:type="dxa"/>
            <w:tcBorders>
              <w:top w:val="nil"/>
              <w:left w:val="nil"/>
              <w:bottom w:val="single" w:sz="4" w:space="0" w:color="auto"/>
              <w:right w:val="nil"/>
            </w:tcBorders>
            <w:shd w:val="clear" w:color="auto" w:fill="auto"/>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окончание реализации</w:t>
            </w:r>
          </w:p>
        </w:tc>
        <w:tc>
          <w:tcPr>
            <w:tcW w:w="4120"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24"/>
                <w:szCs w:val="24"/>
              </w:rPr>
            </w:pPr>
          </w:p>
        </w:tc>
      </w:tr>
      <w:tr w:rsidR="00E57A79" w:rsidRPr="00E57A79" w:rsidTr="00E57A79">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1</w:t>
            </w:r>
          </w:p>
        </w:tc>
        <w:tc>
          <w:tcPr>
            <w:tcW w:w="384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w:t>
            </w:r>
          </w:p>
        </w:tc>
        <w:tc>
          <w:tcPr>
            <w:tcW w:w="30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5</w:t>
            </w:r>
          </w:p>
        </w:tc>
        <w:tc>
          <w:tcPr>
            <w:tcW w:w="41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6</w:t>
            </w:r>
          </w:p>
        </w:tc>
      </w:tr>
      <w:tr w:rsidR="00E57A79" w:rsidRPr="00E57A79" w:rsidTr="00E57A79">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lastRenderedPageBreak/>
              <w:t>1.</w:t>
            </w:r>
          </w:p>
        </w:tc>
        <w:tc>
          <w:tcPr>
            <w:tcW w:w="13900" w:type="dxa"/>
            <w:gridSpan w:val="5"/>
            <w:tcBorders>
              <w:top w:val="single" w:sz="4" w:space="0" w:color="auto"/>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Муниципальная программа Яковлевского муниципального района "Охрана окружающей среды в Яковлевском муниципальном районе" на 2019-2025 годы</w:t>
            </w:r>
          </w:p>
        </w:tc>
      </w:tr>
      <w:tr w:rsidR="00E57A79" w:rsidRPr="00E57A79" w:rsidTr="00E57A79">
        <w:trPr>
          <w:trHeight w:val="24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1.1</w:t>
            </w:r>
          </w:p>
        </w:tc>
        <w:tc>
          <w:tcPr>
            <w:tcW w:w="38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2"/>
                <w:szCs w:val="22"/>
              </w:rPr>
            </w:pPr>
            <w:r w:rsidRPr="00E57A79">
              <w:rPr>
                <w:color w:val="000000"/>
                <w:sz w:val="22"/>
                <w:szCs w:val="22"/>
              </w:rPr>
              <w:t>Мероприятия по очистке действующей свалки.</w:t>
            </w:r>
          </w:p>
        </w:tc>
        <w:tc>
          <w:tcPr>
            <w:tcW w:w="30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2020</w:t>
            </w:r>
          </w:p>
        </w:tc>
        <w:tc>
          <w:tcPr>
            <w:tcW w:w="4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Будет обеспечен санитарный порядок и свободный доступ к лесозаготовительным участкам и местам расположения пасек путем периодической очистки и недопущения захламления ТКО территории площадью 1,2га.</w:t>
            </w:r>
          </w:p>
        </w:tc>
      </w:tr>
      <w:tr w:rsidR="00E57A79" w:rsidRPr="00E57A79" w:rsidTr="00E57A79">
        <w:trPr>
          <w:trHeight w:val="1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1.2</w:t>
            </w:r>
          </w:p>
        </w:tc>
        <w:tc>
          <w:tcPr>
            <w:tcW w:w="38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2"/>
                <w:szCs w:val="22"/>
              </w:rPr>
            </w:pPr>
            <w:r w:rsidRPr="00E57A79">
              <w:rPr>
                <w:color w:val="000000"/>
                <w:sz w:val="22"/>
                <w:szCs w:val="22"/>
              </w:rPr>
              <w:t>Мероприятия по разработке проекта ликвидации действующей свалки твердых коммунальных отходов с. Яковлевка</w:t>
            </w:r>
          </w:p>
        </w:tc>
        <w:tc>
          <w:tcPr>
            <w:tcW w:w="30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2020</w:t>
            </w:r>
          </w:p>
        </w:tc>
        <w:tc>
          <w:tcPr>
            <w:tcW w:w="4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 xml:space="preserve">Наличие проектно-сметной документации позволит выполнить работы по полной ликвидации существующей свалки ТКО. </w:t>
            </w:r>
          </w:p>
        </w:tc>
      </w:tr>
      <w:tr w:rsidR="00E57A79" w:rsidRPr="00E57A79" w:rsidTr="00E57A79">
        <w:trPr>
          <w:trHeight w:val="20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1.3</w:t>
            </w:r>
          </w:p>
        </w:tc>
        <w:tc>
          <w:tcPr>
            <w:tcW w:w="38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2"/>
                <w:szCs w:val="22"/>
              </w:rPr>
            </w:pPr>
            <w:r w:rsidRPr="00E57A79">
              <w:rPr>
                <w:color w:val="000000"/>
                <w:sz w:val="22"/>
                <w:szCs w:val="22"/>
              </w:rPr>
              <w:t>Мероприятия по ликвидации действующей свалки твердых коммунальных отходов с. Яковлевка</w:t>
            </w:r>
          </w:p>
        </w:tc>
        <w:tc>
          <w:tcPr>
            <w:tcW w:w="30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2021</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2022</w:t>
            </w:r>
          </w:p>
        </w:tc>
        <w:tc>
          <w:tcPr>
            <w:tcW w:w="4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 xml:space="preserve">Улучшит экологическую обстановку на территории 1,2 га и территории района в целом путем полного ограничения бесконтрольного складирования ТКО от юридических и физических лиц </w:t>
            </w:r>
          </w:p>
        </w:tc>
      </w:tr>
      <w:tr w:rsidR="00E57A79" w:rsidRPr="00E57A79" w:rsidTr="00E57A79">
        <w:trPr>
          <w:trHeight w:val="14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1.4</w:t>
            </w:r>
          </w:p>
        </w:tc>
        <w:tc>
          <w:tcPr>
            <w:tcW w:w="38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2"/>
                <w:szCs w:val="22"/>
              </w:rPr>
            </w:pPr>
            <w:r w:rsidRPr="00E57A79">
              <w:rPr>
                <w:color w:val="000000"/>
                <w:sz w:val="22"/>
                <w:szCs w:val="22"/>
              </w:rPr>
              <w:t>Мероприятия по строительству площадок (мест) накопления твердых коммунальных отходов</w:t>
            </w:r>
          </w:p>
        </w:tc>
        <w:tc>
          <w:tcPr>
            <w:tcW w:w="30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2022</w:t>
            </w:r>
          </w:p>
        </w:tc>
        <w:tc>
          <w:tcPr>
            <w:tcW w:w="4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Обеспечение организации сбора твердых коммунальных отходов в целях перехода на новую систему сбора ТКО с 01.2020 года.</w:t>
            </w:r>
          </w:p>
        </w:tc>
      </w:tr>
      <w:tr w:rsidR="00E57A79" w:rsidRPr="00E57A79" w:rsidTr="00E57A79">
        <w:trPr>
          <w:trHeight w:val="15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1.5</w:t>
            </w:r>
          </w:p>
        </w:tc>
        <w:tc>
          <w:tcPr>
            <w:tcW w:w="38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2"/>
                <w:szCs w:val="22"/>
              </w:rPr>
            </w:pPr>
            <w:r w:rsidRPr="00E57A79">
              <w:rPr>
                <w:color w:val="000000"/>
                <w:sz w:val="22"/>
                <w:szCs w:val="22"/>
              </w:rPr>
              <w:t>Мероприятия по содержанию площадок (мест) накопления твердых коммунальных отходов</w:t>
            </w:r>
          </w:p>
        </w:tc>
        <w:tc>
          <w:tcPr>
            <w:tcW w:w="30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 xml:space="preserve">Обеспечение порядка и санитарной чистоты площадок (мест) накопленияТКО   </w:t>
            </w:r>
          </w:p>
        </w:tc>
      </w:tr>
      <w:tr w:rsidR="00E57A79" w:rsidRPr="00E57A79" w:rsidTr="00E57A79">
        <w:trPr>
          <w:trHeight w:val="21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lastRenderedPageBreak/>
              <w:t>1.6</w:t>
            </w:r>
          </w:p>
        </w:tc>
        <w:tc>
          <w:tcPr>
            <w:tcW w:w="38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2"/>
                <w:szCs w:val="22"/>
              </w:rPr>
            </w:pPr>
            <w:r w:rsidRPr="00E57A79">
              <w:rPr>
                <w:color w:val="000000"/>
                <w:sz w:val="22"/>
                <w:szCs w:val="22"/>
              </w:rPr>
              <w:t>Мероприятия по получению положительных экспертных заключений о санитарно-эпидемиологической экспертизе на места размещения площадок (мест) накопления твердых коммунальных отходов</w:t>
            </w:r>
          </w:p>
        </w:tc>
        <w:tc>
          <w:tcPr>
            <w:tcW w:w="30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2021</w:t>
            </w:r>
          </w:p>
        </w:tc>
        <w:tc>
          <w:tcPr>
            <w:tcW w:w="41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24"/>
                <w:szCs w:val="24"/>
              </w:rPr>
            </w:pPr>
            <w:r w:rsidRPr="00E57A79">
              <w:rPr>
                <w:color w:val="000000"/>
                <w:sz w:val="24"/>
                <w:szCs w:val="24"/>
              </w:rPr>
              <w:t xml:space="preserve">Наличие положительных экспертных заключений позволят на законных основаниях размещать площадки (места) накопления ТКО </w:t>
            </w:r>
          </w:p>
        </w:tc>
      </w:tr>
    </w:tbl>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tbl>
      <w:tblPr>
        <w:tblW w:w="15466" w:type="dxa"/>
        <w:tblInd w:w="93" w:type="dxa"/>
        <w:tblLayout w:type="fixed"/>
        <w:tblLook w:val="04A0" w:firstRow="1" w:lastRow="0" w:firstColumn="1" w:lastColumn="0" w:noHBand="0" w:noVBand="1"/>
      </w:tblPr>
      <w:tblGrid>
        <w:gridCol w:w="582"/>
        <w:gridCol w:w="936"/>
        <w:gridCol w:w="1134"/>
        <w:gridCol w:w="1418"/>
        <w:gridCol w:w="760"/>
        <w:gridCol w:w="740"/>
        <w:gridCol w:w="1194"/>
        <w:gridCol w:w="660"/>
        <w:gridCol w:w="1182"/>
        <w:gridCol w:w="1134"/>
        <w:gridCol w:w="1134"/>
        <w:gridCol w:w="1134"/>
        <w:gridCol w:w="1134"/>
        <w:gridCol w:w="1134"/>
        <w:gridCol w:w="1190"/>
      </w:tblGrid>
      <w:tr w:rsidR="00E57A79" w:rsidRPr="00E57A79" w:rsidTr="00E57A79">
        <w:trPr>
          <w:trHeight w:val="315"/>
        </w:trPr>
        <w:tc>
          <w:tcPr>
            <w:tcW w:w="582"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7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74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9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6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82"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4592" w:type="dxa"/>
            <w:gridSpan w:val="4"/>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right"/>
              <w:textAlignment w:val="auto"/>
              <w:rPr>
                <w:color w:val="000000"/>
                <w:sz w:val="14"/>
                <w:szCs w:val="24"/>
              </w:rPr>
            </w:pPr>
            <w:r w:rsidRPr="00E57A79">
              <w:rPr>
                <w:color w:val="000000"/>
                <w:sz w:val="14"/>
                <w:szCs w:val="24"/>
              </w:rPr>
              <w:t>Приложение №4</w:t>
            </w:r>
          </w:p>
        </w:tc>
      </w:tr>
      <w:tr w:rsidR="00E57A79" w:rsidRPr="00E57A79" w:rsidTr="00E57A79">
        <w:trPr>
          <w:trHeight w:val="1170"/>
        </w:trPr>
        <w:tc>
          <w:tcPr>
            <w:tcW w:w="582"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7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74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9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6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82"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4592" w:type="dxa"/>
            <w:gridSpan w:val="4"/>
            <w:tcBorders>
              <w:top w:val="nil"/>
              <w:left w:val="nil"/>
              <w:bottom w:val="nil"/>
              <w:right w:val="nil"/>
            </w:tcBorders>
            <w:shd w:val="clear" w:color="auto" w:fill="auto"/>
            <w:hideMark/>
          </w:tcPr>
          <w:p w:rsidR="00E57A79" w:rsidRPr="00E57A79" w:rsidRDefault="00E57A79" w:rsidP="00E57A79">
            <w:pPr>
              <w:overflowPunct/>
              <w:autoSpaceDE/>
              <w:autoSpaceDN/>
              <w:adjustRightInd/>
              <w:jc w:val="right"/>
              <w:textAlignment w:val="auto"/>
              <w:rPr>
                <w:color w:val="000000"/>
                <w:sz w:val="14"/>
                <w:szCs w:val="24"/>
              </w:rPr>
            </w:pPr>
            <w:r w:rsidRPr="00E57A79">
              <w:rPr>
                <w:color w:val="000000"/>
                <w:sz w:val="14"/>
                <w:szCs w:val="24"/>
              </w:rPr>
              <w:t xml:space="preserve">к постановлению Администрации                                                                                                                                                                                                                                                                                                                                                                                                                                                                                                                                                                                                                                                                                                                                                                                                                                                                 Яковлевского муниципального района                                                                                                                                                                                                                                                                                                                                                                      </w:t>
            </w:r>
            <w:r w:rsidRPr="00E57A79">
              <w:rPr>
                <w:color w:val="000000"/>
                <w:sz w:val="14"/>
                <w:szCs w:val="24"/>
                <w:u w:val="single"/>
              </w:rPr>
              <w:t>от  31.12.2019 г. № 593-НПА</w:t>
            </w:r>
          </w:p>
        </w:tc>
      </w:tr>
      <w:tr w:rsidR="00E57A79" w:rsidRPr="00E57A79" w:rsidTr="00E57A79">
        <w:trPr>
          <w:trHeight w:val="315"/>
        </w:trPr>
        <w:tc>
          <w:tcPr>
            <w:tcW w:w="582"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7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74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9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6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82"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4592" w:type="dxa"/>
            <w:gridSpan w:val="4"/>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4"/>
              </w:rPr>
            </w:pPr>
          </w:p>
        </w:tc>
      </w:tr>
      <w:tr w:rsidR="00E57A79" w:rsidRPr="00E57A79" w:rsidTr="00E57A79">
        <w:trPr>
          <w:trHeight w:val="300"/>
        </w:trPr>
        <w:tc>
          <w:tcPr>
            <w:tcW w:w="15466" w:type="dxa"/>
            <w:gridSpan w:val="15"/>
            <w:vMerge w:val="restart"/>
            <w:tcBorders>
              <w:top w:val="nil"/>
              <w:left w:val="nil"/>
              <w:bottom w:val="nil"/>
              <w:right w:val="nil"/>
            </w:tcBorders>
            <w:shd w:val="clear" w:color="auto" w:fill="auto"/>
            <w:hideMark/>
          </w:tcPr>
          <w:p w:rsidR="00E57A79" w:rsidRPr="00E57A79" w:rsidRDefault="00E57A79" w:rsidP="00E57A79">
            <w:pPr>
              <w:overflowPunct/>
              <w:autoSpaceDE/>
              <w:autoSpaceDN/>
              <w:adjustRightInd/>
              <w:jc w:val="right"/>
              <w:textAlignment w:val="auto"/>
              <w:rPr>
                <w:color w:val="000000"/>
                <w:sz w:val="14"/>
                <w:szCs w:val="24"/>
              </w:rPr>
            </w:pPr>
            <w:r w:rsidRPr="00E57A79">
              <w:rPr>
                <w:color w:val="000000"/>
                <w:sz w:val="14"/>
                <w:szCs w:val="24"/>
              </w:rPr>
              <w:t xml:space="preserve">Приложение № 4                                                                                                                                                                                                                                                                                                                                                                                                                         к муниципальной программе                                                                                                                                                                                                                                                                                                                                                                                                                                                                                                                                                                                                                                                                                                                                                                                          Яковлевского муниципального района                                                                                                                                                                                                                                                                                                                                                                     «Охрана окружающей среды в                                                                                                                                                                                                                                                                                                                                                                                                                                                                                                                                                                                                                                                                                                                                                                                  Яковлевском муниципальном районе"                                                                                                                                                                                                                                                                                                                                                                                                                           на 2019-2025 годы", утвержденной                                                                                                                                                                                                                                                                                                                                                                                                                                                                                                                                                                                                                                                                                                                                                                                    постановлением Администрации                                                                                                                                                                                                                                                                                                                                                                                                                                                                                                                                                                                                                                                                                                                                                                                                                                                                 Яковлевского муниципального района                                                                                                                                                                                                                                                                                                                                                                      </w:t>
            </w:r>
            <w:r w:rsidRPr="00E57A79">
              <w:rPr>
                <w:color w:val="000000"/>
                <w:sz w:val="14"/>
                <w:szCs w:val="24"/>
                <w:u w:val="single"/>
              </w:rPr>
              <w:t>от  07.12.2018 г. № 662-НПА</w:t>
            </w:r>
          </w:p>
        </w:tc>
      </w:tr>
      <w:tr w:rsidR="00E57A79" w:rsidRPr="00E57A79" w:rsidTr="00E57A79">
        <w:trPr>
          <w:trHeight w:val="2550"/>
        </w:trPr>
        <w:tc>
          <w:tcPr>
            <w:tcW w:w="15466" w:type="dxa"/>
            <w:gridSpan w:val="15"/>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300"/>
        </w:trPr>
        <w:tc>
          <w:tcPr>
            <w:tcW w:w="582"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7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74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9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6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right"/>
              <w:textAlignment w:val="auto"/>
              <w:rPr>
                <w:color w:val="000000"/>
                <w:sz w:val="14"/>
                <w:szCs w:val="24"/>
              </w:rPr>
            </w:pPr>
          </w:p>
        </w:tc>
        <w:tc>
          <w:tcPr>
            <w:tcW w:w="1182"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9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315"/>
        </w:trPr>
        <w:tc>
          <w:tcPr>
            <w:tcW w:w="15466" w:type="dxa"/>
            <w:gridSpan w:val="15"/>
            <w:tcBorders>
              <w:top w:val="nil"/>
              <w:left w:val="nil"/>
              <w:bottom w:val="nil"/>
              <w:right w:val="nil"/>
            </w:tcBorders>
            <w:shd w:val="clear" w:color="auto" w:fill="auto"/>
            <w:vAlign w:val="center"/>
            <w:hideMark/>
          </w:tcPr>
          <w:p w:rsidR="00E57A79" w:rsidRPr="00E57A79" w:rsidRDefault="00E57A79" w:rsidP="00E57A79">
            <w:pPr>
              <w:overflowPunct/>
              <w:autoSpaceDE/>
              <w:autoSpaceDN/>
              <w:adjustRightInd/>
              <w:jc w:val="center"/>
              <w:textAlignment w:val="auto"/>
              <w:rPr>
                <w:b/>
                <w:bCs/>
                <w:color w:val="000000"/>
                <w:sz w:val="14"/>
                <w:szCs w:val="24"/>
              </w:rPr>
            </w:pPr>
            <w:r w:rsidRPr="00E57A79">
              <w:rPr>
                <w:b/>
                <w:bCs/>
                <w:color w:val="000000"/>
                <w:sz w:val="14"/>
                <w:szCs w:val="24"/>
              </w:rPr>
              <w:t xml:space="preserve"> РЕСУРСНОЕ ОБЕСПЕЧЕНИЕ РЕАЛИЗАЦИИ </w:t>
            </w:r>
          </w:p>
        </w:tc>
      </w:tr>
      <w:tr w:rsidR="00E57A79" w:rsidRPr="00E57A79" w:rsidTr="00E57A79">
        <w:trPr>
          <w:trHeight w:val="315"/>
        </w:trPr>
        <w:tc>
          <w:tcPr>
            <w:tcW w:w="15466" w:type="dxa"/>
            <w:gridSpan w:val="15"/>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4"/>
                <w:szCs w:val="24"/>
              </w:rPr>
            </w:pPr>
            <w:r w:rsidRPr="00E57A79">
              <w:rPr>
                <w:b/>
                <w:bCs/>
                <w:color w:val="000000"/>
                <w:sz w:val="14"/>
                <w:szCs w:val="24"/>
              </w:rPr>
              <w:t>МУНИЦИПАЛЬНОЙ ПРОГРАММЫ ЯКОВЛЕВСКОГО МУНИЦИПАЛЬНОГО РАЙОНА</w:t>
            </w:r>
          </w:p>
        </w:tc>
      </w:tr>
      <w:tr w:rsidR="00E57A79" w:rsidRPr="00E57A79" w:rsidTr="00E57A79">
        <w:trPr>
          <w:trHeight w:val="315"/>
        </w:trPr>
        <w:tc>
          <w:tcPr>
            <w:tcW w:w="15466" w:type="dxa"/>
            <w:gridSpan w:val="15"/>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4"/>
                <w:szCs w:val="24"/>
              </w:rPr>
            </w:pPr>
            <w:r w:rsidRPr="00E57A79">
              <w:rPr>
                <w:b/>
                <w:bCs/>
                <w:color w:val="000000"/>
                <w:sz w:val="14"/>
                <w:szCs w:val="24"/>
              </w:rPr>
              <w:t>"ОХРАНА ОКРУЖАЮЩЕЙ СРЕДЫ В ЯКОВЛЕВСКОМ</w:t>
            </w:r>
          </w:p>
        </w:tc>
      </w:tr>
      <w:tr w:rsidR="00E57A79" w:rsidRPr="00E57A79" w:rsidTr="00E57A79">
        <w:trPr>
          <w:trHeight w:val="315"/>
        </w:trPr>
        <w:tc>
          <w:tcPr>
            <w:tcW w:w="15466" w:type="dxa"/>
            <w:gridSpan w:val="15"/>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4"/>
                <w:szCs w:val="24"/>
              </w:rPr>
            </w:pPr>
            <w:r w:rsidRPr="00E57A79">
              <w:rPr>
                <w:b/>
                <w:bCs/>
                <w:color w:val="000000"/>
                <w:sz w:val="14"/>
                <w:szCs w:val="24"/>
              </w:rPr>
              <w:t>МУНИЦИПАЛЬНОМ РАЙОНЕ" НА 2019-2025 ГОДЫ</w:t>
            </w:r>
          </w:p>
        </w:tc>
      </w:tr>
      <w:tr w:rsidR="00E57A79" w:rsidRPr="00E57A79" w:rsidTr="00E57A79">
        <w:trPr>
          <w:trHeight w:val="315"/>
        </w:trPr>
        <w:tc>
          <w:tcPr>
            <w:tcW w:w="15466" w:type="dxa"/>
            <w:gridSpan w:val="15"/>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4"/>
                <w:szCs w:val="24"/>
              </w:rPr>
            </w:pPr>
            <w:r w:rsidRPr="00E57A79">
              <w:rPr>
                <w:b/>
                <w:bCs/>
                <w:color w:val="000000"/>
                <w:sz w:val="14"/>
                <w:szCs w:val="24"/>
              </w:rPr>
              <w:t>ЗА СЧЕТ СРЕДСТВ БЮДЖЕТА ЯКОВЛЕВСКОГО МУНИЦИПАЛЬНОГО РАЙОНА</w:t>
            </w:r>
          </w:p>
        </w:tc>
      </w:tr>
      <w:tr w:rsidR="00E57A79" w:rsidRPr="00E57A79" w:rsidTr="00E57A79">
        <w:trPr>
          <w:trHeight w:val="345"/>
        </w:trPr>
        <w:tc>
          <w:tcPr>
            <w:tcW w:w="7424" w:type="dxa"/>
            <w:gridSpan w:val="8"/>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4"/>
              </w:rPr>
            </w:pPr>
          </w:p>
        </w:tc>
        <w:tc>
          <w:tcPr>
            <w:tcW w:w="1182"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9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п/п</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Статус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Ответственный исполнитель, соисполнители</w:t>
            </w:r>
          </w:p>
        </w:tc>
        <w:tc>
          <w:tcPr>
            <w:tcW w:w="3354" w:type="dxa"/>
            <w:gridSpan w:val="4"/>
            <w:tcBorders>
              <w:top w:val="single" w:sz="4" w:space="0" w:color="auto"/>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Код бюджетной классификации   </w:t>
            </w:r>
          </w:p>
        </w:tc>
        <w:tc>
          <w:tcPr>
            <w:tcW w:w="8042" w:type="dxa"/>
            <w:gridSpan w:val="7"/>
            <w:tcBorders>
              <w:top w:val="single" w:sz="4" w:space="0" w:color="auto"/>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Расходы (руб.), годы </w:t>
            </w:r>
          </w:p>
        </w:tc>
      </w:tr>
      <w:tr w:rsidR="00E57A79" w:rsidRPr="00E57A79" w:rsidTr="00E57A79">
        <w:trPr>
          <w:trHeight w:val="6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7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ГРБС </w:t>
            </w:r>
          </w:p>
        </w:tc>
        <w:tc>
          <w:tcPr>
            <w:tcW w:w="7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Рз       Пр</w:t>
            </w:r>
          </w:p>
        </w:tc>
        <w:tc>
          <w:tcPr>
            <w:tcW w:w="119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ЦСР </w:t>
            </w:r>
          </w:p>
        </w:tc>
        <w:tc>
          <w:tcPr>
            <w:tcW w:w="6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ВР </w:t>
            </w:r>
          </w:p>
        </w:tc>
        <w:tc>
          <w:tcPr>
            <w:tcW w:w="1182"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2019</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2020</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2021</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2024</w:t>
            </w:r>
          </w:p>
        </w:tc>
        <w:tc>
          <w:tcPr>
            <w:tcW w:w="119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2025</w:t>
            </w:r>
          </w:p>
        </w:tc>
      </w:tr>
      <w:tr w:rsidR="00E57A79" w:rsidRPr="00E57A79" w:rsidTr="00E57A79">
        <w:trPr>
          <w:trHeight w:val="39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w:t>
            </w:r>
          </w:p>
        </w:tc>
        <w:tc>
          <w:tcPr>
            <w:tcW w:w="936"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3</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4</w:t>
            </w:r>
          </w:p>
        </w:tc>
        <w:tc>
          <w:tcPr>
            <w:tcW w:w="7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5</w:t>
            </w:r>
          </w:p>
        </w:tc>
        <w:tc>
          <w:tcPr>
            <w:tcW w:w="7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6</w:t>
            </w:r>
          </w:p>
        </w:tc>
        <w:tc>
          <w:tcPr>
            <w:tcW w:w="119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7</w:t>
            </w:r>
          </w:p>
        </w:tc>
        <w:tc>
          <w:tcPr>
            <w:tcW w:w="6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8</w:t>
            </w:r>
          </w:p>
        </w:tc>
        <w:tc>
          <w:tcPr>
            <w:tcW w:w="1182"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9</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10</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11</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12</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13</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14</w:t>
            </w:r>
          </w:p>
        </w:tc>
        <w:tc>
          <w:tcPr>
            <w:tcW w:w="119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15</w:t>
            </w:r>
          </w:p>
        </w:tc>
      </w:tr>
      <w:tr w:rsidR="00E57A79" w:rsidRPr="00E57A79" w:rsidTr="00E57A79">
        <w:trPr>
          <w:trHeight w:val="31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w:t>
            </w:r>
          </w:p>
        </w:tc>
        <w:tc>
          <w:tcPr>
            <w:tcW w:w="936" w:type="dxa"/>
            <w:vMerge w:val="restart"/>
            <w:tcBorders>
              <w:top w:val="nil"/>
              <w:left w:val="single" w:sz="4" w:space="0" w:color="auto"/>
              <w:bottom w:val="single" w:sz="4" w:space="0" w:color="000000"/>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Муниципал</w:t>
            </w:r>
            <w:r w:rsidRPr="00E57A79">
              <w:rPr>
                <w:color w:val="000000"/>
                <w:sz w:val="14"/>
                <w:szCs w:val="22"/>
              </w:rPr>
              <w:lastRenderedPageBreak/>
              <w:t xml:space="preserve">ьная программа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lastRenderedPageBreak/>
              <w:t>Муниципальна</w:t>
            </w:r>
            <w:r w:rsidRPr="00E57A79">
              <w:rPr>
                <w:color w:val="000000"/>
                <w:sz w:val="14"/>
                <w:szCs w:val="22"/>
              </w:rPr>
              <w:lastRenderedPageBreak/>
              <w:t xml:space="preserve">я программа      </w:t>
            </w:r>
            <w:r w:rsidRPr="00E57A79">
              <w:rPr>
                <w:color w:val="000000"/>
                <w:sz w:val="14"/>
                <w:szCs w:val="22"/>
              </w:rPr>
              <w:br/>
              <w:t>«Охрана окружающей среды   в Яковлевском     муниципальном районе» на 2019 - 2025 годы</w:t>
            </w:r>
          </w:p>
        </w:tc>
        <w:tc>
          <w:tcPr>
            <w:tcW w:w="1418"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lastRenderedPageBreak/>
              <w:t>Всего</w:t>
            </w:r>
          </w:p>
        </w:tc>
        <w:tc>
          <w:tcPr>
            <w:tcW w:w="7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977</w:t>
            </w:r>
          </w:p>
        </w:tc>
        <w:tc>
          <w:tcPr>
            <w:tcW w:w="7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0502</w:t>
            </w:r>
          </w:p>
        </w:tc>
        <w:tc>
          <w:tcPr>
            <w:tcW w:w="119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07 0 00 00000</w:t>
            </w:r>
          </w:p>
        </w:tc>
        <w:tc>
          <w:tcPr>
            <w:tcW w:w="6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000</w:t>
            </w:r>
          </w:p>
        </w:tc>
        <w:tc>
          <w:tcPr>
            <w:tcW w:w="1182"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458 122,60   </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3 000 000,00   </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1 600 000,00   </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4 500 000,00   </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c>
          <w:tcPr>
            <w:tcW w:w="119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r>
      <w:tr w:rsidR="00E57A79" w:rsidRPr="00E57A79" w:rsidTr="00E57A79">
        <w:trPr>
          <w:trHeight w:val="2760"/>
        </w:trPr>
        <w:tc>
          <w:tcPr>
            <w:tcW w:w="582"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936"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418"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7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c>
          <w:tcPr>
            <w:tcW w:w="119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c>
          <w:tcPr>
            <w:tcW w:w="1182"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c>
          <w:tcPr>
            <w:tcW w:w="119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w:t>
            </w:r>
          </w:p>
        </w:tc>
      </w:tr>
      <w:tr w:rsidR="00E57A79" w:rsidRPr="00E57A79" w:rsidTr="00E57A79">
        <w:trPr>
          <w:trHeight w:val="27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lastRenderedPageBreak/>
              <w:t>1.1</w:t>
            </w:r>
          </w:p>
        </w:tc>
        <w:tc>
          <w:tcPr>
            <w:tcW w:w="936"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отдельное мероприятие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Мероприятия по очистке действующей свалки.</w:t>
            </w:r>
          </w:p>
        </w:tc>
        <w:tc>
          <w:tcPr>
            <w:tcW w:w="1418"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7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977</w:t>
            </w:r>
          </w:p>
        </w:tc>
        <w:tc>
          <w:tcPr>
            <w:tcW w:w="7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0502</w:t>
            </w:r>
          </w:p>
        </w:tc>
        <w:tc>
          <w:tcPr>
            <w:tcW w:w="119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07 0 01 20570</w:t>
            </w:r>
          </w:p>
        </w:tc>
        <w:tc>
          <w:tcPr>
            <w:tcW w:w="6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240</w:t>
            </w:r>
          </w:p>
        </w:tc>
        <w:tc>
          <w:tcPr>
            <w:tcW w:w="1182"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9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r>
      <w:tr w:rsidR="00E57A79" w:rsidRPr="00E57A79" w:rsidTr="00E57A79">
        <w:trPr>
          <w:trHeight w:val="28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1.2</w:t>
            </w:r>
          </w:p>
        </w:tc>
        <w:tc>
          <w:tcPr>
            <w:tcW w:w="936"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отдельное мероприятие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Мероприятия по разработке проекта ликвидации действующей свалки твердых коммунальных отходов с. Яковлевка</w:t>
            </w:r>
          </w:p>
        </w:tc>
        <w:tc>
          <w:tcPr>
            <w:tcW w:w="1418"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7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977</w:t>
            </w:r>
          </w:p>
        </w:tc>
        <w:tc>
          <w:tcPr>
            <w:tcW w:w="7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0502</w:t>
            </w:r>
          </w:p>
        </w:tc>
        <w:tc>
          <w:tcPr>
            <w:tcW w:w="119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07 0 02 20460</w:t>
            </w:r>
          </w:p>
        </w:tc>
        <w:tc>
          <w:tcPr>
            <w:tcW w:w="6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240</w:t>
            </w:r>
          </w:p>
        </w:tc>
        <w:tc>
          <w:tcPr>
            <w:tcW w:w="1182"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9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r>
      <w:tr w:rsidR="00E57A79" w:rsidRPr="00E57A79" w:rsidTr="00E57A79">
        <w:trPr>
          <w:trHeight w:val="27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lastRenderedPageBreak/>
              <w:t>1.3</w:t>
            </w:r>
          </w:p>
        </w:tc>
        <w:tc>
          <w:tcPr>
            <w:tcW w:w="936"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отдельное мероприятие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Мероприятия по ликвидации действующей свалки твердых коммунальных отходов с. Яковлевка</w:t>
            </w:r>
          </w:p>
        </w:tc>
        <w:tc>
          <w:tcPr>
            <w:tcW w:w="1418"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7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977</w:t>
            </w:r>
          </w:p>
        </w:tc>
        <w:tc>
          <w:tcPr>
            <w:tcW w:w="7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0502</w:t>
            </w:r>
          </w:p>
        </w:tc>
        <w:tc>
          <w:tcPr>
            <w:tcW w:w="119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07 0 03 20470</w:t>
            </w:r>
          </w:p>
        </w:tc>
        <w:tc>
          <w:tcPr>
            <w:tcW w:w="6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240</w:t>
            </w:r>
          </w:p>
        </w:tc>
        <w:tc>
          <w:tcPr>
            <w:tcW w:w="1182"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1 000 000,00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9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r>
      <w:tr w:rsidR="00E57A79" w:rsidRPr="00E57A79" w:rsidTr="00E57A79">
        <w:trPr>
          <w:trHeight w:val="2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1.4</w:t>
            </w:r>
          </w:p>
        </w:tc>
        <w:tc>
          <w:tcPr>
            <w:tcW w:w="936"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отдельное мероприятие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Мероприятия по строительству площадок (мест) накопления твердых коммунальных отходов</w:t>
            </w:r>
          </w:p>
        </w:tc>
        <w:tc>
          <w:tcPr>
            <w:tcW w:w="1418"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7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977</w:t>
            </w:r>
          </w:p>
        </w:tc>
        <w:tc>
          <w:tcPr>
            <w:tcW w:w="7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0502</w:t>
            </w:r>
          </w:p>
        </w:tc>
        <w:tc>
          <w:tcPr>
            <w:tcW w:w="119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07 0 04 20480</w:t>
            </w:r>
          </w:p>
        </w:tc>
        <w:tc>
          <w:tcPr>
            <w:tcW w:w="6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240</w:t>
            </w:r>
          </w:p>
        </w:tc>
        <w:tc>
          <w:tcPr>
            <w:tcW w:w="1182"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413 770,00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2 500 000,00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3 000 000,00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9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r>
      <w:tr w:rsidR="00E57A79" w:rsidRPr="00E57A79" w:rsidTr="00E57A79">
        <w:trPr>
          <w:trHeight w:val="28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1.5</w:t>
            </w:r>
          </w:p>
        </w:tc>
        <w:tc>
          <w:tcPr>
            <w:tcW w:w="936"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отдельное мероприятие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Мероприятия по содержанию площадок (мест) накопления твердых коммунальных отходов</w:t>
            </w:r>
          </w:p>
        </w:tc>
        <w:tc>
          <w:tcPr>
            <w:tcW w:w="1418"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7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977</w:t>
            </w:r>
          </w:p>
        </w:tc>
        <w:tc>
          <w:tcPr>
            <w:tcW w:w="7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0502</w:t>
            </w:r>
          </w:p>
        </w:tc>
        <w:tc>
          <w:tcPr>
            <w:tcW w:w="119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07 0 05 20490</w:t>
            </w:r>
          </w:p>
        </w:tc>
        <w:tc>
          <w:tcPr>
            <w:tcW w:w="6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240</w:t>
            </w:r>
          </w:p>
        </w:tc>
        <w:tc>
          <w:tcPr>
            <w:tcW w:w="1182"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250 000,00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c>
          <w:tcPr>
            <w:tcW w:w="119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r>
      <w:tr w:rsidR="00E57A79" w:rsidRPr="00E57A79" w:rsidTr="00E57A79">
        <w:trPr>
          <w:trHeight w:val="28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lastRenderedPageBreak/>
              <w:t>1.6</w:t>
            </w:r>
          </w:p>
        </w:tc>
        <w:tc>
          <w:tcPr>
            <w:tcW w:w="936"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отдельное мероприятие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Мероприятия по получению положительных экспертных заключений о санитарно-эпидемиологической экспертизе на места размещения площадок (мест) накопления твердых коммунальных отходов</w:t>
            </w:r>
          </w:p>
        </w:tc>
        <w:tc>
          <w:tcPr>
            <w:tcW w:w="1418"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7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977</w:t>
            </w:r>
          </w:p>
        </w:tc>
        <w:tc>
          <w:tcPr>
            <w:tcW w:w="74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0502</w:t>
            </w:r>
          </w:p>
        </w:tc>
        <w:tc>
          <w:tcPr>
            <w:tcW w:w="119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07 0 06 20500</w:t>
            </w:r>
          </w:p>
        </w:tc>
        <w:tc>
          <w:tcPr>
            <w:tcW w:w="66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240</w:t>
            </w:r>
          </w:p>
        </w:tc>
        <w:tc>
          <w:tcPr>
            <w:tcW w:w="1182"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44 352,60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c>
          <w:tcPr>
            <w:tcW w:w="119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     </w:t>
            </w:r>
          </w:p>
        </w:tc>
      </w:tr>
    </w:tbl>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p w:rsidR="00E57A79" w:rsidRDefault="00E57A79" w:rsidP="00E35559">
      <w:pPr>
        <w:shd w:val="clear" w:color="auto" w:fill="FFFFFF"/>
        <w:spacing w:before="5" w:line="360" w:lineRule="auto"/>
        <w:ind w:left="142" w:firstLine="567"/>
        <w:jc w:val="both"/>
        <w:rPr>
          <w:sz w:val="28"/>
          <w:szCs w:val="28"/>
        </w:rPr>
      </w:pPr>
    </w:p>
    <w:tbl>
      <w:tblPr>
        <w:tblW w:w="15232" w:type="dxa"/>
        <w:tblInd w:w="93" w:type="dxa"/>
        <w:tblLook w:val="04A0" w:firstRow="1" w:lastRow="0" w:firstColumn="1" w:lastColumn="0" w:noHBand="0" w:noVBand="1"/>
      </w:tblPr>
      <w:tblGrid>
        <w:gridCol w:w="520"/>
        <w:gridCol w:w="1196"/>
        <w:gridCol w:w="1701"/>
        <w:gridCol w:w="1560"/>
        <w:gridCol w:w="1417"/>
        <w:gridCol w:w="1418"/>
        <w:gridCol w:w="1560"/>
        <w:gridCol w:w="1600"/>
        <w:gridCol w:w="1420"/>
        <w:gridCol w:w="1420"/>
        <w:gridCol w:w="1420"/>
      </w:tblGrid>
      <w:tr w:rsidR="00E57A79" w:rsidRPr="00E57A79" w:rsidTr="00E57A79">
        <w:trPr>
          <w:trHeight w:val="315"/>
        </w:trPr>
        <w:tc>
          <w:tcPr>
            <w:tcW w:w="5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96"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5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17"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5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5860" w:type="dxa"/>
            <w:gridSpan w:val="4"/>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right"/>
              <w:textAlignment w:val="auto"/>
              <w:rPr>
                <w:color w:val="000000"/>
                <w:sz w:val="14"/>
                <w:szCs w:val="24"/>
              </w:rPr>
            </w:pPr>
            <w:r w:rsidRPr="00E57A79">
              <w:rPr>
                <w:color w:val="000000"/>
                <w:sz w:val="14"/>
                <w:szCs w:val="24"/>
              </w:rPr>
              <w:t>Приложение №5</w:t>
            </w:r>
          </w:p>
        </w:tc>
      </w:tr>
      <w:tr w:rsidR="00E57A79" w:rsidRPr="00E57A79" w:rsidTr="00E57A79">
        <w:trPr>
          <w:trHeight w:val="1215"/>
        </w:trPr>
        <w:tc>
          <w:tcPr>
            <w:tcW w:w="5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96"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5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17"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bookmarkStart w:id="0" w:name="_GoBack"/>
          </w:p>
        </w:tc>
        <w:tc>
          <w:tcPr>
            <w:tcW w:w="15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5860" w:type="dxa"/>
            <w:gridSpan w:val="4"/>
            <w:tcBorders>
              <w:top w:val="nil"/>
              <w:left w:val="nil"/>
              <w:bottom w:val="nil"/>
              <w:right w:val="nil"/>
            </w:tcBorders>
            <w:shd w:val="clear" w:color="auto" w:fill="auto"/>
            <w:hideMark/>
          </w:tcPr>
          <w:p w:rsidR="00E57A79" w:rsidRPr="00E57A79" w:rsidRDefault="00E57A79" w:rsidP="00E57A79">
            <w:pPr>
              <w:overflowPunct/>
              <w:autoSpaceDE/>
              <w:autoSpaceDN/>
              <w:adjustRightInd/>
              <w:jc w:val="right"/>
              <w:textAlignment w:val="auto"/>
              <w:rPr>
                <w:color w:val="000000"/>
                <w:sz w:val="14"/>
                <w:szCs w:val="24"/>
              </w:rPr>
            </w:pPr>
            <w:r w:rsidRPr="00E57A79">
              <w:rPr>
                <w:color w:val="000000"/>
                <w:sz w:val="14"/>
                <w:szCs w:val="24"/>
              </w:rPr>
              <w:t xml:space="preserve">к постановлению Администрации                                                                                                                                                                                                                                                                                                                                                                                                                                                                                                                                                                                                                                                                                                                                                                                                                                                                 Яковлевского муниципального района                                                                                                                                                                                                                                                                                                                                                                      </w:t>
            </w:r>
            <w:r w:rsidRPr="00E57A79">
              <w:rPr>
                <w:color w:val="000000"/>
                <w:sz w:val="14"/>
                <w:szCs w:val="24"/>
                <w:u w:val="single"/>
              </w:rPr>
              <w:t>от  31.12.2019 г. № 593-НПА</w:t>
            </w:r>
          </w:p>
        </w:tc>
      </w:tr>
      <w:tr w:rsidR="00E57A79" w:rsidRPr="00E57A79" w:rsidTr="00E57A79">
        <w:trPr>
          <w:trHeight w:val="315"/>
        </w:trPr>
        <w:tc>
          <w:tcPr>
            <w:tcW w:w="5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196"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5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17"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56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5860" w:type="dxa"/>
            <w:gridSpan w:val="4"/>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4"/>
              </w:rPr>
            </w:pPr>
          </w:p>
        </w:tc>
      </w:tr>
      <w:tr w:rsidR="00E57A79" w:rsidRPr="00E57A79" w:rsidTr="00E57A79">
        <w:trPr>
          <w:trHeight w:val="315"/>
        </w:trPr>
        <w:tc>
          <w:tcPr>
            <w:tcW w:w="15232" w:type="dxa"/>
            <w:gridSpan w:val="11"/>
            <w:vMerge w:val="restart"/>
            <w:tcBorders>
              <w:top w:val="nil"/>
              <w:left w:val="nil"/>
              <w:bottom w:val="nil"/>
              <w:right w:val="nil"/>
            </w:tcBorders>
            <w:shd w:val="clear" w:color="auto" w:fill="auto"/>
            <w:hideMark/>
          </w:tcPr>
          <w:p w:rsidR="00E57A79" w:rsidRPr="00E57A79" w:rsidRDefault="00E57A79" w:rsidP="00E57A79">
            <w:pPr>
              <w:overflowPunct/>
              <w:autoSpaceDE/>
              <w:autoSpaceDN/>
              <w:adjustRightInd/>
              <w:jc w:val="right"/>
              <w:textAlignment w:val="auto"/>
              <w:rPr>
                <w:color w:val="000000"/>
                <w:sz w:val="14"/>
                <w:szCs w:val="24"/>
              </w:rPr>
            </w:pPr>
            <w:r w:rsidRPr="00E57A79">
              <w:rPr>
                <w:color w:val="000000"/>
                <w:sz w:val="14"/>
                <w:szCs w:val="24"/>
              </w:rPr>
              <w:t xml:space="preserve">Приложение № 5                                                                                                                                                                                                                                                                                                                                                                                                                         к муниципальной программе                                                                                                                                                                                                                                                                                                                                                                                                                                                                                                                                                                                                                                                                                                                                                                                          Яковлевского муниципального района                                                                                                                                                                                                                                                                                                                                                                     «Охрана окружающей среды в                                                                                                                                                                                                                                                                                                                                                                                                                                                                                                                                                                                                                                                                                                                                                                                  Яковлевском муниципальном районе"                                                                                                                                                                                                                                                                                                                                                                                                                           на 2019-2025 годы", утвержденной                                                                                                                                                                                                                                                                                                                                                                                                                                                                                                                                                                                                                                                                                                                                                                                    постановлением Администрации                                                                                                                                                                                                                                                                                                                                                                                                                                                                                                                                                                                                                                                                                                                                                                                                                                                                 Яковлевского муниципального района                                                                                                                                                                                                                                                                                                                                                                      </w:t>
            </w:r>
            <w:r w:rsidRPr="00E57A79">
              <w:rPr>
                <w:color w:val="000000"/>
                <w:sz w:val="14"/>
                <w:szCs w:val="24"/>
                <w:u w:val="single"/>
              </w:rPr>
              <w:t>от  07.12.2018 г. № 662-НПА</w:t>
            </w:r>
          </w:p>
        </w:tc>
      </w:tr>
      <w:tr w:rsidR="00E57A79" w:rsidRPr="00E57A79" w:rsidTr="00E57A79">
        <w:trPr>
          <w:trHeight w:val="315"/>
        </w:trPr>
        <w:tc>
          <w:tcPr>
            <w:tcW w:w="15232" w:type="dxa"/>
            <w:gridSpan w:val="11"/>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315"/>
        </w:trPr>
        <w:tc>
          <w:tcPr>
            <w:tcW w:w="15232" w:type="dxa"/>
            <w:gridSpan w:val="11"/>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315"/>
        </w:trPr>
        <w:tc>
          <w:tcPr>
            <w:tcW w:w="15232" w:type="dxa"/>
            <w:gridSpan w:val="11"/>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315"/>
        </w:trPr>
        <w:tc>
          <w:tcPr>
            <w:tcW w:w="15232" w:type="dxa"/>
            <w:gridSpan w:val="11"/>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315"/>
        </w:trPr>
        <w:tc>
          <w:tcPr>
            <w:tcW w:w="15232" w:type="dxa"/>
            <w:gridSpan w:val="11"/>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315"/>
        </w:trPr>
        <w:tc>
          <w:tcPr>
            <w:tcW w:w="15232" w:type="dxa"/>
            <w:gridSpan w:val="11"/>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315"/>
        </w:trPr>
        <w:tc>
          <w:tcPr>
            <w:tcW w:w="15232" w:type="dxa"/>
            <w:gridSpan w:val="11"/>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276"/>
        </w:trPr>
        <w:tc>
          <w:tcPr>
            <w:tcW w:w="15232" w:type="dxa"/>
            <w:gridSpan w:val="11"/>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276"/>
        </w:trPr>
        <w:tc>
          <w:tcPr>
            <w:tcW w:w="15232" w:type="dxa"/>
            <w:gridSpan w:val="11"/>
            <w:vMerge/>
            <w:tcBorders>
              <w:top w:val="nil"/>
              <w:left w:val="nil"/>
              <w:bottom w:val="nil"/>
              <w:right w:val="nil"/>
            </w:tcBorders>
            <w:vAlign w:val="center"/>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315"/>
        </w:trPr>
        <w:tc>
          <w:tcPr>
            <w:tcW w:w="15232" w:type="dxa"/>
            <w:gridSpan w:val="11"/>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4"/>
                <w:szCs w:val="24"/>
              </w:rPr>
            </w:pPr>
            <w:r w:rsidRPr="00E57A79">
              <w:rPr>
                <w:b/>
                <w:bCs/>
                <w:color w:val="000000"/>
                <w:sz w:val="14"/>
                <w:szCs w:val="24"/>
              </w:rPr>
              <w:t>ПРОГНОЗНАЯ ОЦЕНКА РАСХОДОВ НА РЕАЛИЗАЦИЮ</w:t>
            </w:r>
          </w:p>
        </w:tc>
      </w:tr>
      <w:tr w:rsidR="00E57A79" w:rsidRPr="00E57A79" w:rsidTr="00E57A79">
        <w:trPr>
          <w:trHeight w:val="315"/>
        </w:trPr>
        <w:tc>
          <w:tcPr>
            <w:tcW w:w="15232" w:type="dxa"/>
            <w:gridSpan w:val="11"/>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4"/>
                <w:szCs w:val="24"/>
              </w:rPr>
            </w:pPr>
            <w:r w:rsidRPr="00E57A79">
              <w:rPr>
                <w:b/>
                <w:bCs/>
                <w:color w:val="000000"/>
                <w:sz w:val="14"/>
                <w:szCs w:val="24"/>
              </w:rPr>
              <w:t>МУНИЦИПАЛЬНОЙ ПРОГРАММЫ ЯКОВЛЕВСКОГО МУНИЦИПАЛЬНОГО РАЙОНА</w:t>
            </w:r>
          </w:p>
        </w:tc>
      </w:tr>
      <w:tr w:rsidR="00E57A79" w:rsidRPr="00E57A79" w:rsidTr="00E57A79">
        <w:trPr>
          <w:trHeight w:val="315"/>
        </w:trPr>
        <w:tc>
          <w:tcPr>
            <w:tcW w:w="15232" w:type="dxa"/>
            <w:gridSpan w:val="11"/>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4"/>
                <w:szCs w:val="24"/>
              </w:rPr>
            </w:pPr>
            <w:r w:rsidRPr="00E57A79">
              <w:rPr>
                <w:b/>
                <w:bCs/>
                <w:color w:val="000000"/>
                <w:sz w:val="14"/>
                <w:szCs w:val="24"/>
              </w:rPr>
              <w:t>"ОХРАНА ОКРУЖАЮЩЕЙ СРЕДЫ В ЯКОВЛЕВСКОМ МУНИЦИПАЛЬНОМ РАЙОНЕ"</w:t>
            </w:r>
          </w:p>
        </w:tc>
      </w:tr>
      <w:tr w:rsidR="00E57A79" w:rsidRPr="00E57A79" w:rsidTr="00E57A79">
        <w:trPr>
          <w:trHeight w:val="315"/>
        </w:trPr>
        <w:tc>
          <w:tcPr>
            <w:tcW w:w="15232" w:type="dxa"/>
            <w:gridSpan w:val="11"/>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b/>
                <w:bCs/>
                <w:color w:val="000000"/>
                <w:sz w:val="14"/>
                <w:szCs w:val="24"/>
              </w:rPr>
            </w:pPr>
            <w:r w:rsidRPr="00E57A79">
              <w:rPr>
                <w:b/>
                <w:bCs/>
                <w:color w:val="000000"/>
                <w:sz w:val="14"/>
                <w:szCs w:val="24"/>
              </w:rPr>
              <w:t xml:space="preserve"> НА 2019-2025 ГОДЫ ЗА СЧЕТ ВСЕХ ИСТОЧНИКОВ</w:t>
            </w:r>
          </w:p>
        </w:tc>
      </w:tr>
      <w:tr w:rsidR="00E57A79" w:rsidRPr="00E57A79" w:rsidTr="00E57A79">
        <w:trPr>
          <w:trHeight w:val="195"/>
        </w:trPr>
        <w:tc>
          <w:tcPr>
            <w:tcW w:w="10972" w:type="dxa"/>
            <w:gridSpan w:val="8"/>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4"/>
              </w:rPr>
            </w:pPr>
          </w:p>
        </w:tc>
      </w:tr>
      <w:tr w:rsidR="00E57A79" w:rsidRPr="00E57A79" w:rsidTr="00E57A79">
        <w:trPr>
          <w:trHeight w:val="40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п/п</w:t>
            </w:r>
          </w:p>
        </w:tc>
        <w:tc>
          <w:tcPr>
            <w:tcW w:w="11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Статус</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Наименование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Источник финансирования</w:t>
            </w:r>
          </w:p>
        </w:tc>
        <w:tc>
          <w:tcPr>
            <w:tcW w:w="10255" w:type="dxa"/>
            <w:gridSpan w:val="7"/>
            <w:tcBorders>
              <w:top w:val="single" w:sz="4" w:space="0" w:color="auto"/>
              <w:left w:val="nil"/>
              <w:bottom w:val="single" w:sz="4" w:space="0" w:color="auto"/>
              <w:right w:val="single" w:sz="4" w:space="0" w:color="000000"/>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Оценка расходов ( руб.), годы</w:t>
            </w:r>
          </w:p>
        </w:tc>
      </w:tr>
      <w:tr w:rsidR="00E57A79" w:rsidRPr="00E57A79" w:rsidTr="00E57A79">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2019</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2020</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2021</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2022</w:t>
            </w:r>
          </w:p>
        </w:tc>
        <w:tc>
          <w:tcPr>
            <w:tcW w:w="14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2023</w:t>
            </w:r>
          </w:p>
        </w:tc>
        <w:tc>
          <w:tcPr>
            <w:tcW w:w="1420"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2024</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2025</w:t>
            </w:r>
          </w:p>
        </w:tc>
      </w:tr>
      <w:tr w:rsidR="00E57A79" w:rsidRPr="00E57A79" w:rsidTr="00E57A79">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w:t>
            </w:r>
          </w:p>
        </w:tc>
        <w:tc>
          <w:tcPr>
            <w:tcW w:w="1196"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2</w:t>
            </w:r>
          </w:p>
        </w:tc>
        <w:tc>
          <w:tcPr>
            <w:tcW w:w="1701"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3</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4</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5</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6</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7</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8</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9</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10</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11</w:t>
            </w:r>
          </w:p>
        </w:tc>
      </w:tr>
      <w:tr w:rsidR="00E57A79" w:rsidRPr="00E57A79" w:rsidTr="00E57A79">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w:t>
            </w:r>
          </w:p>
        </w:tc>
        <w:tc>
          <w:tcPr>
            <w:tcW w:w="1196" w:type="dxa"/>
            <w:vMerge w:val="restart"/>
            <w:tcBorders>
              <w:top w:val="nil"/>
              <w:left w:val="single" w:sz="4" w:space="0" w:color="auto"/>
              <w:bottom w:val="nil"/>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Муниципальная программа</w:t>
            </w:r>
          </w:p>
        </w:tc>
        <w:tc>
          <w:tcPr>
            <w:tcW w:w="1701" w:type="dxa"/>
            <w:vMerge w:val="restart"/>
            <w:tcBorders>
              <w:top w:val="nil"/>
              <w:left w:val="single" w:sz="4" w:space="0" w:color="auto"/>
              <w:bottom w:val="nil"/>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Муниципальная программа      </w:t>
            </w:r>
            <w:r w:rsidRPr="00E57A79">
              <w:rPr>
                <w:color w:val="000000"/>
                <w:sz w:val="14"/>
                <w:szCs w:val="22"/>
              </w:rPr>
              <w:br/>
              <w:t>«Охрана окружающей среды   в Яковлевском муниципальном районе» на 2019 - 2025 годы</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458 122,60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3 000 000,00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1 600 000,00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4 500 000,00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 xml:space="preserve">   500 000,00   </w:t>
            </w:r>
          </w:p>
        </w:tc>
      </w:tr>
      <w:tr w:rsidR="00E57A79" w:rsidRPr="00E57A79" w:rsidTr="00E57A79">
        <w:trPr>
          <w:trHeight w:val="315"/>
        </w:trPr>
        <w:tc>
          <w:tcPr>
            <w:tcW w:w="520"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nil"/>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nil"/>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nil"/>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nil"/>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nil"/>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nil"/>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1.1.</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отдельное мероприятие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Мероприятия по очистке действующей свалки.</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100 000,00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270"/>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240"/>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1.2.</w:t>
            </w:r>
          </w:p>
        </w:tc>
        <w:tc>
          <w:tcPr>
            <w:tcW w:w="1196"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отдельное мероприятие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Мероприятия по разработке проекта ликвидации действующей свалки твердых коммунальных отходов с. Яковлевка</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100 000,00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00"/>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00"/>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1.3.</w:t>
            </w:r>
          </w:p>
        </w:tc>
        <w:tc>
          <w:tcPr>
            <w:tcW w:w="1196"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отдельное мероприятие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Мероприятия по ликвидации действующей свалки твердых коммунальных отходов с. Яковлевка</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500 000,00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1 000 000,00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30"/>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30"/>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00"/>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1.4.</w:t>
            </w:r>
          </w:p>
        </w:tc>
        <w:tc>
          <w:tcPr>
            <w:tcW w:w="1196"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отдельное мероприятие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Мероприятия по строительству площадок (мест) накопления твердых коммунальных отходов</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413 770,00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2 500 000,00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500 000,00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3 000 000,00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30"/>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1.5.</w:t>
            </w:r>
          </w:p>
        </w:tc>
        <w:tc>
          <w:tcPr>
            <w:tcW w:w="1196"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отдельное мероприятие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Мероприятия по содержанию площадок (мест) накопления твердых коммунальных отходов</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250 000,00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500 000,00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500 000,00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500 000,00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500 000,00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500 000,00   </w:t>
            </w:r>
          </w:p>
        </w:tc>
      </w:tr>
      <w:tr w:rsidR="00E57A79" w:rsidRPr="00E57A79" w:rsidTr="00E57A79">
        <w:trPr>
          <w:trHeight w:val="315"/>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30"/>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15"/>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7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jc w:val="center"/>
              <w:textAlignment w:val="auto"/>
              <w:rPr>
                <w:color w:val="000000"/>
                <w:sz w:val="14"/>
                <w:szCs w:val="22"/>
              </w:rPr>
            </w:pPr>
            <w:r w:rsidRPr="00E57A79">
              <w:rPr>
                <w:color w:val="000000"/>
                <w:sz w:val="14"/>
                <w:szCs w:val="22"/>
              </w:rPr>
              <w:t>1.6.</w:t>
            </w:r>
          </w:p>
        </w:tc>
        <w:tc>
          <w:tcPr>
            <w:tcW w:w="1196" w:type="dxa"/>
            <w:vMerge w:val="restart"/>
            <w:tcBorders>
              <w:top w:val="nil"/>
              <w:left w:val="single" w:sz="4" w:space="0" w:color="auto"/>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отдельное мероприятие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Мероприятия по получению положительных экспертных заключений о санитарно-эпидемиологической экспертизе на места размещения площадок (мест) накопления твердых коммунальных отходов</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44 352,60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50 000,00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100 000,00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75"/>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360"/>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vAlign w:val="bottom"/>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tr w:rsidR="00E57A79" w:rsidRPr="00E57A79" w:rsidTr="00E57A79">
        <w:trPr>
          <w:trHeight w:val="795"/>
        </w:trPr>
        <w:tc>
          <w:tcPr>
            <w:tcW w:w="520"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196" w:type="dxa"/>
            <w:vMerge/>
            <w:tcBorders>
              <w:top w:val="nil"/>
              <w:left w:val="single" w:sz="4" w:space="0" w:color="auto"/>
              <w:bottom w:val="single" w:sz="4" w:space="0" w:color="auto"/>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57A79" w:rsidRPr="00E57A79" w:rsidRDefault="00E57A79" w:rsidP="00E57A79">
            <w:pPr>
              <w:overflowPunct/>
              <w:autoSpaceDE/>
              <w:autoSpaceDN/>
              <w:adjustRightInd/>
              <w:textAlignment w:val="auto"/>
              <w:rPr>
                <w:color w:val="000000"/>
                <w:sz w:val="14"/>
                <w:szCs w:val="22"/>
              </w:rPr>
            </w:pPr>
          </w:p>
        </w:tc>
        <w:tc>
          <w:tcPr>
            <w:tcW w:w="156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18"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56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60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c>
          <w:tcPr>
            <w:tcW w:w="1420" w:type="dxa"/>
            <w:tcBorders>
              <w:top w:val="nil"/>
              <w:left w:val="nil"/>
              <w:bottom w:val="single" w:sz="4" w:space="0" w:color="auto"/>
              <w:right w:val="single" w:sz="4" w:space="0" w:color="auto"/>
            </w:tcBorders>
            <w:shd w:val="clear" w:color="auto" w:fill="auto"/>
            <w:hideMark/>
          </w:tcPr>
          <w:p w:rsidR="00E57A79" w:rsidRPr="00E57A79" w:rsidRDefault="00E57A79" w:rsidP="00E57A79">
            <w:pPr>
              <w:overflowPunct/>
              <w:autoSpaceDE/>
              <w:autoSpaceDN/>
              <w:adjustRightInd/>
              <w:textAlignment w:val="auto"/>
              <w:rPr>
                <w:color w:val="000000"/>
                <w:sz w:val="14"/>
                <w:szCs w:val="22"/>
              </w:rPr>
            </w:pPr>
            <w:r w:rsidRPr="00E57A79">
              <w:rPr>
                <w:color w:val="000000"/>
                <w:sz w:val="14"/>
                <w:szCs w:val="22"/>
              </w:rPr>
              <w:t xml:space="preserve">                -     </w:t>
            </w:r>
          </w:p>
        </w:tc>
      </w:tr>
      <w:bookmarkEnd w:id="0"/>
    </w:tbl>
    <w:p w:rsidR="00E57A79" w:rsidRPr="00937202" w:rsidRDefault="00E57A79" w:rsidP="00E35559">
      <w:pPr>
        <w:shd w:val="clear" w:color="auto" w:fill="FFFFFF"/>
        <w:spacing w:before="5" w:line="360" w:lineRule="auto"/>
        <w:ind w:left="142" w:firstLine="567"/>
        <w:jc w:val="both"/>
        <w:rPr>
          <w:sz w:val="28"/>
          <w:szCs w:val="28"/>
        </w:rPr>
      </w:pPr>
    </w:p>
    <w:sectPr w:rsidR="00E57A79" w:rsidRPr="00937202" w:rsidSect="00E57A79">
      <w:pgSz w:w="16838" w:h="11906" w:orient="landscape"/>
      <w:pgMar w:top="1418"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1F8" w:rsidRDefault="00F511F8" w:rsidP="00134AAF">
      <w:r>
        <w:separator/>
      </w:r>
    </w:p>
  </w:endnote>
  <w:endnote w:type="continuationSeparator" w:id="0">
    <w:p w:rsidR="00F511F8" w:rsidRDefault="00F511F8"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1F8" w:rsidRDefault="00F511F8" w:rsidP="00134AAF">
      <w:r>
        <w:separator/>
      </w:r>
    </w:p>
  </w:footnote>
  <w:footnote w:type="continuationSeparator" w:id="0">
    <w:p w:rsidR="00F511F8" w:rsidRDefault="00F511F8"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4E86"/>
    <w:rsid w:val="00005C07"/>
    <w:rsid w:val="00007AFE"/>
    <w:rsid w:val="00015772"/>
    <w:rsid w:val="00016A66"/>
    <w:rsid w:val="00017CA8"/>
    <w:rsid w:val="00017CE3"/>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1EF3"/>
    <w:rsid w:val="00072082"/>
    <w:rsid w:val="0008653F"/>
    <w:rsid w:val="0009220D"/>
    <w:rsid w:val="00096F7E"/>
    <w:rsid w:val="000974DA"/>
    <w:rsid w:val="000A2B22"/>
    <w:rsid w:val="000A4833"/>
    <w:rsid w:val="000A7DC8"/>
    <w:rsid w:val="000B1B9D"/>
    <w:rsid w:val="000B5B5D"/>
    <w:rsid w:val="000B6552"/>
    <w:rsid w:val="000C51D8"/>
    <w:rsid w:val="000C7C87"/>
    <w:rsid w:val="000D10E9"/>
    <w:rsid w:val="000D59A2"/>
    <w:rsid w:val="000D6F1B"/>
    <w:rsid w:val="000E70F2"/>
    <w:rsid w:val="000E7935"/>
    <w:rsid w:val="000F523B"/>
    <w:rsid w:val="000F753D"/>
    <w:rsid w:val="000F77E3"/>
    <w:rsid w:val="00101D43"/>
    <w:rsid w:val="00102192"/>
    <w:rsid w:val="00106CF6"/>
    <w:rsid w:val="00117A55"/>
    <w:rsid w:val="0012195D"/>
    <w:rsid w:val="00121967"/>
    <w:rsid w:val="00127B44"/>
    <w:rsid w:val="00134AAF"/>
    <w:rsid w:val="00137F91"/>
    <w:rsid w:val="00153990"/>
    <w:rsid w:val="00156B88"/>
    <w:rsid w:val="00160A3C"/>
    <w:rsid w:val="00161972"/>
    <w:rsid w:val="001654BC"/>
    <w:rsid w:val="00165F37"/>
    <w:rsid w:val="00170322"/>
    <w:rsid w:val="00172DDC"/>
    <w:rsid w:val="001735EB"/>
    <w:rsid w:val="00173EDB"/>
    <w:rsid w:val="00182577"/>
    <w:rsid w:val="00184CAE"/>
    <w:rsid w:val="001931D1"/>
    <w:rsid w:val="001939C1"/>
    <w:rsid w:val="001A15EC"/>
    <w:rsid w:val="001A6389"/>
    <w:rsid w:val="001B27F9"/>
    <w:rsid w:val="001B40C9"/>
    <w:rsid w:val="001B507A"/>
    <w:rsid w:val="001B5133"/>
    <w:rsid w:val="001B7CC5"/>
    <w:rsid w:val="001C14CA"/>
    <w:rsid w:val="001C1787"/>
    <w:rsid w:val="001C18FC"/>
    <w:rsid w:val="001C3430"/>
    <w:rsid w:val="001C68C8"/>
    <w:rsid w:val="001C76D1"/>
    <w:rsid w:val="001C7B3C"/>
    <w:rsid w:val="001E0DF4"/>
    <w:rsid w:val="001E36D3"/>
    <w:rsid w:val="001E794A"/>
    <w:rsid w:val="001F1499"/>
    <w:rsid w:val="001F1785"/>
    <w:rsid w:val="00200799"/>
    <w:rsid w:val="00200E12"/>
    <w:rsid w:val="0021003F"/>
    <w:rsid w:val="00210BC6"/>
    <w:rsid w:val="002219E4"/>
    <w:rsid w:val="00221D3A"/>
    <w:rsid w:val="00223633"/>
    <w:rsid w:val="00227125"/>
    <w:rsid w:val="00241189"/>
    <w:rsid w:val="0024766C"/>
    <w:rsid w:val="00250C04"/>
    <w:rsid w:val="0025120C"/>
    <w:rsid w:val="00257CA3"/>
    <w:rsid w:val="00262100"/>
    <w:rsid w:val="002658DB"/>
    <w:rsid w:val="0026676C"/>
    <w:rsid w:val="00267D93"/>
    <w:rsid w:val="00275A08"/>
    <w:rsid w:val="00280BB2"/>
    <w:rsid w:val="00290FC7"/>
    <w:rsid w:val="00291C84"/>
    <w:rsid w:val="002938F0"/>
    <w:rsid w:val="002A00B6"/>
    <w:rsid w:val="002A22EB"/>
    <w:rsid w:val="002A5684"/>
    <w:rsid w:val="002A6CBD"/>
    <w:rsid w:val="002B364C"/>
    <w:rsid w:val="002B5B65"/>
    <w:rsid w:val="002C677B"/>
    <w:rsid w:val="002D3CC3"/>
    <w:rsid w:val="002D60EE"/>
    <w:rsid w:val="002E2164"/>
    <w:rsid w:val="002E2E11"/>
    <w:rsid w:val="002E3F31"/>
    <w:rsid w:val="002E5A1A"/>
    <w:rsid w:val="002E72F3"/>
    <w:rsid w:val="002F34BB"/>
    <w:rsid w:val="002F36D8"/>
    <w:rsid w:val="002F5ECF"/>
    <w:rsid w:val="0031019F"/>
    <w:rsid w:val="0032352C"/>
    <w:rsid w:val="003308AD"/>
    <w:rsid w:val="00330E82"/>
    <w:rsid w:val="00331670"/>
    <w:rsid w:val="00332B99"/>
    <w:rsid w:val="00342956"/>
    <w:rsid w:val="003460FA"/>
    <w:rsid w:val="00352232"/>
    <w:rsid w:val="00354AA6"/>
    <w:rsid w:val="0036401B"/>
    <w:rsid w:val="00372462"/>
    <w:rsid w:val="0037537B"/>
    <w:rsid w:val="00376563"/>
    <w:rsid w:val="00380367"/>
    <w:rsid w:val="00381733"/>
    <w:rsid w:val="00382223"/>
    <w:rsid w:val="00383802"/>
    <w:rsid w:val="00385F6E"/>
    <w:rsid w:val="00393246"/>
    <w:rsid w:val="003955B9"/>
    <w:rsid w:val="003A0F31"/>
    <w:rsid w:val="003A141C"/>
    <w:rsid w:val="003A315B"/>
    <w:rsid w:val="003A4B1E"/>
    <w:rsid w:val="003A5229"/>
    <w:rsid w:val="003A70A5"/>
    <w:rsid w:val="003A791A"/>
    <w:rsid w:val="003A7F0B"/>
    <w:rsid w:val="003B0E80"/>
    <w:rsid w:val="003B24B1"/>
    <w:rsid w:val="003B2A31"/>
    <w:rsid w:val="003B3642"/>
    <w:rsid w:val="003B4577"/>
    <w:rsid w:val="003B479D"/>
    <w:rsid w:val="003C1B27"/>
    <w:rsid w:val="003C1B39"/>
    <w:rsid w:val="003C4E8D"/>
    <w:rsid w:val="003C56AF"/>
    <w:rsid w:val="003C5934"/>
    <w:rsid w:val="003C7FB3"/>
    <w:rsid w:val="003D2E94"/>
    <w:rsid w:val="003D6D25"/>
    <w:rsid w:val="003E4BA5"/>
    <w:rsid w:val="003E510D"/>
    <w:rsid w:val="003E6D8E"/>
    <w:rsid w:val="003F03B6"/>
    <w:rsid w:val="003F12A6"/>
    <w:rsid w:val="003F4E18"/>
    <w:rsid w:val="003F7133"/>
    <w:rsid w:val="00404EFA"/>
    <w:rsid w:val="004076B3"/>
    <w:rsid w:val="0041302D"/>
    <w:rsid w:val="0041793C"/>
    <w:rsid w:val="00417F85"/>
    <w:rsid w:val="00420201"/>
    <w:rsid w:val="00423F71"/>
    <w:rsid w:val="00436238"/>
    <w:rsid w:val="0044268E"/>
    <w:rsid w:val="004567FE"/>
    <w:rsid w:val="004568E6"/>
    <w:rsid w:val="00457DA1"/>
    <w:rsid w:val="00460CA0"/>
    <w:rsid w:val="00461335"/>
    <w:rsid w:val="00466D7A"/>
    <w:rsid w:val="004675CC"/>
    <w:rsid w:val="00467B1A"/>
    <w:rsid w:val="0047400C"/>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E2D52"/>
    <w:rsid w:val="004E33BE"/>
    <w:rsid w:val="004F0FF4"/>
    <w:rsid w:val="004F44D6"/>
    <w:rsid w:val="004F66B0"/>
    <w:rsid w:val="00505C1B"/>
    <w:rsid w:val="00506A77"/>
    <w:rsid w:val="00506FA3"/>
    <w:rsid w:val="005102E5"/>
    <w:rsid w:val="00515832"/>
    <w:rsid w:val="00515EFB"/>
    <w:rsid w:val="00522AAF"/>
    <w:rsid w:val="00522EED"/>
    <w:rsid w:val="005239B1"/>
    <w:rsid w:val="0052428F"/>
    <w:rsid w:val="00540062"/>
    <w:rsid w:val="00540B43"/>
    <w:rsid w:val="00541A26"/>
    <w:rsid w:val="005421AF"/>
    <w:rsid w:val="005441EC"/>
    <w:rsid w:val="00550A0B"/>
    <w:rsid w:val="0055148C"/>
    <w:rsid w:val="00551688"/>
    <w:rsid w:val="00551C5A"/>
    <w:rsid w:val="00561138"/>
    <w:rsid w:val="00563F7B"/>
    <w:rsid w:val="00566E98"/>
    <w:rsid w:val="00567F28"/>
    <w:rsid w:val="005800BC"/>
    <w:rsid w:val="00581002"/>
    <w:rsid w:val="0058224E"/>
    <w:rsid w:val="00584C6C"/>
    <w:rsid w:val="00587213"/>
    <w:rsid w:val="00593D3C"/>
    <w:rsid w:val="00596718"/>
    <w:rsid w:val="005968ED"/>
    <w:rsid w:val="005A03EA"/>
    <w:rsid w:val="005A1401"/>
    <w:rsid w:val="005A45D2"/>
    <w:rsid w:val="005A5253"/>
    <w:rsid w:val="005B2489"/>
    <w:rsid w:val="005B5829"/>
    <w:rsid w:val="005C1280"/>
    <w:rsid w:val="005C1BF2"/>
    <w:rsid w:val="005C624C"/>
    <w:rsid w:val="005C6F09"/>
    <w:rsid w:val="005D143D"/>
    <w:rsid w:val="005D170E"/>
    <w:rsid w:val="005D2C62"/>
    <w:rsid w:val="005D5F17"/>
    <w:rsid w:val="005E07EE"/>
    <w:rsid w:val="005E18E1"/>
    <w:rsid w:val="005F3F77"/>
    <w:rsid w:val="00601597"/>
    <w:rsid w:val="00602C0D"/>
    <w:rsid w:val="00606B6D"/>
    <w:rsid w:val="006112C6"/>
    <w:rsid w:val="00614018"/>
    <w:rsid w:val="00622740"/>
    <w:rsid w:val="006238C0"/>
    <w:rsid w:val="0062500C"/>
    <w:rsid w:val="00634639"/>
    <w:rsid w:val="0063639B"/>
    <w:rsid w:val="00640675"/>
    <w:rsid w:val="006441D6"/>
    <w:rsid w:val="00644527"/>
    <w:rsid w:val="006531B9"/>
    <w:rsid w:val="00653866"/>
    <w:rsid w:val="00655288"/>
    <w:rsid w:val="006607F8"/>
    <w:rsid w:val="00663989"/>
    <w:rsid w:val="00665171"/>
    <w:rsid w:val="006675BA"/>
    <w:rsid w:val="00673E4C"/>
    <w:rsid w:val="00674DFD"/>
    <w:rsid w:val="00691B18"/>
    <w:rsid w:val="0069325C"/>
    <w:rsid w:val="00695A91"/>
    <w:rsid w:val="006B10F3"/>
    <w:rsid w:val="006B2775"/>
    <w:rsid w:val="006B5379"/>
    <w:rsid w:val="006B6665"/>
    <w:rsid w:val="006B7168"/>
    <w:rsid w:val="006B7905"/>
    <w:rsid w:val="006C0EB0"/>
    <w:rsid w:val="006D010A"/>
    <w:rsid w:val="006D678C"/>
    <w:rsid w:val="006E2D7C"/>
    <w:rsid w:val="006E4E22"/>
    <w:rsid w:val="006F5378"/>
    <w:rsid w:val="006F6FB1"/>
    <w:rsid w:val="006F77DE"/>
    <w:rsid w:val="0070043A"/>
    <w:rsid w:val="00700EB6"/>
    <w:rsid w:val="007027E6"/>
    <w:rsid w:val="00704119"/>
    <w:rsid w:val="00712DF6"/>
    <w:rsid w:val="007160F2"/>
    <w:rsid w:val="0071666C"/>
    <w:rsid w:val="0072130D"/>
    <w:rsid w:val="00726BDC"/>
    <w:rsid w:val="0073374F"/>
    <w:rsid w:val="00737430"/>
    <w:rsid w:val="007407D3"/>
    <w:rsid w:val="007419C7"/>
    <w:rsid w:val="00742142"/>
    <w:rsid w:val="007424C8"/>
    <w:rsid w:val="00742B48"/>
    <w:rsid w:val="00751C76"/>
    <w:rsid w:val="0075244B"/>
    <w:rsid w:val="00755C4F"/>
    <w:rsid w:val="00757913"/>
    <w:rsid w:val="00757934"/>
    <w:rsid w:val="00760314"/>
    <w:rsid w:val="007614D9"/>
    <w:rsid w:val="00773EC2"/>
    <w:rsid w:val="00780148"/>
    <w:rsid w:val="00782443"/>
    <w:rsid w:val="0078437A"/>
    <w:rsid w:val="00784D59"/>
    <w:rsid w:val="007926E3"/>
    <w:rsid w:val="007942AC"/>
    <w:rsid w:val="00794951"/>
    <w:rsid w:val="00794B81"/>
    <w:rsid w:val="00794E66"/>
    <w:rsid w:val="00796A42"/>
    <w:rsid w:val="007A0141"/>
    <w:rsid w:val="007A0831"/>
    <w:rsid w:val="007A09AE"/>
    <w:rsid w:val="007A102D"/>
    <w:rsid w:val="007A2209"/>
    <w:rsid w:val="007A3D83"/>
    <w:rsid w:val="007A5DD6"/>
    <w:rsid w:val="007B122B"/>
    <w:rsid w:val="007C051F"/>
    <w:rsid w:val="007C1850"/>
    <w:rsid w:val="007C7018"/>
    <w:rsid w:val="007D6F58"/>
    <w:rsid w:val="007D7700"/>
    <w:rsid w:val="007E2972"/>
    <w:rsid w:val="007E7DC0"/>
    <w:rsid w:val="007F0011"/>
    <w:rsid w:val="007F0B29"/>
    <w:rsid w:val="00801666"/>
    <w:rsid w:val="0080371A"/>
    <w:rsid w:val="00804884"/>
    <w:rsid w:val="00812AA2"/>
    <w:rsid w:val="00817064"/>
    <w:rsid w:val="00822E04"/>
    <w:rsid w:val="00825116"/>
    <w:rsid w:val="0082702F"/>
    <w:rsid w:val="0082748C"/>
    <w:rsid w:val="00836DA5"/>
    <w:rsid w:val="00837005"/>
    <w:rsid w:val="008408F6"/>
    <w:rsid w:val="008421E6"/>
    <w:rsid w:val="008615E2"/>
    <w:rsid w:val="00862B0B"/>
    <w:rsid w:val="00862B64"/>
    <w:rsid w:val="0086516E"/>
    <w:rsid w:val="00881A60"/>
    <w:rsid w:val="00883FA7"/>
    <w:rsid w:val="008843FC"/>
    <w:rsid w:val="00887281"/>
    <w:rsid w:val="00893869"/>
    <w:rsid w:val="00896C91"/>
    <w:rsid w:val="008C2305"/>
    <w:rsid w:val="008C5FBD"/>
    <w:rsid w:val="008C7A64"/>
    <w:rsid w:val="008D3857"/>
    <w:rsid w:val="008D7DC0"/>
    <w:rsid w:val="008E4302"/>
    <w:rsid w:val="008E66E9"/>
    <w:rsid w:val="008E703C"/>
    <w:rsid w:val="008F4B6E"/>
    <w:rsid w:val="008F577A"/>
    <w:rsid w:val="008F60F1"/>
    <w:rsid w:val="00901493"/>
    <w:rsid w:val="00910BBB"/>
    <w:rsid w:val="00913634"/>
    <w:rsid w:val="0091364C"/>
    <w:rsid w:val="0091727B"/>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C1A8A"/>
    <w:rsid w:val="009C7F26"/>
    <w:rsid w:val="009D1E58"/>
    <w:rsid w:val="009D42E1"/>
    <w:rsid w:val="009E5C03"/>
    <w:rsid w:val="009F25C0"/>
    <w:rsid w:val="009F37BF"/>
    <w:rsid w:val="009F390C"/>
    <w:rsid w:val="009F5721"/>
    <w:rsid w:val="009F573F"/>
    <w:rsid w:val="00A00B15"/>
    <w:rsid w:val="00A05643"/>
    <w:rsid w:val="00A10282"/>
    <w:rsid w:val="00A158E1"/>
    <w:rsid w:val="00A15DBE"/>
    <w:rsid w:val="00A217CA"/>
    <w:rsid w:val="00A2595B"/>
    <w:rsid w:val="00A3101D"/>
    <w:rsid w:val="00A34D03"/>
    <w:rsid w:val="00A355AF"/>
    <w:rsid w:val="00A44A86"/>
    <w:rsid w:val="00A460AA"/>
    <w:rsid w:val="00A470BF"/>
    <w:rsid w:val="00A51BFC"/>
    <w:rsid w:val="00A5316E"/>
    <w:rsid w:val="00A5359F"/>
    <w:rsid w:val="00A53CCE"/>
    <w:rsid w:val="00A55E98"/>
    <w:rsid w:val="00A6059B"/>
    <w:rsid w:val="00A61885"/>
    <w:rsid w:val="00A61F8A"/>
    <w:rsid w:val="00A63908"/>
    <w:rsid w:val="00A64743"/>
    <w:rsid w:val="00A6672B"/>
    <w:rsid w:val="00A6760B"/>
    <w:rsid w:val="00A7458C"/>
    <w:rsid w:val="00A7487A"/>
    <w:rsid w:val="00A755E3"/>
    <w:rsid w:val="00A75F29"/>
    <w:rsid w:val="00A766D3"/>
    <w:rsid w:val="00A85359"/>
    <w:rsid w:val="00A86A56"/>
    <w:rsid w:val="00A911A9"/>
    <w:rsid w:val="00A9123D"/>
    <w:rsid w:val="00A915FC"/>
    <w:rsid w:val="00A928A4"/>
    <w:rsid w:val="00A970BD"/>
    <w:rsid w:val="00AA1CC7"/>
    <w:rsid w:val="00AA30B7"/>
    <w:rsid w:val="00AA3180"/>
    <w:rsid w:val="00AA49D7"/>
    <w:rsid w:val="00AB2C8D"/>
    <w:rsid w:val="00AC1680"/>
    <w:rsid w:val="00AC2EAB"/>
    <w:rsid w:val="00AC51F6"/>
    <w:rsid w:val="00AC67A1"/>
    <w:rsid w:val="00AC6F45"/>
    <w:rsid w:val="00AC782E"/>
    <w:rsid w:val="00AD1D53"/>
    <w:rsid w:val="00AD2E73"/>
    <w:rsid w:val="00AE0395"/>
    <w:rsid w:val="00AE138E"/>
    <w:rsid w:val="00AE50FF"/>
    <w:rsid w:val="00AE6D21"/>
    <w:rsid w:val="00AF0332"/>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61033"/>
    <w:rsid w:val="00B64E3F"/>
    <w:rsid w:val="00B72BC6"/>
    <w:rsid w:val="00B767BC"/>
    <w:rsid w:val="00B77C0C"/>
    <w:rsid w:val="00B83737"/>
    <w:rsid w:val="00B95484"/>
    <w:rsid w:val="00B962C4"/>
    <w:rsid w:val="00B97AF1"/>
    <w:rsid w:val="00BA4068"/>
    <w:rsid w:val="00BB39A2"/>
    <w:rsid w:val="00BB40F5"/>
    <w:rsid w:val="00BB7478"/>
    <w:rsid w:val="00BC0027"/>
    <w:rsid w:val="00BC09A5"/>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37A"/>
    <w:rsid w:val="00C17EBF"/>
    <w:rsid w:val="00C23EDF"/>
    <w:rsid w:val="00C25178"/>
    <w:rsid w:val="00C268AF"/>
    <w:rsid w:val="00C332E7"/>
    <w:rsid w:val="00C37162"/>
    <w:rsid w:val="00C37F00"/>
    <w:rsid w:val="00C403D0"/>
    <w:rsid w:val="00C42BB8"/>
    <w:rsid w:val="00C45CE7"/>
    <w:rsid w:val="00C4687A"/>
    <w:rsid w:val="00C46E0B"/>
    <w:rsid w:val="00C506D6"/>
    <w:rsid w:val="00C54752"/>
    <w:rsid w:val="00C547F2"/>
    <w:rsid w:val="00C57537"/>
    <w:rsid w:val="00C578D9"/>
    <w:rsid w:val="00C6065B"/>
    <w:rsid w:val="00C61356"/>
    <w:rsid w:val="00C64AC1"/>
    <w:rsid w:val="00C64AE3"/>
    <w:rsid w:val="00C653FE"/>
    <w:rsid w:val="00C6727F"/>
    <w:rsid w:val="00C675C8"/>
    <w:rsid w:val="00C832E7"/>
    <w:rsid w:val="00C90C82"/>
    <w:rsid w:val="00C92C9D"/>
    <w:rsid w:val="00C97056"/>
    <w:rsid w:val="00CA4CB7"/>
    <w:rsid w:val="00CA5D9E"/>
    <w:rsid w:val="00CA6C7F"/>
    <w:rsid w:val="00CB3CB5"/>
    <w:rsid w:val="00CB6402"/>
    <w:rsid w:val="00CC138E"/>
    <w:rsid w:val="00CC5D6C"/>
    <w:rsid w:val="00CD2D6C"/>
    <w:rsid w:val="00CD5F47"/>
    <w:rsid w:val="00CD5F52"/>
    <w:rsid w:val="00CE312F"/>
    <w:rsid w:val="00CE3B72"/>
    <w:rsid w:val="00CE76B7"/>
    <w:rsid w:val="00CE7B4F"/>
    <w:rsid w:val="00CF0338"/>
    <w:rsid w:val="00CF0501"/>
    <w:rsid w:val="00CF3880"/>
    <w:rsid w:val="00D00E58"/>
    <w:rsid w:val="00D07164"/>
    <w:rsid w:val="00D137D0"/>
    <w:rsid w:val="00D13EE9"/>
    <w:rsid w:val="00D147F8"/>
    <w:rsid w:val="00D1622E"/>
    <w:rsid w:val="00D20D4E"/>
    <w:rsid w:val="00D2106A"/>
    <w:rsid w:val="00D21BDF"/>
    <w:rsid w:val="00D246B3"/>
    <w:rsid w:val="00D279D1"/>
    <w:rsid w:val="00D27E0C"/>
    <w:rsid w:val="00D347EB"/>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976F1"/>
    <w:rsid w:val="00DA41E6"/>
    <w:rsid w:val="00DA4B4C"/>
    <w:rsid w:val="00DB007B"/>
    <w:rsid w:val="00DB4D46"/>
    <w:rsid w:val="00DC109D"/>
    <w:rsid w:val="00DC6C5B"/>
    <w:rsid w:val="00DC78D0"/>
    <w:rsid w:val="00DD10BE"/>
    <w:rsid w:val="00DE355C"/>
    <w:rsid w:val="00DE42A4"/>
    <w:rsid w:val="00DE43E8"/>
    <w:rsid w:val="00DF48E3"/>
    <w:rsid w:val="00DF4F11"/>
    <w:rsid w:val="00E021AA"/>
    <w:rsid w:val="00E02DB4"/>
    <w:rsid w:val="00E07D1D"/>
    <w:rsid w:val="00E1330D"/>
    <w:rsid w:val="00E20E0F"/>
    <w:rsid w:val="00E23077"/>
    <w:rsid w:val="00E24EB2"/>
    <w:rsid w:val="00E353EA"/>
    <w:rsid w:val="00E35559"/>
    <w:rsid w:val="00E359B6"/>
    <w:rsid w:val="00E44443"/>
    <w:rsid w:val="00E458DB"/>
    <w:rsid w:val="00E45F19"/>
    <w:rsid w:val="00E508D1"/>
    <w:rsid w:val="00E57A79"/>
    <w:rsid w:val="00E7149E"/>
    <w:rsid w:val="00E71C6A"/>
    <w:rsid w:val="00E85534"/>
    <w:rsid w:val="00E905F7"/>
    <w:rsid w:val="00E92E09"/>
    <w:rsid w:val="00E9640A"/>
    <w:rsid w:val="00EA0D77"/>
    <w:rsid w:val="00EA134F"/>
    <w:rsid w:val="00EA3C8D"/>
    <w:rsid w:val="00EA7824"/>
    <w:rsid w:val="00EB4510"/>
    <w:rsid w:val="00EB5DD4"/>
    <w:rsid w:val="00EB6A81"/>
    <w:rsid w:val="00EB6B0A"/>
    <w:rsid w:val="00EB7759"/>
    <w:rsid w:val="00EC0F13"/>
    <w:rsid w:val="00EC3152"/>
    <w:rsid w:val="00EC5D31"/>
    <w:rsid w:val="00ED0DB5"/>
    <w:rsid w:val="00ED1453"/>
    <w:rsid w:val="00ED608B"/>
    <w:rsid w:val="00EE0711"/>
    <w:rsid w:val="00EE1E1E"/>
    <w:rsid w:val="00EE4ACF"/>
    <w:rsid w:val="00EF1ED4"/>
    <w:rsid w:val="00EF240C"/>
    <w:rsid w:val="00EF6631"/>
    <w:rsid w:val="00F02683"/>
    <w:rsid w:val="00F04455"/>
    <w:rsid w:val="00F05783"/>
    <w:rsid w:val="00F11951"/>
    <w:rsid w:val="00F13305"/>
    <w:rsid w:val="00F133BF"/>
    <w:rsid w:val="00F14AD6"/>
    <w:rsid w:val="00F21D84"/>
    <w:rsid w:val="00F2673D"/>
    <w:rsid w:val="00F26C1A"/>
    <w:rsid w:val="00F3083E"/>
    <w:rsid w:val="00F32DF3"/>
    <w:rsid w:val="00F372E9"/>
    <w:rsid w:val="00F44667"/>
    <w:rsid w:val="00F44E69"/>
    <w:rsid w:val="00F511F8"/>
    <w:rsid w:val="00F52651"/>
    <w:rsid w:val="00F53646"/>
    <w:rsid w:val="00F55CE4"/>
    <w:rsid w:val="00F63E50"/>
    <w:rsid w:val="00F70548"/>
    <w:rsid w:val="00F724FE"/>
    <w:rsid w:val="00F75A61"/>
    <w:rsid w:val="00F837C2"/>
    <w:rsid w:val="00F841CA"/>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5B7E"/>
    <w:rsid w:val="00FE706D"/>
    <w:rsid w:val="00FE7E48"/>
    <w:rsid w:val="00FE7F7D"/>
    <w:rsid w:val="00FF16D8"/>
    <w:rsid w:val="00FF3440"/>
    <w:rsid w:val="00FF4D1D"/>
    <w:rsid w:val="00FF5550"/>
    <w:rsid w:val="00FF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link w:val="a6"/>
    <w:uiPriority w:val="99"/>
    <w:qFormat/>
    <w:rsid w:val="00D93BA8"/>
    <w:rPr>
      <w:rFonts w:ascii="Calibri" w:hAnsi="Calibri"/>
      <w:sz w:val="22"/>
      <w:szCs w:val="22"/>
    </w:rPr>
  </w:style>
  <w:style w:type="paragraph" w:styleId="a7">
    <w:name w:val="header"/>
    <w:basedOn w:val="a"/>
    <w:link w:val="a8"/>
    <w:uiPriority w:val="99"/>
    <w:semiHidden/>
    <w:unhideWhenUsed/>
    <w:rsid w:val="00134AAF"/>
    <w:pPr>
      <w:tabs>
        <w:tab w:val="center" w:pos="4677"/>
        <w:tab w:val="right" w:pos="9355"/>
      </w:tabs>
    </w:pPr>
  </w:style>
  <w:style w:type="character" w:customStyle="1" w:styleId="a8">
    <w:name w:val="Верхний колонтитул Знак"/>
    <w:basedOn w:val="a0"/>
    <w:link w:val="a7"/>
    <w:uiPriority w:val="99"/>
    <w:semiHidden/>
    <w:rsid w:val="00134AAF"/>
  </w:style>
  <w:style w:type="paragraph" w:styleId="a9">
    <w:name w:val="footer"/>
    <w:basedOn w:val="a"/>
    <w:link w:val="aa"/>
    <w:uiPriority w:val="99"/>
    <w:semiHidden/>
    <w:unhideWhenUsed/>
    <w:rsid w:val="00134AAF"/>
    <w:pPr>
      <w:tabs>
        <w:tab w:val="center" w:pos="4677"/>
        <w:tab w:val="right" w:pos="9355"/>
      </w:tabs>
    </w:pPr>
  </w:style>
  <w:style w:type="character" w:customStyle="1" w:styleId="aa">
    <w:name w:val="Нижний колонтитул Знак"/>
    <w:basedOn w:val="a0"/>
    <w:link w:val="a9"/>
    <w:uiPriority w:val="99"/>
    <w:semiHidden/>
    <w:rsid w:val="00134AAF"/>
  </w:style>
  <w:style w:type="paragraph" w:styleId="ab">
    <w:name w:val="Balloon Text"/>
    <w:basedOn w:val="a"/>
    <w:semiHidden/>
    <w:rsid w:val="00796A42"/>
    <w:rPr>
      <w:rFonts w:ascii="Tahoma" w:hAnsi="Tahoma" w:cs="Tahoma"/>
      <w:sz w:val="16"/>
      <w:szCs w:val="16"/>
    </w:rPr>
  </w:style>
  <w:style w:type="table" w:styleId="ac">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2E72F3"/>
    <w:pPr>
      <w:ind w:left="708"/>
    </w:pPr>
  </w:style>
  <w:style w:type="paragraph" w:customStyle="1" w:styleId="ConsPlusCell">
    <w:name w:val="ConsPlusCell"/>
    <w:rsid w:val="00794B81"/>
    <w:pPr>
      <w:widowControl w:val="0"/>
      <w:autoSpaceDE w:val="0"/>
      <w:autoSpaceDN w:val="0"/>
      <w:adjustRightInd w:val="0"/>
    </w:pPr>
    <w:rPr>
      <w:rFonts w:ascii="Arial" w:hAnsi="Arial" w:cs="Arial"/>
    </w:rPr>
  </w:style>
  <w:style w:type="paragraph" w:styleId="ae">
    <w:name w:val="Normal (Web)"/>
    <w:basedOn w:val="a"/>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rsid w:val="00436238"/>
    <w:rPr>
      <w:rFonts w:ascii="Courier New" w:eastAsia="Courier New" w:hAnsi="Courier New" w:cs="Courier New"/>
      <w:lang w:val="ru-RU" w:eastAsia="ru-RU" w:bidi="ar-SA"/>
    </w:rPr>
  </w:style>
  <w:style w:type="character" w:styleId="af">
    <w:name w:val="Hyperlink"/>
    <w:uiPriority w:val="99"/>
    <w:unhideWhenUsed/>
    <w:rsid w:val="007A09AE"/>
    <w:rPr>
      <w:color w:val="0000FF"/>
      <w:u w:val="single"/>
    </w:rPr>
  </w:style>
  <w:style w:type="paragraph" w:customStyle="1" w:styleId="formattext">
    <w:name w:val="formattext"/>
    <w:basedOn w:val="a"/>
    <w:uiPriority w:val="99"/>
    <w:rsid w:val="00E57A79"/>
    <w:pPr>
      <w:overflowPunct/>
      <w:autoSpaceDE/>
      <w:autoSpaceDN/>
      <w:adjustRightInd/>
      <w:spacing w:before="100" w:beforeAutospacing="1" w:after="100" w:afterAutospacing="1"/>
      <w:textAlignment w:val="auto"/>
    </w:pPr>
    <w:rPr>
      <w:sz w:val="24"/>
      <w:szCs w:val="24"/>
    </w:rPr>
  </w:style>
  <w:style w:type="character" w:customStyle="1" w:styleId="a6">
    <w:name w:val="Без интервала Знак"/>
    <w:basedOn w:val="a0"/>
    <w:link w:val="a5"/>
    <w:uiPriority w:val="99"/>
    <w:rsid w:val="00E57A7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link w:val="a6"/>
    <w:uiPriority w:val="99"/>
    <w:qFormat/>
    <w:rsid w:val="00D93BA8"/>
    <w:rPr>
      <w:rFonts w:ascii="Calibri" w:hAnsi="Calibri"/>
      <w:sz w:val="22"/>
      <w:szCs w:val="22"/>
    </w:rPr>
  </w:style>
  <w:style w:type="paragraph" w:styleId="a7">
    <w:name w:val="header"/>
    <w:basedOn w:val="a"/>
    <w:link w:val="a8"/>
    <w:uiPriority w:val="99"/>
    <w:semiHidden/>
    <w:unhideWhenUsed/>
    <w:rsid w:val="00134AAF"/>
    <w:pPr>
      <w:tabs>
        <w:tab w:val="center" w:pos="4677"/>
        <w:tab w:val="right" w:pos="9355"/>
      </w:tabs>
    </w:pPr>
  </w:style>
  <w:style w:type="character" w:customStyle="1" w:styleId="a8">
    <w:name w:val="Верхний колонтитул Знак"/>
    <w:basedOn w:val="a0"/>
    <w:link w:val="a7"/>
    <w:uiPriority w:val="99"/>
    <w:semiHidden/>
    <w:rsid w:val="00134AAF"/>
  </w:style>
  <w:style w:type="paragraph" w:styleId="a9">
    <w:name w:val="footer"/>
    <w:basedOn w:val="a"/>
    <w:link w:val="aa"/>
    <w:uiPriority w:val="99"/>
    <w:semiHidden/>
    <w:unhideWhenUsed/>
    <w:rsid w:val="00134AAF"/>
    <w:pPr>
      <w:tabs>
        <w:tab w:val="center" w:pos="4677"/>
        <w:tab w:val="right" w:pos="9355"/>
      </w:tabs>
    </w:pPr>
  </w:style>
  <w:style w:type="character" w:customStyle="1" w:styleId="aa">
    <w:name w:val="Нижний колонтитул Знак"/>
    <w:basedOn w:val="a0"/>
    <w:link w:val="a9"/>
    <w:uiPriority w:val="99"/>
    <w:semiHidden/>
    <w:rsid w:val="00134AAF"/>
  </w:style>
  <w:style w:type="paragraph" w:styleId="ab">
    <w:name w:val="Balloon Text"/>
    <w:basedOn w:val="a"/>
    <w:semiHidden/>
    <w:rsid w:val="00796A42"/>
    <w:rPr>
      <w:rFonts w:ascii="Tahoma" w:hAnsi="Tahoma" w:cs="Tahoma"/>
      <w:sz w:val="16"/>
      <w:szCs w:val="16"/>
    </w:rPr>
  </w:style>
  <w:style w:type="table" w:styleId="ac">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2E72F3"/>
    <w:pPr>
      <w:ind w:left="708"/>
    </w:pPr>
  </w:style>
  <w:style w:type="paragraph" w:customStyle="1" w:styleId="ConsPlusCell">
    <w:name w:val="ConsPlusCell"/>
    <w:rsid w:val="00794B81"/>
    <w:pPr>
      <w:widowControl w:val="0"/>
      <w:autoSpaceDE w:val="0"/>
      <w:autoSpaceDN w:val="0"/>
      <w:adjustRightInd w:val="0"/>
    </w:pPr>
    <w:rPr>
      <w:rFonts w:ascii="Arial" w:hAnsi="Arial" w:cs="Arial"/>
    </w:rPr>
  </w:style>
  <w:style w:type="paragraph" w:styleId="ae">
    <w:name w:val="Normal (Web)"/>
    <w:basedOn w:val="a"/>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rsid w:val="00436238"/>
    <w:rPr>
      <w:rFonts w:ascii="Courier New" w:eastAsia="Courier New" w:hAnsi="Courier New" w:cs="Courier New"/>
      <w:lang w:val="ru-RU" w:eastAsia="ru-RU" w:bidi="ar-SA"/>
    </w:rPr>
  </w:style>
  <w:style w:type="character" w:styleId="af">
    <w:name w:val="Hyperlink"/>
    <w:uiPriority w:val="99"/>
    <w:unhideWhenUsed/>
    <w:rsid w:val="007A09AE"/>
    <w:rPr>
      <w:color w:val="0000FF"/>
      <w:u w:val="single"/>
    </w:rPr>
  </w:style>
  <w:style w:type="paragraph" w:customStyle="1" w:styleId="formattext">
    <w:name w:val="formattext"/>
    <w:basedOn w:val="a"/>
    <w:uiPriority w:val="99"/>
    <w:rsid w:val="00E57A79"/>
    <w:pPr>
      <w:overflowPunct/>
      <w:autoSpaceDE/>
      <w:autoSpaceDN/>
      <w:adjustRightInd/>
      <w:spacing w:before="100" w:beforeAutospacing="1" w:after="100" w:afterAutospacing="1"/>
      <w:textAlignment w:val="auto"/>
    </w:pPr>
    <w:rPr>
      <w:sz w:val="24"/>
      <w:szCs w:val="24"/>
    </w:rPr>
  </w:style>
  <w:style w:type="character" w:customStyle="1" w:styleId="a6">
    <w:name w:val="Без интервала Знак"/>
    <w:basedOn w:val="a0"/>
    <w:link w:val="a5"/>
    <w:uiPriority w:val="99"/>
    <w:rsid w:val="00E57A7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0356">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290937261">
      <w:bodyDiv w:val="1"/>
      <w:marLeft w:val="0"/>
      <w:marRight w:val="0"/>
      <w:marTop w:val="0"/>
      <w:marBottom w:val="0"/>
      <w:divBdr>
        <w:top w:val="none" w:sz="0" w:space="0" w:color="auto"/>
        <w:left w:val="none" w:sz="0" w:space="0" w:color="auto"/>
        <w:bottom w:val="none" w:sz="0" w:space="0" w:color="auto"/>
        <w:right w:val="none" w:sz="0" w:space="0" w:color="auto"/>
      </w:divBdr>
    </w:div>
    <w:div w:id="1499267953">
      <w:bodyDiv w:val="1"/>
      <w:marLeft w:val="0"/>
      <w:marRight w:val="0"/>
      <w:marTop w:val="0"/>
      <w:marBottom w:val="0"/>
      <w:divBdr>
        <w:top w:val="none" w:sz="0" w:space="0" w:color="auto"/>
        <w:left w:val="none" w:sz="0" w:space="0" w:color="auto"/>
        <w:bottom w:val="none" w:sz="0" w:space="0" w:color="auto"/>
        <w:right w:val="none" w:sz="0" w:space="0" w:color="auto"/>
      </w:divBdr>
    </w:div>
    <w:div w:id="21223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785988D8725782D552BE7CD7D838361B3F7B141CEFF524392F1E990EBE16C1C24C3EAEC83A8Dj3wD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A728B989EE6D0A2C9F4E65721C5ACC23E78749050E3531BF17D228189A1A076667BD3F80CE36ASDP3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728B989EE6D0A2C9F4E65721C5ACC23F79779F54E3531BF17D228189A1A076667BD3F80CE36ASDP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A728B989EE6D0A2C9F4E65721C5ACC23E7E779750E3531BF17D228189A1A076667BD3F80CE36BSDP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9785988D8725782D552A071C1B466391232201E1FE2A17D652949C65EB84381824A6BED8C378D3D38178Cj8w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92EF-7DC2-4DAE-B46E-D022C754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8109</Words>
  <Characters>46224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54225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Пользователь Windows</cp:lastModifiedBy>
  <cp:revision>2</cp:revision>
  <cp:lastPrinted>2020-01-13T05:52:00Z</cp:lastPrinted>
  <dcterms:created xsi:type="dcterms:W3CDTF">2020-01-21T06:31:00Z</dcterms:created>
  <dcterms:modified xsi:type="dcterms:W3CDTF">2020-01-21T06:31:00Z</dcterms:modified>
</cp:coreProperties>
</file>