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3B" w:rsidRDefault="004B4191" w:rsidP="004B4191">
      <w:pPr>
        <w:spacing w:before="15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sz w:val="45"/>
          <w:szCs w:val="45"/>
          <w:lang w:eastAsia="ru-RU"/>
        </w:rPr>
        <w:tab/>
      </w:r>
    </w:p>
    <w:p w:rsidR="004B4191" w:rsidRDefault="004B4191" w:rsidP="0095133B">
      <w:pPr>
        <w:spacing w:before="150" w:after="150" w:line="240" w:lineRule="auto"/>
        <w:ind w:firstLine="708"/>
        <w:jc w:val="both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результатам первого этапа (подача заявок) второго сезона конкурса «Твой проект» жителями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Яковлевского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подано 10 заявок для участия в конкурсе.</w:t>
      </w:r>
      <w:r w:rsidRPr="004B419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419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они подлежат техническому анализу – проекты проверяют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специалисты Администрации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Яковлевского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муниципального района</w:t>
      </w:r>
      <w:r w:rsidRPr="004B419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соответствие требованиям конкурсного отбора.</w:t>
      </w:r>
      <w:r w:rsid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Этап проведения технического анализа продлится до 8 декабря 2021 года.</w:t>
      </w:r>
    </w:p>
    <w:p w:rsidR="00052074" w:rsidRPr="004B4191" w:rsidRDefault="00DA408D" w:rsidP="004B4191">
      <w:pPr>
        <w:spacing w:before="15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>Координатором проектов в</w:t>
      </w:r>
      <w:r w:rsid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Администрации </w:t>
      </w:r>
      <w:proofErr w:type="spellStart"/>
      <w:r w:rsid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Яковлевского</w:t>
      </w:r>
      <w:proofErr w:type="spellEnd"/>
      <w:r w:rsid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муниципального района назначен первый заместитель главы Администрации района КОРЕНЧУК АЛЕКСЕЙ АЛЕКСАНДРОВИЧ</w:t>
      </w:r>
    </w:p>
    <w:p w:rsidR="004B4191" w:rsidRPr="00052074" w:rsidRDefault="004B4191" w:rsidP="00052074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052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реализацию каждой идеи может быть направлено до 3 миллионов рублей. Одно из основных условий финансирования – возможность завершения проекта до конца 2022 года. </w:t>
      </w: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Предлагаемый объект или мероприятие не должны быть уже включены муниципалитетом в план благоустройства на текущий год. Также инициатива не должна негативно отразиться на состоянии окружающей среды.</w:t>
      </w:r>
    </w:p>
    <w:p w:rsidR="004B4191" w:rsidRPr="00052074" w:rsidRDefault="004B4191" w:rsidP="00052074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Результат</w:t>
      </w:r>
      <w:r w:rsidR="00052074"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ы предварительного отбора </w:t>
      </w: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станут известны 8 декабря. </w:t>
      </w:r>
      <w:proofErr w:type="gramStart"/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Отдать свой голос за</w:t>
      </w:r>
      <w:proofErr w:type="gramEnd"/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понравившийся проект любого муниципалитета можно будет вне зависимости от места жительства.</w:t>
      </w:r>
    </w:p>
    <w:p w:rsidR="004B4191" w:rsidRPr="00052074" w:rsidRDefault="004B4191" w:rsidP="00052074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Этот этап пройдет с 8 по 21 декабря в онлайн-формате на </w:t>
      </w:r>
      <w:hyperlink r:id="rId7" w:history="1">
        <w:r w:rsidRPr="0005207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ru-RU"/>
          </w:rPr>
          <w:t>Портале инициативного бюджети</w:t>
        </w:r>
        <w:bookmarkStart w:id="0" w:name="_GoBack"/>
        <w:bookmarkEnd w:id="0"/>
        <w:r w:rsidRPr="0005207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ru-RU"/>
          </w:rPr>
          <w:t>рования Приморья</w:t>
        </w:r>
      </w:hyperlink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разделе “Твой проект”, вкл</w:t>
      </w:r>
      <w:r w:rsidR="0095133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адке “Голосование”</w:t>
      </w: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4B4191" w:rsidRDefault="004B4191" w:rsidP="00052074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Организаторы обращают внимание на то, что для участия в голосовании нужно будет пройти авторизацию через портал </w:t>
      </w:r>
      <w:proofErr w:type="spellStart"/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Госуслуги</w:t>
      </w:r>
      <w:proofErr w:type="spellEnd"/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Подробная инструкция по голосованию опубликована </w:t>
      </w:r>
      <w:hyperlink r:id="rId8" w:history="1">
        <w:r w:rsidRPr="0005207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ru-RU"/>
          </w:rPr>
          <w:t>на официальном сайте конкурса</w:t>
        </w:r>
      </w:hyperlink>
      <w:r w:rsidRPr="000520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Выбрать можно будет только один проект на территории любого муниципалитета независимо от места жительства.</w:t>
      </w:r>
    </w:p>
    <w:p w:rsidR="008127EE" w:rsidRDefault="008127EE" w:rsidP="00052074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итогам голосования уже 22 декабря 2021 г</w:t>
      </w:r>
      <w:r w:rsidR="007402E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ода станут известны два проекта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–победителя, которые наберут наибольшее количество голосов. Данные проекты будут реализованы муниципалитетом в течение 2022 года.</w:t>
      </w:r>
    </w:p>
    <w:p w:rsidR="0095133B" w:rsidRPr="008127EE" w:rsidRDefault="008127EE" w:rsidP="00052074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127EE">
        <w:rPr>
          <w:rFonts w:ascii="Arial" w:hAnsi="Arial" w:cs="Arial"/>
          <w:sz w:val="28"/>
          <w:szCs w:val="28"/>
        </w:rPr>
        <w:t>Напоминаем, что в</w:t>
      </w:r>
      <w:r w:rsidR="0095133B" w:rsidRPr="008127EE">
        <w:rPr>
          <w:rFonts w:ascii="Arial" w:hAnsi="Arial" w:cs="Arial"/>
          <w:sz w:val="28"/>
          <w:szCs w:val="28"/>
        </w:rPr>
        <w:t xml:space="preserve"> 2021 году реализовано два проекта, ставшие победителями по итогам голосования</w:t>
      </w:r>
      <w:r w:rsidRPr="008127EE">
        <w:rPr>
          <w:rFonts w:ascii="Arial" w:hAnsi="Arial" w:cs="Arial"/>
          <w:sz w:val="28"/>
          <w:szCs w:val="28"/>
        </w:rPr>
        <w:t xml:space="preserve"> (первый сезон конкурса «Твой проект»)</w:t>
      </w:r>
      <w:r w:rsidR="0095133B" w:rsidRPr="008127EE">
        <w:rPr>
          <w:rFonts w:ascii="Arial" w:hAnsi="Arial" w:cs="Arial"/>
          <w:sz w:val="28"/>
          <w:szCs w:val="28"/>
        </w:rPr>
        <w:t>.</w:t>
      </w:r>
      <w:r w:rsidR="0095133B" w:rsidRPr="008127EE">
        <w:rPr>
          <w:rFonts w:ascii="Arial" w:hAnsi="Arial" w:cs="Arial"/>
          <w:sz w:val="28"/>
          <w:szCs w:val="28"/>
        </w:rPr>
        <w:t xml:space="preserve"> Один проект, предложенный гражданами района, реализован Администрацией </w:t>
      </w:r>
      <w:proofErr w:type="spellStart"/>
      <w:r w:rsidR="0095133B" w:rsidRPr="008127EE">
        <w:rPr>
          <w:rFonts w:ascii="Arial" w:hAnsi="Arial" w:cs="Arial"/>
          <w:sz w:val="28"/>
          <w:szCs w:val="28"/>
        </w:rPr>
        <w:t>Яковлевского</w:t>
      </w:r>
      <w:proofErr w:type="spellEnd"/>
      <w:r w:rsidR="0095133B" w:rsidRPr="008127EE">
        <w:rPr>
          <w:rFonts w:ascii="Arial" w:hAnsi="Arial" w:cs="Arial"/>
          <w:sz w:val="28"/>
          <w:szCs w:val="28"/>
        </w:rPr>
        <w:t xml:space="preserve"> сельского поселения – это «Центральный парк в селе Яковлевка». Второй проект реализован Администрацией </w:t>
      </w:r>
      <w:proofErr w:type="spellStart"/>
      <w:r w:rsidR="0095133B" w:rsidRPr="008127EE">
        <w:rPr>
          <w:rFonts w:ascii="Arial" w:hAnsi="Arial" w:cs="Arial"/>
          <w:sz w:val="28"/>
          <w:szCs w:val="28"/>
        </w:rPr>
        <w:t>Яковлевского</w:t>
      </w:r>
      <w:proofErr w:type="spellEnd"/>
      <w:r w:rsidR="0095133B" w:rsidRPr="008127EE">
        <w:rPr>
          <w:rFonts w:ascii="Arial" w:hAnsi="Arial" w:cs="Arial"/>
          <w:sz w:val="28"/>
          <w:szCs w:val="28"/>
        </w:rPr>
        <w:t xml:space="preserve"> муниципального района – «Реставрация памятника летчикам в селе </w:t>
      </w:r>
      <w:proofErr w:type="spellStart"/>
      <w:r w:rsidR="0095133B" w:rsidRPr="008127EE">
        <w:rPr>
          <w:rFonts w:ascii="Arial" w:hAnsi="Arial" w:cs="Arial"/>
          <w:sz w:val="28"/>
          <w:szCs w:val="28"/>
        </w:rPr>
        <w:t>Новосысоевке</w:t>
      </w:r>
      <w:proofErr w:type="spellEnd"/>
      <w:r w:rsidR="0095133B" w:rsidRPr="008127EE">
        <w:rPr>
          <w:rFonts w:ascii="Arial" w:hAnsi="Arial" w:cs="Arial"/>
          <w:sz w:val="28"/>
          <w:szCs w:val="28"/>
        </w:rPr>
        <w:t>».</w:t>
      </w:r>
      <w:r w:rsidRPr="008127EE">
        <w:rPr>
          <w:rFonts w:ascii="Arial" w:hAnsi="Arial" w:cs="Arial"/>
          <w:sz w:val="28"/>
          <w:szCs w:val="28"/>
        </w:rPr>
        <w:t xml:space="preserve"> </w:t>
      </w:r>
    </w:p>
    <w:p w:rsidR="004B4191" w:rsidRPr="00052074" w:rsidRDefault="00052074" w:rsidP="00052074">
      <w:pPr>
        <w:spacing w:before="15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ab/>
        <w:t xml:space="preserve">Предлагается Вашему вниманию перечень предложенных жителями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Яковлевского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</w:t>
      </w:r>
      <w:r w:rsidR="00DA40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проектов</w:t>
      </w:r>
      <w:r w:rsidR="009513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 которым в настоящее время проводится технический анализ.</w:t>
      </w:r>
    </w:p>
    <w:p w:rsidR="008127EE" w:rsidRDefault="008127EE" w:rsidP="00A63E0C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</w:p>
    <w:p w:rsidR="00011ACB" w:rsidRDefault="00011ACB" w:rsidP="00A63E0C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011ACB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Проекты</w:t>
      </w:r>
    </w:p>
    <w:p w:rsidR="00011ACB" w:rsidRPr="00DA408D" w:rsidRDefault="00A71178" w:rsidP="00DA408D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572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ОБЪЕКТЫ БЛАГОУСТРОЙСТВА</w:t>
      </w:r>
    </w:p>
    <w:p w:rsidR="008127EE" w:rsidRDefault="008127EE" w:rsidP="00011ACB">
      <w:pPr>
        <w:spacing w:after="0" w:line="360" w:lineRule="atLeast"/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hyperlink r:id="rId9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 xml:space="preserve">Асфальтирование придомовой территории многоквартирных домов Центральная 16,18,20 </w:t>
        </w:r>
        <w:proofErr w:type="gramStart"/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>в</w:t>
        </w:r>
        <w:proofErr w:type="gramEnd"/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 xml:space="preserve"> с. Яковлевка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28.10.2021 15:24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Яковлевка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659-0015</w:t>
      </w:r>
    </w:p>
    <w:p w:rsidR="00A71178" w:rsidRDefault="00A71178" w:rsidP="00011AC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Придомовая территория указанных домов представляет собой гравийную </w:t>
      </w:r>
      <w:proofErr w:type="spell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площадку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,к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оторая</w:t>
      </w:r>
      <w:proofErr w:type="spell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каждый год весной и осенью, а так же в период дождей доставляет жителям не мало проблем.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Асфальтирование придомовой территории.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Улучшение качества жизни населения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Яковлевка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снятие социальной напряженности, повышение уровня доверия к власти.</w:t>
      </w:r>
    </w:p>
    <w:p w:rsidR="00011ACB" w:rsidRDefault="00011ACB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27EE" w:rsidRDefault="008127EE" w:rsidP="00011ACB">
      <w:pPr>
        <w:spacing w:after="0" w:line="360" w:lineRule="atLeast"/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hyperlink r:id="rId10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>Благоустройство пришкольной территории</w:t>
        </w:r>
      </w:hyperlink>
    </w:p>
    <w:p w:rsidR="00011ACB" w:rsidRPr="009572C9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2C9">
        <w:rPr>
          <w:rFonts w:ascii="Arial" w:eastAsia="Times New Roman" w:hAnsi="Arial" w:cs="Arial"/>
          <w:b/>
          <w:bCs/>
          <w:caps/>
          <w:color w:val="888888"/>
          <w:sz w:val="24"/>
          <w:szCs w:val="24"/>
          <w:lang w:eastAsia="ru-RU"/>
        </w:rPr>
        <w:t>ВРЕМЯ СОЗДАНИЯ</w:t>
      </w:r>
      <w:r w:rsidRPr="009572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57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03.11.2021 12:29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Яблоновка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659-0019</w:t>
      </w:r>
    </w:p>
    <w:p w:rsidR="00011ACB" w:rsidRDefault="00011ACB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ACB" w:rsidRPr="00011ACB" w:rsidRDefault="00011ACB" w:rsidP="00011AC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современных спортивных сооружений, нет ограждения пришкольной территории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группе ГКП отсутствует игровая площадка.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Заключение договора с подрядчиком на выполнение работы.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Выполнение проекта</w:t>
      </w:r>
    </w:p>
    <w:p w:rsidR="00B6687C" w:rsidRDefault="00B6687C" w:rsidP="00011ACB">
      <w:pPr>
        <w:spacing w:after="0" w:line="360" w:lineRule="atLeas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B6687C" w:rsidRDefault="00B6687C" w:rsidP="00011ACB">
      <w:pPr>
        <w:spacing w:after="0" w:line="360" w:lineRule="atLeas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hyperlink r:id="rId11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>Забота о детях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04.11.2021 11:23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Яковлевка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659-0022</w:t>
      </w:r>
    </w:p>
    <w:p w:rsidR="00011ACB" w:rsidRPr="00011ACB" w:rsidRDefault="00011ACB" w:rsidP="00011AC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A71178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A71178" w:rsidRDefault="00A71178" w:rsidP="00A7117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71178" w:rsidRPr="00011ACB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Проблема с детскими игровыми площадками в районном центре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Яковлевка стоит очень остро. Нет ни одной современной детской игровой площадки! Детям младших возрастов (2-12 лет) нет места для прогулок и время препровождения. Установка детской игровой площадки позволит создать условия для физического, эмоционального и интеллектуального развития детей. Текущее состояние детской площадки не соответствует нормам действующего законодательства, а также может нанести вред здоровью. Размещение детского игрового комплекса в центре села, на территории центрального парка села Яковлевка позволит посещать его всем жителям и гостям села. Удобное расположение (рядом находится дом культуры) даст возможность детям и их родителям,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ряду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обычным семейным отдыхом, принимать участие в развлекательных и познавательных мероприятиях, проводимых сотрудниками Дома культуры в Центральном парке тем самым обеспечить культурный досуг себе и своим детям.</w:t>
      </w:r>
    </w:p>
    <w:p w:rsidR="00011ACB" w:rsidRPr="00A71178" w:rsidRDefault="00011ACB" w:rsidP="00A7117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Установка детской игровой площадки со специальным </w:t>
      </w:r>
      <w:proofErr w:type="spell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противоударным</w:t>
      </w:r>
      <w:proofErr w:type="spell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покрытием с детским игровым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комплексом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который подходит для игр детей дошкольного и младшего школьного возраста, с освещением и видеонаблюдением. Песочница с навесом для малышей, домики и теневые навесы, качели, карусели и скамейки для родителей, урны для мусора, установка баскетбольной - волейбольной площадки для детей младшего школьного возраста.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Повышение качества жизни населения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Яковлевка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45E276FC" wp14:editId="1BFB8D12">
            <wp:extent cx="3657600" cy="2062480"/>
            <wp:effectExtent l="0" t="0" r="0" b="0"/>
            <wp:docPr id="3" name="Рисунок 3" descr="https://pib.primorsky.ru/Pib/ListIcon/5529">
              <a:hlinkClick xmlns:a="http://schemas.openxmlformats.org/drawingml/2006/main" r:id="rId12" tooltip="&quot;Яковлевка_3.jpg. Загружен 04.11.2021 г., размер файла: 951.2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ib.primorsky.ru/Pib/ListIcon/5529">
                      <a:hlinkClick r:id="rId12" tooltip="&quot;Яковлевка_3.jpg. Загружен 04.11.2021 г., размер файла: 951.2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1C5FB81E" wp14:editId="1F2722CE">
            <wp:extent cx="3657600" cy="2062480"/>
            <wp:effectExtent l="0" t="0" r="0" b="0"/>
            <wp:docPr id="4" name="Рисунок 4" descr="https://pib.primorsky.ru/Pib/ListIcon/5530">
              <a:hlinkClick xmlns:a="http://schemas.openxmlformats.org/drawingml/2006/main" r:id="rId14" tooltip="&quot;Яковлевка_1.jpg. Загружен 04.11.2021 г., размер файла: 818.9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ib.primorsky.ru/Pib/ListIcon/5530">
                      <a:hlinkClick r:id="rId14" tooltip="&quot;Яковлевка_1.jpg. Загружен 04.11.2021 г., размер файла: 818.9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3B6EEC63" wp14:editId="296F6A9B">
            <wp:extent cx="3657600" cy="2062480"/>
            <wp:effectExtent l="0" t="0" r="0" b="0"/>
            <wp:docPr id="5" name="Рисунок 5" descr="https://pib.primorsky.ru/Pib/ListIcon/5531">
              <a:hlinkClick xmlns:a="http://schemas.openxmlformats.org/drawingml/2006/main" r:id="rId16" tooltip="&quot;Яковлевка_4.jpg. Загружен 04.11.2021 г., размер файла: 857.7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b.primorsky.ru/Pib/ListIcon/5531">
                      <a:hlinkClick r:id="rId16" tooltip="&quot;Яковлевка_4.jpg. Загружен 04.11.2021 г., размер файла: 857.7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32599194" wp14:editId="3132A95E">
            <wp:extent cx="3657600" cy="2062480"/>
            <wp:effectExtent l="0" t="0" r="0" b="0"/>
            <wp:docPr id="6" name="Рисунок 6" descr="https://pib.primorsky.ru/Pib/ListIcon/5532">
              <a:hlinkClick xmlns:a="http://schemas.openxmlformats.org/drawingml/2006/main" r:id="rId18" tooltip="&quot;Яковлевка_7.jpg. Загружен 04.11.2021 г., размер файла: 850.3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ib.primorsky.ru/Pib/ListIcon/5532">
                      <a:hlinkClick r:id="rId18" tooltip="&quot;Яковлевка_7.jpg. Загружен 04.11.2021 г., размер файла: 850.3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7F984360" wp14:editId="0F5DBDFA">
            <wp:extent cx="3657600" cy="1647825"/>
            <wp:effectExtent l="0" t="0" r="0" b="9525"/>
            <wp:docPr id="7" name="Рисунок 7" descr="https://pib.primorsky.ru/Pib/ListIcon/5533">
              <a:hlinkClick xmlns:a="http://schemas.openxmlformats.org/drawingml/2006/main" r:id="rId20" tooltip="&quot;текущее состояние.jpg. Загружен 04.11.2021 г., размер файла: 1.89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ib.primorsky.ru/Pib/ListIcon/5533">
                      <a:hlinkClick r:id="rId20" tooltip="&quot;текущее состояние.jpg. Загружен 04.11.2021 г., размер файла: 1.89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CB" w:rsidRPr="00011ACB" w:rsidRDefault="00011ACB" w:rsidP="00011AC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Default="00011ACB" w:rsidP="00011AC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Default="00011ACB" w:rsidP="00011AC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Default="00011ACB" w:rsidP="00011AC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Default="00011ACB" w:rsidP="00011AC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Default="00011ACB" w:rsidP="00011AC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72C9" w:rsidRDefault="009572C9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687C" w:rsidRDefault="00B6687C" w:rsidP="00B6687C">
      <w:p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11ACB" w:rsidRPr="00B6687C" w:rsidRDefault="00011ACB" w:rsidP="00A10926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B6687C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lastRenderedPageBreak/>
        <w:t>Проекты</w:t>
      </w:r>
    </w:p>
    <w:p w:rsidR="00B6687C" w:rsidRPr="00B6687C" w:rsidRDefault="000B656E" w:rsidP="00B6687C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B6687C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Детские и спортивные объекты</w:t>
      </w: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hyperlink r:id="rId22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>Благоустройство детских площадок и территории ДОУ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25.10.2021 11:33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 </w:t>
      </w:r>
      <w:proofErr w:type="spell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Новосысоевка</w:t>
      </w:r>
      <w:proofErr w:type="spellEnd"/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659-0014</w:t>
      </w:r>
    </w:p>
    <w:p w:rsid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1ACB" w:rsidRPr="00011ACB" w:rsidRDefault="00011ACB" w:rsidP="00011AC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мире особые требования предъявляются не только к зданию детского сада, но и к его внешнему виду, благоустройству территории. Воспитанники проводят в детском саду большую часть активного времени, их пребывание в нем должно быть комфортным, безопасным и эстетически благоприятным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 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на территории детского сада требуется асфальтирование, замена бордюров, а также приобретение игрового оборудования, скамеек и пр.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Асфальтирование территории детского сада, установка игрового оборудования на прогулочных площадках.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благоустройство территории в соответствии с приоритетным направлением деятельности ДОУ; - создание условий для охраны и укрепления здоровья детей; - удовлетворенность деятельностью дошкольного учреждения со стороны родителей, воспитанников; - создание своего "образа" территории дошкольного учреждения, имиджа дошкольного учреждения в селе.</w:t>
      </w:r>
    </w:p>
    <w:p w:rsid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6D29" w:rsidRDefault="00CA6D29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6D29" w:rsidRDefault="00B6687C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F138A39" wp14:editId="2BAAAD5C">
            <wp:extent cx="2753995" cy="2062480"/>
            <wp:effectExtent l="0" t="0" r="8255" b="0"/>
            <wp:docPr id="29" name="Рисунок 29" descr="https://pib.primorsky.ru/Pib/ListIcon/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ib.primorsky.ru/Pib/ListIcon/48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29" w:rsidRDefault="00CA6D29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72C9" w:rsidRDefault="009572C9" w:rsidP="00011ACB">
      <w:pPr>
        <w:spacing w:before="150" w:after="150" w:line="240" w:lineRule="auto"/>
        <w:outlineLvl w:val="2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9572C9" w:rsidRDefault="009572C9" w:rsidP="00011ACB">
      <w:pPr>
        <w:spacing w:before="150" w:after="150" w:line="240" w:lineRule="auto"/>
        <w:outlineLvl w:val="2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B6687C" w:rsidRDefault="00B6687C" w:rsidP="00011ACB">
      <w:pPr>
        <w:spacing w:before="150" w:after="150" w:line="240" w:lineRule="auto"/>
        <w:outlineLvl w:val="2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B6687C" w:rsidRDefault="00B6687C" w:rsidP="00011ACB">
      <w:pPr>
        <w:spacing w:before="150" w:after="150" w:line="240" w:lineRule="auto"/>
        <w:outlineLvl w:val="2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011ACB" w:rsidRPr="00DA408D" w:rsidRDefault="00011ACB" w:rsidP="00011ACB">
      <w:pPr>
        <w:spacing w:before="150" w:after="150" w:line="240" w:lineRule="auto"/>
        <w:outlineLvl w:val="2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DA408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lastRenderedPageBreak/>
        <w:t xml:space="preserve">Детская спортивно-игровая площадка на </w:t>
      </w:r>
      <w:proofErr w:type="spellStart"/>
      <w:r w:rsidRPr="00DA408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ул</w:t>
      </w:r>
      <w:proofErr w:type="gramStart"/>
      <w:r w:rsidRPr="00DA408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.Ц</w:t>
      </w:r>
      <w:proofErr w:type="gramEnd"/>
      <w:r w:rsidRPr="00DA408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ентральная</w:t>
      </w:r>
      <w:proofErr w:type="spellEnd"/>
      <w:r w:rsidRPr="00DA408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 д.20</w:t>
      </w:r>
    </w:p>
    <w:p w:rsidR="00CA6D29" w:rsidRPr="00011ACB" w:rsidRDefault="00CA6D29" w:rsidP="00CA6D2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28.10.2021 19:24</w:t>
      </w:r>
    </w:p>
    <w:p w:rsidR="00CA6D29" w:rsidRPr="00011ACB" w:rsidRDefault="00CA6D29" w:rsidP="00CA6D2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Яковлевка</w:t>
      </w:r>
    </w:p>
    <w:p w:rsidR="00CA6D29" w:rsidRPr="00011ACB" w:rsidRDefault="00CA6D29" w:rsidP="00CA6D2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CA6D29" w:rsidRPr="00CA6D29" w:rsidRDefault="00CA6D29" w:rsidP="00CA6D2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659-0016</w:t>
      </w:r>
    </w:p>
    <w:p w:rsidR="00011ACB" w:rsidRPr="00011ACB" w:rsidRDefault="00011ACB" w:rsidP="00011AC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9239DE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Нашим детям негде безопасно играть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!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улице Центральной </w:t>
      </w:r>
      <w:proofErr w:type="spell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.Я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ковлевка</w:t>
      </w:r>
      <w:proofErr w:type="spell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стоят 4 многоквартирных дома 16, 18, 20 и 28 в которых проживает много детей школьного и дошкольного возраста, так же детки с соседних улиц прибегают сюда играть, так как больше в посёлке ММС играть просто негде. На все эти дома </w:t>
      </w:r>
      <w:proofErr w:type="spellStart"/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proofErr w:type="gramEnd"/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иходится</w:t>
      </w:r>
      <w:proofErr w:type="spell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одна маленькая детская площадка в очень плохом аварийном состоянии, столбы на спортивном комплексе покосились и шатаются, горка, на 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которую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взобравшись сначала можно разбить лоб и переносицу, а уже скатившись совершить жёсткую посадку, перекладина на качели прогибается под весом детей, песочница, в которую вообще страшно пускать ребёнка. Нашим деткам нужная хорошая многофункциональная, а главное безопасная детская площадка с резиновым покрытием, в которой будет интересно проводить время и детям помладше и детям постарше, где мамы будут спокойны за своих детей.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Для реализации проекта необходимо: 1. Демонтаж старой детской площадки; 2. Расширение площади под новую детскую площадку; 3. Монтаж игрового комплекса и спортивного комплекса; 4. Установка резинового покрытия; 5. Установка лавочек и урн; 6. Устройство ограждения; 7. Устройство освещения; 8. Устройство </w:t>
      </w:r>
      <w:proofErr w:type="spell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видеофиксации</w:t>
      </w:r>
      <w:proofErr w:type="spell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Установка многофункциональной детской площадки по адресу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Яковлевка, ул. Центральная, д.20 ДЕТИ - НАШЕ ВСЁ! Так давайте, сделаем нашим детям такое место, где бы они с радостью проводили своё счастливое детство</w:t>
      </w:r>
      <w:proofErr w:type="gramStart"/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!</w:t>
      </w:r>
      <w:proofErr w:type="gramEnd"/>
    </w:p>
    <w:p w:rsidR="00011ACB" w:rsidRPr="00011ACB" w:rsidRDefault="00011ACB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25B3A732" wp14:editId="782200D4">
            <wp:extent cx="2743200" cy="2062480"/>
            <wp:effectExtent l="0" t="0" r="0" b="0"/>
            <wp:docPr id="15" name="Рисунок 15" descr="https://pib.primorsky.ru/Pib/ListIcon/5086">
              <a:hlinkClick xmlns:a="http://schemas.openxmlformats.org/drawingml/2006/main" r:id="rId24" tooltip="&quot;D8B56201-B43E-4FB3-9688-9304B71E676E.jpeg. Загружен 28.10.2021 г., размер файла: 5.42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ib.primorsky.ru/Pib/ListIcon/5086">
                      <a:hlinkClick r:id="rId24" tooltip="&quot;D8B56201-B43E-4FB3-9688-9304B71E676E.jpeg. Загружен 28.10.2021 г., размер файла: 5.42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4B86B2C9" wp14:editId="0985A6E9">
            <wp:extent cx="2743200" cy="2062480"/>
            <wp:effectExtent l="0" t="0" r="0" b="0"/>
            <wp:docPr id="16" name="Рисунок 16" descr="https://pib.primorsky.ru/Pib/ListIcon/5087">
              <a:hlinkClick xmlns:a="http://schemas.openxmlformats.org/drawingml/2006/main" r:id="rId26" tooltip="&quot;9CBBBCD3-24DD-496A-BA87-B2AC22870451.jpeg. Загружен 28.10.2021 г., размер файла: 4.27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ib.primorsky.ru/Pib/ListIcon/5087">
                      <a:hlinkClick r:id="rId26" tooltip="&quot;9CBBBCD3-24DD-496A-BA87-B2AC22870451.jpeg. Загружен 28.10.2021 г., размер файла: 4.27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A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ACB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6760DC9C" wp14:editId="09FC2DB5">
            <wp:extent cx="3657600" cy="1988185"/>
            <wp:effectExtent l="0" t="0" r="0" b="0"/>
            <wp:docPr id="17" name="Рисунок 17" descr="https://pib.primorsky.ru/Pib/ListIcon/5088">
              <a:hlinkClick xmlns:a="http://schemas.openxmlformats.org/drawingml/2006/main" r:id="rId28" tooltip="&quot;686B81E5-69C1-481C-86F6-E8C60EB87C04.jpeg. Загружен 28.10.2021 г., размер файла: 144.7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ib.primorsky.ru/Pib/ListIcon/5088">
                      <a:hlinkClick r:id="rId28" tooltip="&quot;686B81E5-69C1-481C-86F6-E8C60EB87C04.jpeg. Загружен 28.10.2021 г., размер файла: 144.7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6E" w:rsidRDefault="000B656E" w:rsidP="00011A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D29" w:rsidRDefault="00CA6D29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hyperlink r:id="rId30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noFill/>
              <w14:prstDash w14:val="solid"/>
              <w14:miter w14:lim="0"/>
            </w14:textOutline>
          </w:rPr>
          <w:t>Детская площадка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01.11.2021 13:20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ж/д </w:t>
      </w:r>
      <w:proofErr w:type="spellStart"/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Сысоевка</w:t>
      </w:r>
      <w:proofErr w:type="spellEnd"/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659-0017</w:t>
      </w:r>
    </w:p>
    <w:p w:rsidR="00A71178" w:rsidRDefault="00A71178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1178" w:rsidRPr="00A71178" w:rsidRDefault="00A71178" w:rsidP="00A71178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территории многоквартирных дом по улице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Нефтебаза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,д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этого года была старенькая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детскся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площадка(качели, турники, горка).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Вэтом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все это убрал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причине непригодности и опасности для детей). Но к сожалению дети сейчас остались совсем без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ничего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нечем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занятся,ничего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осталось и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незнают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где им играть!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Поставить небольшую детскую площадку, чтобы наши дети проводили время, весело и интересно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Качели, горка, турники, покрытие</w:t>
      </w:r>
    </w:p>
    <w:p w:rsidR="00A71178" w:rsidRDefault="00A71178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687C" w:rsidRDefault="00B6687C" w:rsidP="009572C9">
      <w:pPr>
        <w:spacing w:after="0" w:line="36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</w:p>
    <w:p w:rsidR="00B6687C" w:rsidRDefault="00B6687C" w:rsidP="009572C9">
      <w:pPr>
        <w:spacing w:after="0" w:line="36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</w:p>
    <w:p w:rsidR="00B6687C" w:rsidRDefault="00B6687C" w:rsidP="009572C9">
      <w:pPr>
        <w:spacing w:after="0" w:line="36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</w:p>
    <w:p w:rsidR="009572C9" w:rsidRPr="00DA408D" w:rsidRDefault="007641D6" w:rsidP="009572C9">
      <w:pPr>
        <w:spacing w:after="0" w:line="360" w:lineRule="atLeast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ru-RU"/>
        </w:rPr>
      </w:pPr>
      <w:hyperlink r:id="rId31" w:history="1">
        <w:r w:rsidR="009572C9" w:rsidRPr="00DA408D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  <w:lang w:eastAsia="ru-RU"/>
          </w:rPr>
          <w:t xml:space="preserve">Восстановление (строительство) Крытого перехода МБОУ СОШ №2 </w:t>
        </w:r>
        <w:proofErr w:type="spellStart"/>
        <w:r w:rsidR="009572C9" w:rsidRPr="00DA408D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  <w:lang w:eastAsia="ru-RU"/>
          </w:rPr>
          <w:t>с</w:t>
        </w:r>
        <w:proofErr w:type="gramStart"/>
        <w:r w:rsidR="009572C9" w:rsidRPr="00DA408D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  <w:lang w:eastAsia="ru-RU"/>
          </w:rPr>
          <w:t>.Н</w:t>
        </w:r>
        <w:proofErr w:type="gramEnd"/>
        <w:r w:rsidR="009572C9" w:rsidRPr="00DA408D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  <w:lang w:eastAsia="ru-RU"/>
          </w:rPr>
          <w:t>овосысоевка</w:t>
        </w:r>
        <w:proofErr w:type="spellEnd"/>
      </w:hyperlink>
    </w:p>
    <w:p w:rsidR="009572C9" w:rsidRPr="00011ACB" w:rsidRDefault="009572C9" w:rsidP="009572C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06.11.2021 23:00</w:t>
      </w:r>
    </w:p>
    <w:p w:rsidR="009572C9" w:rsidRPr="00011ACB" w:rsidRDefault="009572C9" w:rsidP="009572C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 </w:t>
      </w:r>
      <w:proofErr w:type="spell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Новосысоевка</w:t>
      </w:r>
      <w:proofErr w:type="spellEnd"/>
    </w:p>
    <w:p w:rsidR="009572C9" w:rsidRPr="00011ACB" w:rsidRDefault="009572C9" w:rsidP="009572C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9572C9" w:rsidRPr="00011ACB" w:rsidRDefault="009572C9" w:rsidP="009572C9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659-0023</w:t>
      </w:r>
    </w:p>
    <w:p w:rsidR="009572C9" w:rsidRPr="00A71178" w:rsidRDefault="009572C9" w:rsidP="009572C9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9572C9" w:rsidRPr="00A71178" w:rsidRDefault="009572C9" w:rsidP="009572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9572C9" w:rsidRPr="00A71178" w:rsidRDefault="009572C9" w:rsidP="009572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2015 году 26 мая, после торжественной линейки ,рухнул крытый переход МБОУ СОШ №2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овосысоевка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 Переход соединял основное здание и начальную школу. В основном здании школы находятся спортивный зал, столовая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кабинеты музыки и английского языка. А в здании начальной школы, кроме кабинетов 1,2,3,4 классов находится книгохранилище, кабинет директора и актовый зал для всех учащихся. Если сейчас учителя музыки и английского языка на свои уроки сами приходят в начальную школу, то на уроки физкультуры в спортивный зал и столовую дети вынуждены ходить в любую погоду по улице. Также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крытому переходу проходила теплоцентральная линия, которая отапливает основное здание школы. Сейчас эта теплоцентраль отапливает в основном улицу. При поступлении вода остывает и температурный режим нарушается. О чём ежедневно передавали отчёты в отдел образования. После неоднократных обращений родителей, педагогов и общественности в администрацию района был получен ответ о восстановлении крытого перехода в 2017 году. Уже заканчивается 2021 год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"Да, только воз и ныне там"...</w:t>
      </w:r>
    </w:p>
    <w:p w:rsidR="009572C9" w:rsidRPr="00A71178" w:rsidRDefault="009572C9" w:rsidP="009572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72C9" w:rsidRPr="00A71178" w:rsidRDefault="009572C9" w:rsidP="009572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строительство перехода из сэндвич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анелей</w:t>
      </w:r>
    </w:p>
    <w:p w:rsidR="009572C9" w:rsidRPr="00A71178" w:rsidRDefault="009572C9" w:rsidP="009572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72C9" w:rsidRPr="00A71178" w:rsidRDefault="009572C9" w:rsidP="009572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Функциональный, модульный переход</w:t>
      </w:r>
    </w:p>
    <w:p w:rsidR="00A71178" w:rsidRDefault="00A71178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6D29" w:rsidRDefault="00CA6D29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87C" w:rsidRDefault="00B6687C" w:rsidP="00011ACB">
      <w:pPr>
        <w:spacing w:after="0" w:line="36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ru-RU"/>
        </w:rPr>
      </w:pPr>
      <w:hyperlink r:id="rId32" w:history="1">
        <w:r w:rsidR="00011ACB" w:rsidRPr="00DA408D">
          <w:rPr>
            <w:rFonts w:ascii="Arial" w:eastAsia="Times New Roman" w:hAnsi="Arial" w:cs="Arial"/>
            <w:b/>
            <w:color w:val="000000" w:themeColor="text1"/>
            <w:sz w:val="32"/>
            <w:szCs w:val="32"/>
            <w:u w:val="single"/>
            <w:lang w:eastAsia="ru-RU"/>
          </w:rPr>
          <w:t>Детская игровая площадка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03.11.2021 10:28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Яковлевка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659-0018</w:t>
      </w:r>
    </w:p>
    <w:p w:rsidR="00A71178" w:rsidRDefault="00A71178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1178" w:rsidRPr="00A71178" w:rsidRDefault="00A71178" w:rsidP="00A71178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районном центре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Яковлевка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сложилась ситуация с полным отсутствием детских площадок, включая и придомовые территории.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Яковлевка нет ни одной детской площадки!!! Дети нуждаются в пространстве, где можно просто позволить им быть детьми, передвигаться, играть и веселиться на открытом воздухе. Дети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выполнять целую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кучу мероприятий, когда они играют на детской площадке, поскольку они могут копать, бегать, лазать, качаться и играть с другими детьми всех возрастов. Это, по сути, одна из причин, почему установка игровых детских площадок имеет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важное значение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общества. Игровые площадки необходимы для физического, социального, эмоционального и познавательного развития детей. Одним из известных преимуществ установки игровых комплексов является то, что это дает детям возможность активно двигаться. Благодаря физической активности дети развиваются телесно, меньше болеют, у них отсутствуют проблемы с лишним весом. Двигательная активность влияет на физиологические функции всего организма. Активный ребенок лучше спит, чаще пребывает в хорошем настроении и обладает большей работоспособностью. Усиливается кровоснабжение скелетных мышц и внутренних органов, улучшается обмен веществ, совершенствуется нервная система. Один из лучших способов обеспечить детям физическую нагрузку это - пойти на площадку, где они смогут выплеснуть свою нескончаемую энергию!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B656E" w:rsidRPr="00A71178" w:rsidRDefault="000B656E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0B656E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1AC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5945C40" wp14:editId="47A3D2C0">
            <wp:extent cx="3540760" cy="2062480"/>
            <wp:effectExtent l="0" t="0" r="2540" b="0"/>
            <wp:docPr id="28" name="Рисунок 28" descr="https://pib.primorsky.ru/Pib/ListIcon/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ib.primorsky.ru/Pib/ListIcon/54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Расчистка и отсыпка территории, с сохранением возможных деревьев и кустарников. Устройство основания из резиновой крошки. Установка детского 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игрового-спортивного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комплекса с обеспечением освещения объекта и видеонаблюдения.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Благодаря физической активности дети развиваются телесно, меньше болеют, у них отсутствуют проблемы с лишним весом. Двигательная активность влияет на физиологические функции всего организма. Активный ребенок лучше спит, чаще пребывает в хорошем настроении и обладает большей работоспособностью. Один из лучших способов обеспечить детям физическую нагрузку это - пойти на площадку, где они смогут выплеснуть свою нескончаемую энергию!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0A1511BE" wp14:editId="65566590">
            <wp:extent cx="2976880" cy="2062480"/>
            <wp:effectExtent l="0" t="0" r="0" b="0"/>
            <wp:docPr id="20" name="Рисунок 20" descr="https://pib.primorsky.ru/Pib/ListIcon/5460">
              <a:hlinkClick xmlns:a="http://schemas.openxmlformats.org/drawingml/2006/main" r:id="rId34" tooltip="&quot;Пример 1.jpg. Загружен 03.11.2021 г., размер файла: 332.0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ib.primorsky.ru/Pib/ListIcon/5460">
                      <a:hlinkClick r:id="rId34" tooltip="&quot;Пример 1.jpg. Загружен 03.11.2021 г., размер файла: 332.0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178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3E83205A" wp14:editId="477CEAC5">
            <wp:extent cx="2094865" cy="2062480"/>
            <wp:effectExtent l="0" t="0" r="635" b="0"/>
            <wp:docPr id="21" name="Рисунок 21" descr="https://pib.primorsky.ru/Pib/ListIcon/5461">
              <a:hlinkClick xmlns:a="http://schemas.openxmlformats.org/drawingml/2006/main" r:id="rId36" tooltip="&quot;Пример 2.jpg. Загружен 03.11.2021 г., размер файла: 229.3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ib.primorsky.ru/Pib/ListIcon/5461">
                      <a:hlinkClick r:id="rId36" tooltip="&quot;Пример 2.jpg. Загружен 03.11.2021 г., размер файла: 229.3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27EE" w:rsidRDefault="008127EE" w:rsidP="00011ACB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hyperlink r:id="rId38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>"Благоустройство детских прогулочных площадок детского сада поселка Нефтебаза"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03.11.2021 14:19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ж/д </w:t>
      </w:r>
      <w:proofErr w:type="spellStart"/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Сысоевка</w:t>
      </w:r>
      <w:proofErr w:type="spellEnd"/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659-0020</w:t>
      </w:r>
    </w:p>
    <w:p w:rsidR="00A71178" w:rsidRDefault="00A71178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1178" w:rsidRPr="00A71178" w:rsidRDefault="00A71178" w:rsidP="00A71178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полноценного развития деток необходима современная и безопасная среда детских прогулочных площадок. Площадки ремонтируются, обслуживаются и совершенствуются силами родителей и воспитателей детского сада. На площадках находятся еще советские спортивно-досуговые небезопасные, неэстетичные объекты, подлежащие замене.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Планируется: 1. Выполнить ландшафтные работы (выравнивание участков, разбивка клумб, завоз земли). 2. Оснастить прогулочные площадки современными спортивно-игровыми объектами (песочницы, качели, детские горки, качалки на пружине, лавочки, домики и т.д.) 3. Установить ограждения между детскими площадками.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Создание необходимых комфортных условий для полноценного физического, психологического и эстетического развития детей в детском саду.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1C32DA7A" wp14:editId="65F42A1F">
            <wp:extent cx="2743200" cy="2062480"/>
            <wp:effectExtent l="0" t="0" r="0" b="0"/>
            <wp:docPr id="23" name="Рисунок 23" descr="https://pib.primorsky.ru/Pib/ListIcon/5489">
              <a:hlinkClick xmlns:a="http://schemas.openxmlformats.org/drawingml/2006/main" r:id="rId39" tooltip="&quot;0da9c7f9-95de-4970-8023-a1b55eb5c22a.jpg. Загружен 03.11.2021 г., размер файла: 132.6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ib.primorsky.ru/Pib/ListIcon/5489">
                      <a:hlinkClick r:id="rId39" tooltip="&quot;0da9c7f9-95de-4970-8023-a1b55eb5c22a.jpg. Загружен 03.11.2021 г., размер файла: 132.6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178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6300E31E" wp14:editId="3415D967">
            <wp:extent cx="2743200" cy="2062480"/>
            <wp:effectExtent l="0" t="0" r="0" b="0"/>
            <wp:docPr id="24" name="Рисунок 24" descr="https://pib.primorsky.ru/Pib/ListIcon/5490">
              <a:hlinkClick xmlns:a="http://schemas.openxmlformats.org/drawingml/2006/main" r:id="rId41" tooltip="&quot;16d1dc0a-2812-4239-b437-3fb222307fe6.jpg. Загружен 03.11.2021 г., размер файла: 204.4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ib.primorsky.ru/Pib/ListIcon/5490">
                      <a:hlinkClick r:id="rId41" tooltip="&quot;16d1dc0a-2812-4239-b437-3fb222307fe6.jpg. Загружен 03.11.2021 г., размер файла: 204.4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178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454226A6" wp14:editId="15D18D2B">
            <wp:extent cx="2743200" cy="2062480"/>
            <wp:effectExtent l="0" t="0" r="0" b="0"/>
            <wp:docPr id="25" name="Рисунок 25" descr="https://pib.primorsky.ru/Pib/ListIcon/5491">
              <a:hlinkClick xmlns:a="http://schemas.openxmlformats.org/drawingml/2006/main" r:id="rId43" tooltip="&quot;1(9).jpg. Загружен 03.11.2021 г., размер файла: 165.4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ib.primorsky.ru/Pib/ListIcon/5491">
                      <a:hlinkClick r:id="rId43" tooltip="&quot;1(9).jpg. Загружен 03.11.2021 г., размер файла: 165.4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6E" w:rsidRDefault="000B656E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56E" w:rsidRDefault="000B656E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2C9" w:rsidRDefault="009572C9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2C9" w:rsidRDefault="009572C9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2C9" w:rsidRDefault="009572C9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ACB" w:rsidRPr="00DA408D" w:rsidRDefault="007641D6" w:rsidP="00011ACB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hyperlink r:id="rId45" w:history="1">
        <w:r w:rsidR="00011ACB" w:rsidRPr="00DA408D">
          <w:rPr>
            <w:rFonts w:ascii="Arial" w:eastAsia="Times New Roman" w:hAnsi="Arial" w:cs="Arial"/>
            <w:b/>
            <w:sz w:val="32"/>
            <w:szCs w:val="32"/>
            <w:u w:val="single"/>
            <w:lang w:eastAsia="ru-RU"/>
          </w:rPr>
          <w:t>Счастливое детство каждому</w:t>
        </w:r>
      </w:hyperlink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ВРЕМЯ СОЗДАНИЯ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03.11.2021 16:16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МЕСТО РЕАЛИЗАЦИИ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Варфоломеевка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СТОИМОСТЬ ПРОЕКТА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3 000 000.00 р.</w:t>
      </w:r>
    </w:p>
    <w:p w:rsidR="00011ACB" w:rsidRPr="00011ACB" w:rsidRDefault="00011ACB" w:rsidP="00011ACB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ACB">
        <w:rPr>
          <w:rFonts w:ascii="Arial" w:eastAsia="Times New Roman" w:hAnsi="Arial" w:cs="Arial"/>
          <w:b/>
          <w:bCs/>
          <w:caps/>
          <w:color w:val="888888"/>
          <w:sz w:val="18"/>
          <w:szCs w:val="18"/>
          <w:lang w:eastAsia="ru-RU"/>
        </w:rPr>
        <w:t>ИДЕНТИФИКАЦИОННЫЙ НОМЕР</w:t>
      </w:r>
      <w:r w:rsidRPr="00011A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1A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659-0021</w:t>
      </w:r>
    </w:p>
    <w:p w:rsidR="000B656E" w:rsidRDefault="000B656E" w:rsidP="00A71178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реализации (0)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площадки на территории детского сада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арфоломеевки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находятся в плохом состоянии. Спортивно-игровое оборудование на 70% не отвечают нормам действующего законодательства РФ. Для детей дошкольного возраста игровая деятельность является ведущей деятельностью развития.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Силами подрядной организации, планируется произвести следующие виды работ: 1. Отсыпка территории щебнем 2. Устройство твердого (асфальтового) покрытия 3. Устройство резинового покрытия 4. Монтаж игрового </w:t>
      </w:r>
      <w:proofErr w:type="spell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оборудования</w:t>
      </w:r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гровой</w:t>
      </w:r>
      <w:proofErr w:type="spell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комплекс с элементами спорта; карусель; качалка на пружине, качели на гибких подвесах (двойные); балансир; песочница; лавочки; урны 5. Устройство освещения 6. Устройство ограждения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Обеспечение безопасного досуга детей дошкольного возраста, а </w:t>
      </w:r>
      <w:proofErr w:type="spellStart"/>
      <w:proofErr w:type="gramStart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proofErr w:type="gramEnd"/>
      <w:r w:rsidRPr="00A711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улучшения внешнего облика территории детского сада</w:t>
      </w:r>
    </w:p>
    <w:p w:rsidR="00A71178" w:rsidRPr="00A71178" w:rsidRDefault="00A71178" w:rsidP="00A71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178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10F92C88" wp14:editId="422E15AD">
            <wp:extent cx="2062480" cy="2062480"/>
            <wp:effectExtent l="0" t="0" r="0" b="0"/>
            <wp:docPr id="26" name="Рисунок 26" descr="https://pib.primorsky.ru/Pib/ListIcon/5500">
              <a:hlinkClick xmlns:a="http://schemas.openxmlformats.org/drawingml/2006/main" r:id="rId46" tooltip="&quot;i.webp. Загружен 03.11.2021 г., размер файла: 250.9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ib.primorsky.ru/Pib/ListIcon/5500">
                      <a:hlinkClick r:id="rId46" tooltip="&quot;i.webp. Загружен 03.11.2021 г., размер файла: 250.9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78" w:rsidRDefault="00A71178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8" w:rsidRDefault="00A71178" w:rsidP="00011ACB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7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977"/>
    <w:multiLevelType w:val="multilevel"/>
    <w:tmpl w:val="95F4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C2E5F"/>
    <w:multiLevelType w:val="hybridMultilevel"/>
    <w:tmpl w:val="9F9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38"/>
    <w:rsid w:val="00011ACB"/>
    <w:rsid w:val="00052074"/>
    <w:rsid w:val="000B656E"/>
    <w:rsid w:val="004B4191"/>
    <w:rsid w:val="007402ED"/>
    <w:rsid w:val="007641D6"/>
    <w:rsid w:val="008127EE"/>
    <w:rsid w:val="009239DE"/>
    <w:rsid w:val="0095133B"/>
    <w:rsid w:val="009572C9"/>
    <w:rsid w:val="0095788E"/>
    <w:rsid w:val="00A10926"/>
    <w:rsid w:val="00A63E0C"/>
    <w:rsid w:val="00A71178"/>
    <w:rsid w:val="00AC2D38"/>
    <w:rsid w:val="00B1684A"/>
    <w:rsid w:val="00B6687C"/>
    <w:rsid w:val="00CA6D29"/>
    <w:rsid w:val="00D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607513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23" w:color="DDDDDD"/>
                    <w:bottom w:val="none" w:sz="0" w:space="0" w:color="auto"/>
                    <w:right w:val="single" w:sz="6" w:space="23" w:color="DDDDDD"/>
                  </w:divBdr>
                </w:div>
                <w:div w:id="71539534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single" w:sz="6" w:space="23" w:color="DDDDDD"/>
                  </w:divBdr>
                </w:div>
              </w:divsChild>
            </w:div>
            <w:div w:id="10040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5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5071">
                  <w:marLeft w:val="0"/>
                  <w:marRight w:val="0"/>
                  <w:marTop w:val="30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4367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0469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49628">
              <w:marLeft w:val="0"/>
              <w:marRight w:val="0"/>
              <w:marTop w:val="30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148">
              <w:marLeft w:val="0"/>
              <w:marRight w:val="0"/>
              <w:marTop w:val="225"/>
              <w:marBottom w:val="225"/>
              <w:divBdr>
                <w:top w:val="single" w:sz="6" w:space="11" w:color="888888"/>
                <w:left w:val="single" w:sz="6" w:space="11" w:color="888888"/>
                <w:bottom w:val="single" w:sz="6" w:space="11" w:color="888888"/>
                <w:right w:val="single" w:sz="6" w:space="11" w:color="888888"/>
              </w:divBdr>
              <w:divsChild>
                <w:div w:id="15385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48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92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7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0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27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8280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1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23" w:color="DDDDDD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  <w:div w:id="22800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6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4528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1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88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4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1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3532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56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96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3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56903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65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3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5821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0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62458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8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0830508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23" w:color="DDDDDD"/>
                    <w:bottom w:val="none" w:sz="0" w:space="0" w:color="auto"/>
                    <w:right w:val="single" w:sz="6" w:space="23" w:color="DDDDDD"/>
                  </w:divBdr>
                </w:div>
                <w:div w:id="164208035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single" w:sz="6" w:space="23" w:color="DDDDDD"/>
                  </w:divBdr>
                </w:div>
              </w:divsChild>
            </w:div>
            <w:div w:id="624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87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761460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10275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5785">
              <w:marLeft w:val="0"/>
              <w:marRight w:val="0"/>
              <w:marTop w:val="30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6383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2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23" w:color="DDDDDD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  <w:div w:id="20585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90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178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95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66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70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2824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13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1913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2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3127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9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44103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2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4762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1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684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3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23" w:color="DDDDDD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  <w:div w:id="14015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54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0346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51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3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1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50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689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7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27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377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3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5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86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8755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0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089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2175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10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093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23" w:color="DDDDDD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  <w:div w:id="97440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1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1297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4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44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1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24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0184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43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6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79017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32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2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7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06954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3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52595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6434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8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2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23" w:color="DDDDDD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  <w:div w:id="205253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23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85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6100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18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4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76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605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0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3889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7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2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34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2246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17813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02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2841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0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0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5392">
              <w:marLeft w:val="0"/>
              <w:marRight w:val="0"/>
              <w:marTop w:val="225"/>
              <w:marBottom w:val="225"/>
              <w:divBdr>
                <w:top w:val="single" w:sz="6" w:space="11" w:color="888888"/>
                <w:left w:val="single" w:sz="6" w:space="11" w:color="888888"/>
                <w:bottom w:val="single" w:sz="6" w:space="11" w:color="888888"/>
                <w:right w:val="single" w:sz="6" w:space="11" w:color="888888"/>
              </w:divBdr>
              <w:divsChild>
                <w:div w:id="987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05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82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5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40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10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1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0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4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5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3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663384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23" w:color="DDDDDD"/>
                    <w:bottom w:val="none" w:sz="0" w:space="0" w:color="auto"/>
                    <w:right w:val="single" w:sz="6" w:space="23" w:color="DDDDDD"/>
                  </w:divBdr>
                </w:div>
                <w:div w:id="10461663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single" w:sz="6" w:space="23" w:color="DDDDDD"/>
                  </w:divBdr>
                </w:div>
              </w:divsChild>
            </w:div>
            <w:div w:id="9046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49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73196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2335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75106">
              <w:marLeft w:val="0"/>
              <w:marRight w:val="0"/>
              <w:marTop w:val="30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1349476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23" w:color="DDDDDD"/>
                    <w:bottom w:val="none" w:sz="0" w:space="0" w:color="auto"/>
                    <w:right w:val="single" w:sz="6" w:space="23" w:color="DDDDDD"/>
                  </w:divBdr>
                </w:div>
                <w:div w:id="189812754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single" w:sz="6" w:space="23" w:color="DDDDDD"/>
                  </w:divBdr>
                </w:div>
              </w:divsChild>
            </w:div>
            <w:div w:id="1845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2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9354">
                  <w:marLeft w:val="0"/>
                  <w:marRight w:val="0"/>
                  <w:marTop w:val="30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135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37838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788">
              <w:marLeft w:val="0"/>
              <w:marRight w:val="0"/>
              <w:marTop w:val="30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0963808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23" w:color="DDDDDD"/>
                    <w:bottom w:val="none" w:sz="0" w:space="0" w:color="auto"/>
                    <w:right w:val="single" w:sz="6" w:space="23" w:color="DDDDDD"/>
                  </w:divBdr>
                </w:div>
                <w:div w:id="111116704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single" w:sz="6" w:space="23" w:color="DDDDDD"/>
                  </w:divBdr>
                </w:div>
              </w:divsChild>
            </w:div>
            <w:div w:id="16190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21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0236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815">
              <w:marLeft w:val="0"/>
              <w:marRight w:val="0"/>
              <w:marTop w:val="30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9835">
              <w:marLeft w:val="0"/>
              <w:marRight w:val="0"/>
              <w:marTop w:val="30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pib.primorsky.ru/Pib/Attachment/5532" TargetMode="External"/><Relationship Id="rId26" Type="http://schemas.openxmlformats.org/officeDocument/2006/relationships/hyperlink" Target="https://pib.primorsky.ru/Pib/Attachment/5087" TargetMode="External"/><Relationship Id="rId39" Type="http://schemas.openxmlformats.org/officeDocument/2006/relationships/hyperlink" Target="https://pib.primorsky.ru/Pib/Attachment/5489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yperlink" Target="https://pib.primorsky.ru/Pib/Attachment/5460" TargetMode="External"/><Relationship Id="rId42" Type="http://schemas.openxmlformats.org/officeDocument/2006/relationships/image" Target="media/image14.jpeg"/><Relationship Id="rId47" Type="http://schemas.openxmlformats.org/officeDocument/2006/relationships/image" Target="media/image16.jpeg"/><Relationship Id="rId7" Type="http://schemas.openxmlformats.org/officeDocument/2006/relationships/hyperlink" Target="https://pib.primorsky.ru/Pib/Projects" TargetMode="External"/><Relationship Id="rId12" Type="http://schemas.openxmlformats.org/officeDocument/2006/relationships/hyperlink" Target="https://pib.primorsky.ru/Pib/Attachment/5529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image" Target="media/image10.jpeg"/><Relationship Id="rId38" Type="http://schemas.openxmlformats.org/officeDocument/2006/relationships/hyperlink" Target="https://pib.primorsky.ru/Pib/Project/659-0020" TargetMode="External"/><Relationship Id="rId46" Type="http://schemas.openxmlformats.org/officeDocument/2006/relationships/hyperlink" Target="https://pib.primorsky.ru/Pib/Attachment/5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b.primorsky.ru/Pib/Attachment/5531" TargetMode="External"/><Relationship Id="rId20" Type="http://schemas.openxmlformats.org/officeDocument/2006/relationships/hyperlink" Target="https://pib.primorsky.ru/Pib/Attachment/5533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s://pib.primorsky.ru/Pib/Attachment/54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b.primorsky.ru/Pib/Project/659-0022" TargetMode="External"/><Relationship Id="rId24" Type="http://schemas.openxmlformats.org/officeDocument/2006/relationships/hyperlink" Target="https://pib.primorsky.ru/Pib/Attachment/5086" TargetMode="External"/><Relationship Id="rId32" Type="http://schemas.openxmlformats.org/officeDocument/2006/relationships/hyperlink" Target="https://pib.primorsky.ru/Pib/Project/659-0018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hyperlink" Target="https://pib.primorsky.ru/Pib/Project/659-002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hyperlink" Target="https://pib.primorsky.ru/Pib/Attachment/5088" TargetMode="External"/><Relationship Id="rId36" Type="http://schemas.openxmlformats.org/officeDocument/2006/relationships/hyperlink" Target="https://pib.primorsky.ru/Pib/Attachment/546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ib.primorsky.ru/Pib/Project/659-0019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pib.primorsky.ru/Pib/Project/659-0023" TargetMode="External"/><Relationship Id="rId44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hyperlink" Target="https://pib.primorsky.ru/Pib/Project/659-0015" TargetMode="External"/><Relationship Id="rId14" Type="http://schemas.openxmlformats.org/officeDocument/2006/relationships/hyperlink" Target="https://pib.primorsky.ru/Pib/Attachment/5530" TargetMode="External"/><Relationship Id="rId22" Type="http://schemas.openxmlformats.org/officeDocument/2006/relationships/hyperlink" Target="https://pib.primorsky.ru/Pib/Project/659-0014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pib.primorsky.ru/Pib/Project/659-0017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s://pib.primorsky.ru/Pib/Attachment/549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ib.primorsky.ru/Menu/Presentation/5?Item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C91F-C8AD-4AF8-931A-BE2097B3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2021-11-08T02:22:00Z</cp:lastPrinted>
  <dcterms:created xsi:type="dcterms:W3CDTF">2021-11-08T00:28:00Z</dcterms:created>
  <dcterms:modified xsi:type="dcterms:W3CDTF">2021-11-29T04:35:00Z</dcterms:modified>
</cp:coreProperties>
</file>