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2C" w:rsidRDefault="00A3512C" w:rsidP="00A3512C"/>
    <w:p w:rsidR="00A3512C" w:rsidRPr="00AE0937" w:rsidRDefault="00A3512C" w:rsidP="00A3512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8F69BA" wp14:editId="11D7EFB9">
            <wp:simplePos x="0" y="0"/>
            <wp:positionH relativeFrom="column">
              <wp:posOffset>2754630</wp:posOffset>
            </wp:positionH>
            <wp:positionV relativeFrom="paragraph">
              <wp:posOffset>-559435</wp:posOffset>
            </wp:positionV>
            <wp:extent cx="443865" cy="51943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937">
        <w:t>Российская Федерация Приморский край</w:t>
      </w:r>
    </w:p>
    <w:p w:rsidR="00A3512C" w:rsidRPr="00AE0937" w:rsidRDefault="00A3512C" w:rsidP="00A3512C">
      <w:pPr>
        <w:jc w:val="center"/>
        <w:rPr>
          <w:sz w:val="28"/>
          <w:szCs w:val="28"/>
        </w:rPr>
      </w:pPr>
    </w:p>
    <w:p w:rsidR="00A3512C" w:rsidRPr="00AE0937" w:rsidRDefault="00A3512C" w:rsidP="00A3512C">
      <w:pPr>
        <w:jc w:val="center"/>
        <w:rPr>
          <w:b/>
          <w:sz w:val="28"/>
          <w:szCs w:val="28"/>
        </w:rPr>
      </w:pPr>
      <w:r w:rsidRPr="00AE0937">
        <w:rPr>
          <w:b/>
          <w:sz w:val="28"/>
          <w:szCs w:val="28"/>
        </w:rPr>
        <w:t xml:space="preserve">ДУМА </w:t>
      </w:r>
    </w:p>
    <w:p w:rsidR="00A3512C" w:rsidRPr="00AE0937" w:rsidRDefault="00A3512C" w:rsidP="00A3512C">
      <w:pPr>
        <w:jc w:val="center"/>
        <w:rPr>
          <w:b/>
          <w:sz w:val="28"/>
          <w:szCs w:val="28"/>
        </w:rPr>
      </w:pPr>
      <w:r w:rsidRPr="00AE0937">
        <w:rPr>
          <w:b/>
          <w:sz w:val="28"/>
          <w:szCs w:val="28"/>
        </w:rPr>
        <w:br/>
        <w:t>ЯКОВЛЕВСКОГО МУНИЦИПАЛЬНОГО РАЙОНА</w:t>
      </w:r>
    </w:p>
    <w:p w:rsidR="00A3512C" w:rsidRPr="00AE0937" w:rsidRDefault="00A3512C" w:rsidP="00A3512C">
      <w:pPr>
        <w:jc w:val="center"/>
        <w:rPr>
          <w:b/>
          <w:sz w:val="28"/>
          <w:szCs w:val="28"/>
        </w:rPr>
      </w:pPr>
    </w:p>
    <w:p w:rsidR="00A3512C" w:rsidRPr="00AE0937" w:rsidRDefault="00A3512C" w:rsidP="00A3512C">
      <w:pPr>
        <w:jc w:val="center"/>
        <w:rPr>
          <w:b/>
          <w:sz w:val="28"/>
          <w:szCs w:val="28"/>
        </w:rPr>
      </w:pPr>
      <w:r w:rsidRPr="00AE0937">
        <w:rPr>
          <w:b/>
          <w:sz w:val="28"/>
          <w:szCs w:val="28"/>
        </w:rPr>
        <w:t>РЕШЕНИЕ</w:t>
      </w:r>
    </w:p>
    <w:p w:rsidR="00A3512C" w:rsidRPr="00AE0937" w:rsidRDefault="00A3512C" w:rsidP="00A3512C">
      <w:pPr>
        <w:rPr>
          <w:sz w:val="28"/>
          <w:szCs w:val="28"/>
        </w:rPr>
      </w:pPr>
    </w:p>
    <w:p w:rsidR="00A3512C" w:rsidRDefault="00A3512C" w:rsidP="00A3512C">
      <w:pPr>
        <w:pStyle w:val="3"/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7 мая 2020 года</w:t>
      </w:r>
      <w:r w:rsidRPr="00AE09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E09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E09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AE0937">
        <w:rPr>
          <w:sz w:val="28"/>
          <w:szCs w:val="28"/>
        </w:rPr>
        <w:t xml:space="preserve">  </w:t>
      </w:r>
      <w:r w:rsidRPr="00FA66EB">
        <w:rPr>
          <w:sz w:val="28"/>
          <w:szCs w:val="28"/>
        </w:rPr>
        <w:t xml:space="preserve"> </w:t>
      </w:r>
      <w:r w:rsidRPr="00AE0937">
        <w:rPr>
          <w:sz w:val="28"/>
          <w:szCs w:val="28"/>
        </w:rPr>
        <w:t xml:space="preserve">     </w:t>
      </w:r>
      <w:proofErr w:type="gramStart"/>
      <w:r w:rsidRPr="00AE0937">
        <w:rPr>
          <w:sz w:val="28"/>
          <w:szCs w:val="28"/>
        </w:rPr>
        <w:t>с</w:t>
      </w:r>
      <w:proofErr w:type="gramEnd"/>
      <w:r w:rsidRPr="00AE0937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>269 - НПА</w:t>
      </w:r>
    </w:p>
    <w:p w:rsidR="00A3512C" w:rsidRDefault="00A3512C" w:rsidP="00A3512C">
      <w:pPr>
        <w:pStyle w:val="3"/>
        <w:widowControl w:val="0"/>
        <w:spacing w:after="0"/>
        <w:rPr>
          <w:sz w:val="28"/>
          <w:szCs w:val="28"/>
        </w:rPr>
      </w:pPr>
    </w:p>
    <w:p w:rsidR="00A3512C" w:rsidRDefault="00A3512C" w:rsidP="00A3512C">
      <w:pPr>
        <w:pStyle w:val="3"/>
        <w:widowControl w:val="0"/>
        <w:spacing w:after="0"/>
        <w:rPr>
          <w:sz w:val="28"/>
          <w:szCs w:val="28"/>
        </w:rPr>
      </w:pPr>
    </w:p>
    <w:p w:rsidR="00A3512C" w:rsidRPr="00D368AF" w:rsidRDefault="00A3512C" w:rsidP="00A3512C">
      <w:pPr>
        <w:shd w:val="clear" w:color="auto" w:fill="FFFFFF"/>
        <w:ind w:right="3825"/>
        <w:jc w:val="both"/>
        <w:textAlignment w:val="baseline"/>
        <w:outlineLvl w:val="1"/>
        <w:rPr>
          <w:b/>
          <w:spacing w:val="2"/>
          <w:sz w:val="26"/>
          <w:szCs w:val="26"/>
        </w:rPr>
      </w:pPr>
      <w:r w:rsidRPr="00D368AF">
        <w:rPr>
          <w:b/>
          <w:spacing w:val="2"/>
          <w:sz w:val="26"/>
          <w:szCs w:val="26"/>
        </w:rPr>
        <w:t xml:space="preserve">О Порядке получения муниципальным служащим органа местного самоуправления </w:t>
      </w:r>
      <w:proofErr w:type="spellStart"/>
      <w:r w:rsidRPr="00D368AF">
        <w:rPr>
          <w:b/>
          <w:spacing w:val="2"/>
          <w:sz w:val="26"/>
          <w:szCs w:val="26"/>
        </w:rPr>
        <w:t>Яковлевского</w:t>
      </w:r>
      <w:proofErr w:type="spellEnd"/>
      <w:r w:rsidRPr="00D368AF">
        <w:rPr>
          <w:b/>
          <w:spacing w:val="2"/>
          <w:sz w:val="26"/>
          <w:szCs w:val="26"/>
        </w:rPr>
        <w:t xml:space="preserve"> муниципального района разрешения представителя нанимателя на участие на безвозмездной основе в управлении некоммерческой организацией</w:t>
      </w:r>
    </w:p>
    <w:p w:rsidR="00A3512C" w:rsidRDefault="00A3512C" w:rsidP="00A3512C">
      <w:pPr>
        <w:pStyle w:val="3"/>
        <w:widowControl w:val="0"/>
        <w:spacing w:after="0"/>
        <w:rPr>
          <w:sz w:val="28"/>
          <w:szCs w:val="28"/>
        </w:rPr>
      </w:pPr>
    </w:p>
    <w:p w:rsidR="00A3512C" w:rsidRDefault="00A3512C" w:rsidP="00A3512C">
      <w:pPr>
        <w:pStyle w:val="a4"/>
        <w:widowControl w:val="0"/>
        <w:ind w:right="-2" w:firstLine="709"/>
        <w:jc w:val="both"/>
        <w:rPr>
          <w:spacing w:val="2"/>
          <w:szCs w:val="28"/>
        </w:rPr>
      </w:pPr>
    </w:p>
    <w:p w:rsidR="00A3512C" w:rsidRPr="00F74928" w:rsidRDefault="00A3512C" w:rsidP="00A3512C">
      <w:pPr>
        <w:pStyle w:val="a4"/>
        <w:widowControl w:val="0"/>
        <w:ind w:right="-2" w:firstLine="709"/>
        <w:jc w:val="both"/>
        <w:rPr>
          <w:szCs w:val="28"/>
        </w:rPr>
      </w:pPr>
      <w:r>
        <w:rPr>
          <w:spacing w:val="2"/>
          <w:szCs w:val="28"/>
        </w:rPr>
        <w:t xml:space="preserve">В соответствии с пунктом </w:t>
      </w:r>
      <w:r w:rsidRPr="00F978DA">
        <w:rPr>
          <w:spacing w:val="2"/>
          <w:szCs w:val="28"/>
        </w:rPr>
        <w:t>3 части 1 статьи 14 </w:t>
      </w:r>
      <w:hyperlink r:id="rId6" w:history="1">
        <w:r w:rsidRPr="00BD6C19">
          <w:rPr>
            <w:spacing w:val="2"/>
            <w:szCs w:val="28"/>
          </w:rPr>
          <w:t xml:space="preserve">Федерального закона от 02.03.2007 № 25-ФЗ </w:t>
        </w:r>
        <w:r>
          <w:rPr>
            <w:spacing w:val="2"/>
            <w:szCs w:val="28"/>
          </w:rPr>
          <w:t>«</w:t>
        </w:r>
        <w:r w:rsidRPr="00BD6C19">
          <w:rPr>
            <w:spacing w:val="2"/>
            <w:szCs w:val="28"/>
          </w:rPr>
          <w:t>О муниципальной службе в Российской Федерации</w:t>
        </w:r>
        <w:r>
          <w:rPr>
            <w:spacing w:val="2"/>
            <w:szCs w:val="28"/>
          </w:rPr>
          <w:t>»</w:t>
        </w:r>
      </w:hyperlink>
      <w:r>
        <w:rPr>
          <w:spacing w:val="2"/>
          <w:szCs w:val="28"/>
        </w:rPr>
        <w:t xml:space="preserve">, частью 3 статьи 7 Закона Приморского края </w:t>
      </w:r>
      <w:r w:rsidRPr="00BD6C19">
        <w:rPr>
          <w:spacing w:val="2"/>
          <w:szCs w:val="28"/>
        </w:rPr>
        <w:t xml:space="preserve">от 04.06.2007 </w:t>
      </w:r>
      <w:r>
        <w:rPr>
          <w:spacing w:val="2"/>
          <w:szCs w:val="28"/>
        </w:rPr>
        <w:t>№</w:t>
      </w:r>
      <w:r w:rsidRPr="00BD6C19">
        <w:rPr>
          <w:spacing w:val="2"/>
          <w:szCs w:val="28"/>
        </w:rPr>
        <w:t xml:space="preserve"> 82-КЗ </w:t>
      </w:r>
      <w:r>
        <w:rPr>
          <w:spacing w:val="2"/>
          <w:szCs w:val="28"/>
        </w:rPr>
        <w:t>«</w:t>
      </w:r>
      <w:r w:rsidRPr="00BD6C19">
        <w:rPr>
          <w:spacing w:val="2"/>
          <w:szCs w:val="28"/>
        </w:rPr>
        <w:t>О муниципальной службе в Приморском крае</w:t>
      </w:r>
      <w:r>
        <w:rPr>
          <w:spacing w:val="2"/>
          <w:szCs w:val="28"/>
        </w:rPr>
        <w:t xml:space="preserve">», </w:t>
      </w:r>
      <w:r>
        <w:rPr>
          <w:szCs w:val="28"/>
        </w:rPr>
        <w:t xml:space="preserve">на основании  </w:t>
      </w:r>
      <w:r w:rsidRPr="00F74928">
        <w:rPr>
          <w:szCs w:val="28"/>
        </w:rPr>
        <w:t xml:space="preserve">статьи 30 Устава </w:t>
      </w:r>
      <w:proofErr w:type="spellStart"/>
      <w:r w:rsidRPr="00F74928">
        <w:rPr>
          <w:szCs w:val="28"/>
        </w:rPr>
        <w:t>Яковлевского</w:t>
      </w:r>
      <w:proofErr w:type="spellEnd"/>
      <w:r w:rsidRPr="00F74928">
        <w:rPr>
          <w:szCs w:val="28"/>
        </w:rPr>
        <w:t xml:space="preserve"> муниципального района</w:t>
      </w:r>
      <w:r>
        <w:rPr>
          <w:szCs w:val="28"/>
        </w:rPr>
        <w:t xml:space="preserve"> Дума района</w:t>
      </w:r>
    </w:p>
    <w:p w:rsidR="00A3512C" w:rsidRDefault="00A3512C" w:rsidP="00A3512C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napToGrid/>
          <w:sz w:val="28"/>
          <w:szCs w:val="28"/>
        </w:rPr>
      </w:pPr>
    </w:p>
    <w:p w:rsidR="00A3512C" w:rsidRDefault="00A3512C" w:rsidP="00A3512C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napToGrid/>
          <w:sz w:val="28"/>
          <w:szCs w:val="28"/>
        </w:rPr>
      </w:pPr>
    </w:p>
    <w:p w:rsidR="00A3512C" w:rsidRDefault="00A3512C" w:rsidP="00A3512C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napToGrid/>
          <w:sz w:val="28"/>
          <w:szCs w:val="28"/>
        </w:rPr>
      </w:pPr>
      <w:r w:rsidRPr="000E53AA">
        <w:rPr>
          <w:rFonts w:ascii="Times New Roman" w:hAnsi="Times New Roman"/>
          <w:b/>
          <w:snapToGrid/>
          <w:sz w:val="28"/>
          <w:szCs w:val="28"/>
        </w:rPr>
        <w:t>РЕШИЛА:</w:t>
      </w:r>
    </w:p>
    <w:p w:rsidR="00A3512C" w:rsidRDefault="00A3512C" w:rsidP="00A3512C">
      <w:pPr>
        <w:pStyle w:val="a4"/>
        <w:widowControl w:val="0"/>
        <w:ind w:right="-2" w:firstLine="709"/>
        <w:jc w:val="both"/>
        <w:rPr>
          <w:spacing w:val="2"/>
          <w:szCs w:val="28"/>
        </w:rPr>
      </w:pPr>
    </w:p>
    <w:p w:rsidR="00A3512C" w:rsidRDefault="00A3512C" w:rsidP="00A3512C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Pr="00A7691C">
        <w:rPr>
          <w:spacing w:val="2"/>
          <w:sz w:val="28"/>
          <w:szCs w:val="28"/>
        </w:rPr>
        <w:t xml:space="preserve">Утвердить Порядок получения муниципальным служащим органа местного самоуправления </w:t>
      </w:r>
      <w:proofErr w:type="spellStart"/>
      <w:r w:rsidRPr="00A7691C">
        <w:rPr>
          <w:spacing w:val="2"/>
          <w:sz w:val="28"/>
          <w:szCs w:val="28"/>
        </w:rPr>
        <w:t>Яковлевского</w:t>
      </w:r>
      <w:proofErr w:type="spellEnd"/>
      <w:r w:rsidRPr="00A7691C">
        <w:rPr>
          <w:spacing w:val="2"/>
          <w:sz w:val="28"/>
          <w:szCs w:val="28"/>
        </w:rPr>
        <w:t xml:space="preserve"> муниципального района разрешения представителя нанимателя на участие на безвозмездной основе в управлении некоммерческой организацией</w:t>
      </w:r>
      <w:r>
        <w:rPr>
          <w:spacing w:val="2"/>
          <w:sz w:val="28"/>
          <w:szCs w:val="28"/>
        </w:rPr>
        <w:t xml:space="preserve"> (прилагается).</w:t>
      </w:r>
    </w:p>
    <w:p w:rsidR="00A3512C" w:rsidRPr="00342276" w:rsidRDefault="00A3512C" w:rsidP="00A3512C">
      <w:pPr>
        <w:pStyle w:val="a4"/>
        <w:widowControl w:val="0"/>
        <w:ind w:right="-2" w:firstLine="709"/>
        <w:jc w:val="both"/>
        <w:rPr>
          <w:szCs w:val="28"/>
        </w:rPr>
      </w:pPr>
      <w:r w:rsidRPr="000F623C">
        <w:rPr>
          <w:szCs w:val="28"/>
        </w:rPr>
        <w:t xml:space="preserve">2.  </w:t>
      </w:r>
      <w:r w:rsidRPr="00342276">
        <w:rPr>
          <w:szCs w:val="28"/>
        </w:rPr>
        <w:t>Настоящее решение вступает в силу после его официального опубликования.</w:t>
      </w:r>
    </w:p>
    <w:p w:rsidR="00A3512C" w:rsidRDefault="00A3512C" w:rsidP="00A3512C">
      <w:pPr>
        <w:widowControl w:val="0"/>
        <w:ind w:firstLine="720"/>
        <w:jc w:val="both"/>
        <w:rPr>
          <w:sz w:val="28"/>
          <w:szCs w:val="28"/>
        </w:rPr>
      </w:pPr>
    </w:p>
    <w:p w:rsidR="00A3512C" w:rsidRDefault="00A3512C" w:rsidP="00A3512C">
      <w:pPr>
        <w:widowControl w:val="0"/>
        <w:ind w:firstLine="720"/>
        <w:jc w:val="both"/>
        <w:rPr>
          <w:sz w:val="28"/>
          <w:szCs w:val="28"/>
        </w:rPr>
      </w:pPr>
    </w:p>
    <w:p w:rsidR="00A3512C" w:rsidRDefault="00A3512C" w:rsidP="00A3512C">
      <w:pPr>
        <w:pStyle w:val="ConsPlusNormal"/>
        <w:widowControl/>
        <w:rPr>
          <w:rFonts w:ascii="Times New Roman" w:hAnsi="Times New Roman"/>
          <w:sz w:val="26"/>
          <w:szCs w:val="26"/>
        </w:rPr>
      </w:pPr>
    </w:p>
    <w:p w:rsidR="00A3512C" w:rsidRPr="004A7694" w:rsidRDefault="00A3512C" w:rsidP="00A3512C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4A7694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A3512C" w:rsidRPr="004A7694" w:rsidRDefault="00A3512C" w:rsidP="00A3512C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A7694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4A7694">
        <w:rPr>
          <w:rFonts w:ascii="Times New Roman" w:hAnsi="Times New Roman"/>
          <w:sz w:val="28"/>
          <w:szCs w:val="28"/>
        </w:rPr>
        <w:t>Базыль</w:t>
      </w:r>
      <w:proofErr w:type="spellEnd"/>
    </w:p>
    <w:p w:rsidR="00A3512C" w:rsidRDefault="00A3512C" w:rsidP="00A3512C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A3512C" w:rsidRPr="004A7694" w:rsidRDefault="00A3512C" w:rsidP="00A3512C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A3512C" w:rsidRPr="004A7694" w:rsidRDefault="00A3512C" w:rsidP="00A3512C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A7694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A3512C" w:rsidRDefault="00A3512C" w:rsidP="00A3512C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A7694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4A7694">
        <w:rPr>
          <w:rFonts w:ascii="Times New Roman" w:hAnsi="Times New Roman"/>
          <w:sz w:val="28"/>
          <w:szCs w:val="28"/>
        </w:rPr>
        <w:t>Вязовик</w:t>
      </w:r>
      <w:proofErr w:type="spellEnd"/>
    </w:p>
    <w:p w:rsidR="00A3512C" w:rsidRPr="004A7694" w:rsidRDefault="00A3512C" w:rsidP="00A3512C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A3512C" w:rsidRPr="00A7691C" w:rsidRDefault="00A3512C" w:rsidP="00A3512C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A3512C" w:rsidRPr="0009057C" w:rsidRDefault="00A3512C" w:rsidP="00A3512C">
      <w:pPr>
        <w:widowControl w:val="0"/>
        <w:ind w:left="5387"/>
        <w:rPr>
          <w:sz w:val="24"/>
          <w:szCs w:val="24"/>
        </w:rPr>
      </w:pPr>
      <w:r w:rsidRPr="0009057C">
        <w:rPr>
          <w:sz w:val="24"/>
          <w:szCs w:val="24"/>
        </w:rPr>
        <w:lastRenderedPageBreak/>
        <w:t xml:space="preserve">Приложение </w:t>
      </w:r>
    </w:p>
    <w:p w:rsidR="00A3512C" w:rsidRPr="0009057C" w:rsidRDefault="00A3512C" w:rsidP="00A3512C">
      <w:pPr>
        <w:widowControl w:val="0"/>
        <w:ind w:left="5387"/>
        <w:rPr>
          <w:sz w:val="24"/>
          <w:szCs w:val="24"/>
        </w:rPr>
      </w:pPr>
    </w:p>
    <w:p w:rsidR="00A3512C" w:rsidRPr="0009057C" w:rsidRDefault="00A3512C" w:rsidP="00A3512C">
      <w:pPr>
        <w:widowControl w:val="0"/>
        <w:ind w:left="5387"/>
        <w:rPr>
          <w:sz w:val="24"/>
          <w:szCs w:val="24"/>
        </w:rPr>
      </w:pPr>
      <w:r w:rsidRPr="0009057C">
        <w:rPr>
          <w:sz w:val="24"/>
          <w:szCs w:val="24"/>
        </w:rPr>
        <w:t>УТВЕРЖДЕН</w:t>
      </w:r>
    </w:p>
    <w:p w:rsidR="00A3512C" w:rsidRPr="0009057C" w:rsidRDefault="00A3512C" w:rsidP="00A3512C">
      <w:pPr>
        <w:widowControl w:val="0"/>
        <w:ind w:left="5387"/>
        <w:rPr>
          <w:sz w:val="24"/>
          <w:szCs w:val="24"/>
        </w:rPr>
      </w:pPr>
      <w:r w:rsidRPr="0009057C">
        <w:rPr>
          <w:sz w:val="24"/>
          <w:szCs w:val="24"/>
        </w:rPr>
        <w:t xml:space="preserve">решением Думы </w:t>
      </w:r>
      <w:proofErr w:type="spellStart"/>
      <w:r w:rsidRPr="0009057C">
        <w:rPr>
          <w:sz w:val="24"/>
          <w:szCs w:val="24"/>
        </w:rPr>
        <w:t>Яковлевского</w:t>
      </w:r>
      <w:proofErr w:type="spellEnd"/>
    </w:p>
    <w:p w:rsidR="00A3512C" w:rsidRPr="0009057C" w:rsidRDefault="00A3512C" w:rsidP="00A3512C">
      <w:pPr>
        <w:widowControl w:val="0"/>
        <w:ind w:left="5387"/>
        <w:rPr>
          <w:sz w:val="24"/>
          <w:szCs w:val="24"/>
        </w:rPr>
      </w:pPr>
      <w:r w:rsidRPr="0009057C">
        <w:rPr>
          <w:sz w:val="24"/>
          <w:szCs w:val="24"/>
        </w:rPr>
        <w:t>муниципального района</w:t>
      </w:r>
    </w:p>
    <w:p w:rsidR="00A3512C" w:rsidRPr="0009057C" w:rsidRDefault="00A3512C" w:rsidP="00A3512C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09057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7 мая</w:t>
      </w:r>
      <w:r w:rsidRPr="0009057C">
        <w:rPr>
          <w:sz w:val="24"/>
          <w:szCs w:val="24"/>
        </w:rPr>
        <w:t xml:space="preserve"> 2020 года № </w:t>
      </w:r>
      <w:r>
        <w:rPr>
          <w:sz w:val="24"/>
          <w:szCs w:val="24"/>
        </w:rPr>
        <w:t>269</w:t>
      </w:r>
      <w:r w:rsidRPr="0009057C">
        <w:rPr>
          <w:sz w:val="24"/>
          <w:szCs w:val="24"/>
        </w:rPr>
        <w:t xml:space="preserve"> - НПА</w:t>
      </w:r>
    </w:p>
    <w:p w:rsidR="00A3512C" w:rsidRPr="0009057C" w:rsidRDefault="00A3512C" w:rsidP="00A3512C">
      <w:pPr>
        <w:widowControl w:val="0"/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A3512C" w:rsidRDefault="00A3512C" w:rsidP="00A3512C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A3512C" w:rsidRDefault="00A3512C" w:rsidP="00A3512C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F978DA">
        <w:rPr>
          <w:b/>
          <w:spacing w:val="2"/>
          <w:sz w:val="28"/>
          <w:szCs w:val="28"/>
        </w:rPr>
        <w:t xml:space="preserve">Порядок </w:t>
      </w:r>
    </w:p>
    <w:p w:rsidR="00A3512C" w:rsidRPr="00F978DA" w:rsidRDefault="00A3512C" w:rsidP="00A3512C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F978DA">
        <w:rPr>
          <w:b/>
          <w:spacing w:val="2"/>
          <w:sz w:val="28"/>
          <w:szCs w:val="28"/>
        </w:rPr>
        <w:t xml:space="preserve">получения муниципальным служащим </w:t>
      </w:r>
      <w:r w:rsidRPr="00BD6C19">
        <w:rPr>
          <w:b/>
          <w:spacing w:val="2"/>
          <w:sz w:val="28"/>
          <w:szCs w:val="28"/>
        </w:rPr>
        <w:t xml:space="preserve">органа местного самоуправления </w:t>
      </w:r>
      <w:proofErr w:type="spellStart"/>
      <w:r w:rsidRPr="00BD6C19">
        <w:rPr>
          <w:b/>
          <w:spacing w:val="2"/>
          <w:sz w:val="28"/>
          <w:szCs w:val="28"/>
        </w:rPr>
        <w:t>Яковлевского</w:t>
      </w:r>
      <w:proofErr w:type="spellEnd"/>
      <w:r w:rsidRPr="00BD6C19">
        <w:rPr>
          <w:b/>
          <w:spacing w:val="2"/>
          <w:sz w:val="28"/>
          <w:szCs w:val="28"/>
        </w:rPr>
        <w:t xml:space="preserve"> муниципального района</w:t>
      </w:r>
      <w:r w:rsidRPr="00F978DA">
        <w:rPr>
          <w:b/>
          <w:spacing w:val="2"/>
          <w:sz w:val="28"/>
          <w:szCs w:val="28"/>
        </w:rPr>
        <w:t xml:space="preserve"> разрешения представителя нанимателя на участие на безвозмездной основе в управлении некоммерческ</w:t>
      </w:r>
      <w:r w:rsidRPr="00BD6C19">
        <w:rPr>
          <w:b/>
          <w:spacing w:val="2"/>
          <w:sz w:val="28"/>
          <w:szCs w:val="28"/>
        </w:rPr>
        <w:t>ой</w:t>
      </w:r>
      <w:r w:rsidRPr="00F978DA">
        <w:rPr>
          <w:b/>
          <w:spacing w:val="2"/>
          <w:sz w:val="28"/>
          <w:szCs w:val="28"/>
        </w:rPr>
        <w:t xml:space="preserve"> организаци</w:t>
      </w:r>
      <w:r w:rsidRPr="00BD6C19">
        <w:rPr>
          <w:b/>
          <w:spacing w:val="2"/>
          <w:sz w:val="28"/>
          <w:szCs w:val="28"/>
        </w:rPr>
        <w:t>ей</w:t>
      </w:r>
    </w:p>
    <w:p w:rsidR="00A3512C" w:rsidRDefault="00A3512C" w:rsidP="00A3512C">
      <w:pPr>
        <w:shd w:val="clear" w:color="auto" w:fill="FFFFFF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A3512C" w:rsidRDefault="00A3512C" w:rsidP="00A351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DA">
        <w:rPr>
          <w:spacing w:val="2"/>
          <w:sz w:val="28"/>
          <w:szCs w:val="28"/>
        </w:rPr>
        <w:t xml:space="preserve">1. </w:t>
      </w:r>
      <w:proofErr w:type="gramStart"/>
      <w:r w:rsidRPr="00F978DA">
        <w:rPr>
          <w:spacing w:val="2"/>
          <w:sz w:val="28"/>
          <w:szCs w:val="28"/>
        </w:rPr>
        <w:t xml:space="preserve">Порядок получения муниципальным служащим </w:t>
      </w:r>
      <w:r w:rsidRPr="00BD6C19">
        <w:rPr>
          <w:spacing w:val="2"/>
          <w:sz w:val="28"/>
          <w:szCs w:val="28"/>
        </w:rPr>
        <w:t xml:space="preserve">органа местного самоуправления </w:t>
      </w:r>
      <w:proofErr w:type="spellStart"/>
      <w:r w:rsidRPr="00BD6C19">
        <w:rPr>
          <w:spacing w:val="2"/>
          <w:sz w:val="28"/>
          <w:szCs w:val="28"/>
        </w:rPr>
        <w:t>Яковлевского</w:t>
      </w:r>
      <w:proofErr w:type="spellEnd"/>
      <w:r w:rsidRPr="00BD6C19">
        <w:rPr>
          <w:spacing w:val="2"/>
          <w:sz w:val="28"/>
          <w:szCs w:val="28"/>
        </w:rPr>
        <w:t xml:space="preserve"> муниципального района</w:t>
      </w:r>
      <w:r w:rsidRPr="00F978DA">
        <w:rPr>
          <w:spacing w:val="2"/>
          <w:sz w:val="28"/>
          <w:szCs w:val="28"/>
        </w:rPr>
        <w:t xml:space="preserve"> разрешения представителя нанимателя на участие на безвозмездной основе в управлении некоммерческ</w:t>
      </w:r>
      <w:r w:rsidRPr="00BD6C19">
        <w:rPr>
          <w:spacing w:val="2"/>
          <w:sz w:val="28"/>
          <w:szCs w:val="28"/>
        </w:rPr>
        <w:t>ой</w:t>
      </w:r>
      <w:r w:rsidRPr="00F978DA">
        <w:rPr>
          <w:spacing w:val="2"/>
          <w:sz w:val="28"/>
          <w:szCs w:val="28"/>
        </w:rPr>
        <w:t xml:space="preserve"> организаци</w:t>
      </w:r>
      <w:r w:rsidRPr="00BD6C19">
        <w:rPr>
          <w:spacing w:val="2"/>
          <w:sz w:val="28"/>
          <w:szCs w:val="28"/>
        </w:rPr>
        <w:t>ей</w:t>
      </w:r>
      <w:r w:rsidRPr="00F978DA">
        <w:rPr>
          <w:spacing w:val="2"/>
          <w:sz w:val="28"/>
          <w:szCs w:val="28"/>
        </w:rPr>
        <w:t xml:space="preserve"> (далее - Порядок) разработан в целях реализации положений пункта 3 части 1 статьи 14 </w:t>
      </w:r>
      <w:hyperlink r:id="rId7" w:history="1">
        <w:r w:rsidRPr="00BD6C19">
          <w:rPr>
            <w:spacing w:val="2"/>
            <w:sz w:val="28"/>
            <w:szCs w:val="28"/>
          </w:rPr>
          <w:t xml:space="preserve">Федерального закона от 02.03.2007 № 25-ФЗ </w:t>
        </w:r>
        <w:r>
          <w:rPr>
            <w:spacing w:val="2"/>
            <w:sz w:val="28"/>
            <w:szCs w:val="28"/>
          </w:rPr>
          <w:t>«</w:t>
        </w:r>
        <w:r w:rsidRPr="00BD6C19">
          <w:rPr>
            <w:spacing w:val="2"/>
            <w:sz w:val="28"/>
            <w:szCs w:val="28"/>
          </w:rPr>
          <w:t>О муниципальной службе в Российской Федерации</w:t>
        </w:r>
        <w:r>
          <w:rPr>
            <w:spacing w:val="2"/>
            <w:sz w:val="28"/>
            <w:szCs w:val="28"/>
          </w:rPr>
          <w:t>»</w:t>
        </w:r>
      </w:hyperlink>
      <w:r>
        <w:rPr>
          <w:spacing w:val="2"/>
          <w:sz w:val="28"/>
          <w:szCs w:val="28"/>
        </w:rPr>
        <w:t xml:space="preserve">, части 3 статьи 7 Закона Приморского края </w:t>
      </w:r>
      <w:r w:rsidRPr="00BD6C19">
        <w:rPr>
          <w:spacing w:val="2"/>
          <w:sz w:val="28"/>
          <w:szCs w:val="28"/>
        </w:rPr>
        <w:t xml:space="preserve">от 04.06.2007 </w:t>
      </w:r>
      <w:r>
        <w:rPr>
          <w:spacing w:val="2"/>
          <w:sz w:val="28"/>
          <w:szCs w:val="28"/>
        </w:rPr>
        <w:t>№</w:t>
      </w:r>
      <w:r w:rsidRPr="00BD6C19">
        <w:rPr>
          <w:spacing w:val="2"/>
          <w:sz w:val="28"/>
          <w:szCs w:val="28"/>
        </w:rPr>
        <w:t xml:space="preserve"> 82-КЗ </w:t>
      </w:r>
      <w:r>
        <w:rPr>
          <w:spacing w:val="2"/>
          <w:sz w:val="28"/>
          <w:szCs w:val="28"/>
        </w:rPr>
        <w:t>«</w:t>
      </w:r>
      <w:r w:rsidRPr="00BD6C19">
        <w:rPr>
          <w:spacing w:val="2"/>
          <w:sz w:val="28"/>
          <w:szCs w:val="28"/>
        </w:rPr>
        <w:t>О муниципальной службе в</w:t>
      </w:r>
      <w:proofErr w:type="gramEnd"/>
      <w:r w:rsidRPr="00BD6C19">
        <w:rPr>
          <w:spacing w:val="2"/>
          <w:sz w:val="28"/>
          <w:szCs w:val="28"/>
        </w:rPr>
        <w:t xml:space="preserve"> Приморском </w:t>
      </w:r>
      <w:proofErr w:type="gramStart"/>
      <w:r w:rsidRPr="00BD6C19">
        <w:rPr>
          <w:spacing w:val="2"/>
          <w:sz w:val="28"/>
          <w:szCs w:val="28"/>
        </w:rPr>
        <w:t>крае</w:t>
      </w:r>
      <w:proofErr w:type="gramEnd"/>
      <w:r>
        <w:rPr>
          <w:spacing w:val="2"/>
          <w:sz w:val="28"/>
          <w:szCs w:val="28"/>
        </w:rPr>
        <w:t>»</w:t>
      </w:r>
      <w:r w:rsidRPr="00F978DA">
        <w:rPr>
          <w:spacing w:val="2"/>
          <w:sz w:val="28"/>
          <w:szCs w:val="28"/>
        </w:rPr>
        <w:t xml:space="preserve"> и устанавливает процедуру </w:t>
      </w:r>
      <w:r>
        <w:rPr>
          <w:sz w:val="28"/>
          <w:szCs w:val="28"/>
        </w:rPr>
        <w:t xml:space="preserve"> регистрации и рассмотрения заявления о получении разрешения на участие </w:t>
      </w:r>
      <w:r w:rsidRPr="00F978DA">
        <w:rPr>
          <w:spacing w:val="2"/>
          <w:sz w:val="28"/>
          <w:szCs w:val="28"/>
        </w:rPr>
        <w:t>на безвозмездной основе в управлении некоммерческ</w:t>
      </w:r>
      <w:r w:rsidRPr="00BD6C19">
        <w:rPr>
          <w:spacing w:val="2"/>
          <w:sz w:val="28"/>
          <w:szCs w:val="28"/>
        </w:rPr>
        <w:t>ой</w:t>
      </w:r>
      <w:r w:rsidRPr="00F978DA">
        <w:rPr>
          <w:spacing w:val="2"/>
          <w:sz w:val="28"/>
          <w:szCs w:val="28"/>
        </w:rPr>
        <w:t xml:space="preserve"> организаци</w:t>
      </w:r>
      <w:r w:rsidRPr="00BD6C19">
        <w:rPr>
          <w:spacing w:val="2"/>
          <w:sz w:val="28"/>
          <w:szCs w:val="28"/>
        </w:rPr>
        <w:t>ей</w:t>
      </w:r>
      <w:r>
        <w:rPr>
          <w:sz w:val="28"/>
          <w:szCs w:val="28"/>
        </w:rPr>
        <w:t xml:space="preserve">, его форму, а также способ уведомления муниципального служащего о принятом решении. </w:t>
      </w:r>
    </w:p>
    <w:p w:rsidR="00A3512C" w:rsidRDefault="00A3512C" w:rsidP="00A351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Муниципальный служащий, планирующий участие на безвозмездной основе в управлении некоммерческой организацией (далее - участие в управлении), направляет в письменной форме в адрес представителя нанимателя (работодателя) заявление о получении разрешения на участие в управлении по форме согласно приложению к настоящему Порядку. </w:t>
      </w:r>
    </w:p>
    <w:p w:rsidR="00A3512C" w:rsidRPr="00F978DA" w:rsidRDefault="00A3512C" w:rsidP="00A3512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978DA">
        <w:rPr>
          <w:spacing w:val="2"/>
          <w:sz w:val="28"/>
          <w:szCs w:val="28"/>
        </w:rPr>
        <w:t>К заявлению муниципального служащего прилагается заверенная копия учредительного документа соответствующей некоммерческой организации.</w:t>
      </w:r>
    </w:p>
    <w:p w:rsidR="00A3512C" w:rsidRDefault="00A3512C" w:rsidP="00A351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представляется муниципальным служащим лично либо направляется посредством почтовой связи с уведомлением о вручении.</w:t>
      </w:r>
    </w:p>
    <w:p w:rsidR="00A3512C" w:rsidRDefault="00A3512C" w:rsidP="00A351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Поступившее заявление регистрируется уполномоченным органом в день поступления. На заявлении в день регистрации ставится регистрационный номер, дата регистрации, фамилия, инициалы и подпись должностного лица, зарегистрировавшего заявление.</w:t>
      </w:r>
    </w:p>
    <w:p w:rsidR="00A3512C" w:rsidRDefault="00A3512C" w:rsidP="00A3512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F978DA">
        <w:rPr>
          <w:spacing w:val="2"/>
          <w:sz w:val="28"/>
          <w:szCs w:val="28"/>
        </w:rPr>
        <w:t>. В случае изменения вида деятельности, реорганизации некоммерческой организации или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в соответствии с требованиями настоящего Порядка.</w:t>
      </w:r>
    </w:p>
    <w:p w:rsidR="00A3512C" w:rsidRDefault="00A3512C" w:rsidP="00A3512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5</w:t>
      </w:r>
      <w:r w:rsidRPr="00F978DA">
        <w:rPr>
          <w:spacing w:val="2"/>
          <w:sz w:val="28"/>
          <w:szCs w:val="28"/>
        </w:rPr>
        <w:t>. Изменение занимаемой должности муниципальной службы лицом, участвующим на безвозмездной основе в управлении некоммерческой организацией, влечет повторное обращение к представителю нанимателя (работодателю) для получения разрешения на данный вид деятельности.</w:t>
      </w:r>
    </w:p>
    <w:p w:rsidR="00A3512C" w:rsidRDefault="00A3512C" w:rsidP="00A3512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Pr="00F978DA">
        <w:rPr>
          <w:spacing w:val="2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Кадровой службой соответствующего органа местного </w:t>
      </w:r>
      <w:r w:rsidRPr="00295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 </w:t>
      </w:r>
      <w:r w:rsidRPr="00EC719A">
        <w:rPr>
          <w:sz w:val="28"/>
          <w:szCs w:val="28"/>
        </w:rPr>
        <w:t>в срок не позднее</w:t>
      </w:r>
      <w:r w:rsidRPr="00F978DA">
        <w:rPr>
          <w:spacing w:val="2"/>
          <w:sz w:val="28"/>
          <w:szCs w:val="28"/>
        </w:rPr>
        <w:t xml:space="preserve"> трех рабочих дней со дня регистрации заявления </w:t>
      </w:r>
      <w:r w:rsidRPr="00295CBC">
        <w:rPr>
          <w:sz w:val="28"/>
          <w:szCs w:val="28"/>
        </w:rPr>
        <w:t>осуществляется рассмотрение обращения,</w:t>
      </w:r>
      <w:r>
        <w:rPr>
          <w:sz w:val="28"/>
          <w:szCs w:val="28"/>
        </w:rPr>
        <w:t xml:space="preserve"> </w:t>
      </w:r>
      <w:r w:rsidRPr="00F978DA">
        <w:rPr>
          <w:spacing w:val="2"/>
          <w:sz w:val="28"/>
          <w:szCs w:val="28"/>
        </w:rPr>
        <w:t xml:space="preserve">в том числе путем проведения бесед с муниципальным служащим, получения от него </w:t>
      </w:r>
      <w:r>
        <w:rPr>
          <w:spacing w:val="2"/>
          <w:sz w:val="28"/>
          <w:szCs w:val="28"/>
        </w:rPr>
        <w:t xml:space="preserve">письменных </w:t>
      </w:r>
      <w:r w:rsidRPr="00F978DA">
        <w:rPr>
          <w:spacing w:val="2"/>
          <w:sz w:val="28"/>
          <w:szCs w:val="28"/>
        </w:rPr>
        <w:t>пояснений</w:t>
      </w:r>
      <w:r>
        <w:rPr>
          <w:spacing w:val="2"/>
          <w:sz w:val="28"/>
          <w:szCs w:val="28"/>
        </w:rPr>
        <w:t xml:space="preserve">, </w:t>
      </w:r>
      <w:r w:rsidRPr="00295CBC">
        <w:rPr>
          <w:sz w:val="28"/>
          <w:szCs w:val="28"/>
        </w:rPr>
        <w:t xml:space="preserve">по результатам которого подготавливается мотивированное заключение </w:t>
      </w:r>
      <w:r w:rsidRPr="00F978DA">
        <w:rPr>
          <w:spacing w:val="2"/>
          <w:sz w:val="28"/>
          <w:szCs w:val="28"/>
        </w:rPr>
        <w:t>о наличии или отсутствии возможного конфликта интересов, содержащее рекомендации для принятия представителем нанимателя (работодателем) решения.</w:t>
      </w:r>
      <w:proofErr w:type="gramEnd"/>
    </w:p>
    <w:p w:rsidR="00A3512C" w:rsidRDefault="00A3512C" w:rsidP="00A3512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 </w:t>
      </w:r>
      <w:r w:rsidRPr="00F978DA">
        <w:rPr>
          <w:spacing w:val="2"/>
          <w:sz w:val="28"/>
          <w:szCs w:val="28"/>
        </w:rPr>
        <w:t xml:space="preserve">Заявление муниципального служащего с приложением документа, указанного в пункте </w:t>
      </w:r>
      <w:r>
        <w:rPr>
          <w:spacing w:val="2"/>
          <w:sz w:val="28"/>
          <w:szCs w:val="28"/>
        </w:rPr>
        <w:t>2</w:t>
      </w:r>
      <w:r w:rsidRPr="00F978DA">
        <w:rPr>
          <w:spacing w:val="2"/>
          <w:sz w:val="28"/>
          <w:szCs w:val="28"/>
        </w:rPr>
        <w:t xml:space="preserve"> настоящего Порядка, и мотивированное заключение в течение </w:t>
      </w:r>
      <w:r>
        <w:rPr>
          <w:spacing w:val="2"/>
          <w:sz w:val="28"/>
          <w:szCs w:val="28"/>
        </w:rPr>
        <w:t>одного рабочего</w:t>
      </w:r>
      <w:r w:rsidRPr="00F978DA">
        <w:rPr>
          <w:spacing w:val="2"/>
          <w:sz w:val="28"/>
          <w:szCs w:val="28"/>
        </w:rPr>
        <w:t xml:space="preserve"> дн</w:t>
      </w:r>
      <w:r>
        <w:rPr>
          <w:spacing w:val="2"/>
          <w:sz w:val="28"/>
          <w:szCs w:val="28"/>
        </w:rPr>
        <w:t>я</w:t>
      </w:r>
      <w:r w:rsidRPr="00F978DA">
        <w:rPr>
          <w:spacing w:val="2"/>
          <w:sz w:val="28"/>
          <w:szCs w:val="28"/>
        </w:rPr>
        <w:t xml:space="preserve"> после его подготовки направляются представителю нанимателя (работодателю) для принятия одного из следующих решений:</w:t>
      </w:r>
    </w:p>
    <w:p w:rsidR="00A3512C" w:rsidRPr="00EC719A" w:rsidRDefault="00A3512C" w:rsidP="00A351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719A">
        <w:rPr>
          <w:rFonts w:ascii="Times New Roman" w:hAnsi="Times New Roman"/>
          <w:sz w:val="28"/>
          <w:szCs w:val="28"/>
        </w:rPr>
        <w:t>разрешить муниципальному служащему участвовать на безвозмездной основе в управлении некоммерческой организацией;</w:t>
      </w:r>
    </w:p>
    <w:p w:rsidR="00A3512C" w:rsidRPr="00EC719A" w:rsidRDefault="00A3512C" w:rsidP="00A351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719A">
        <w:rPr>
          <w:rFonts w:ascii="Times New Roman" w:hAnsi="Times New Roman"/>
          <w:sz w:val="28"/>
          <w:szCs w:val="28"/>
        </w:rPr>
        <w:t>отказать муниципальному служащему участвовать</w:t>
      </w:r>
      <w:proofErr w:type="gramEnd"/>
      <w:r w:rsidRPr="00EC719A">
        <w:rPr>
          <w:rFonts w:ascii="Times New Roman" w:hAnsi="Times New Roman"/>
          <w:sz w:val="28"/>
          <w:szCs w:val="28"/>
        </w:rPr>
        <w:t xml:space="preserve"> на безвозмездной основе в управлении некоммерческой организацией.</w:t>
      </w:r>
    </w:p>
    <w:p w:rsidR="00A3512C" w:rsidRDefault="00A3512C" w:rsidP="00A351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8</w:t>
      </w:r>
      <w:r w:rsidRPr="00F978DA">
        <w:rPr>
          <w:rFonts w:ascii="Times New Roman" w:hAnsi="Times New Roman"/>
          <w:spacing w:val="2"/>
          <w:sz w:val="28"/>
          <w:szCs w:val="28"/>
        </w:rPr>
        <w:t xml:space="preserve">. Представитель нанимателя (работодатель) принимает соответствующее решение </w:t>
      </w:r>
      <w:r w:rsidRPr="00EC719A">
        <w:rPr>
          <w:rFonts w:ascii="Times New Roman" w:hAnsi="Times New Roman"/>
          <w:sz w:val="28"/>
          <w:szCs w:val="28"/>
        </w:rPr>
        <w:t>в срок не позднее пяти рабочих дней со дня поступления заявления</w:t>
      </w:r>
      <w:r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A3512C" w:rsidRDefault="00A3512C" w:rsidP="00A351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F978DA">
        <w:rPr>
          <w:rFonts w:ascii="Times New Roman" w:hAnsi="Times New Roman"/>
          <w:sz w:val="28"/>
          <w:szCs w:val="28"/>
        </w:rPr>
        <w:t>Отметка о принятом представителем нанимателя (работодателем) решении проставляется на заявлении муниципального служащего в форме резолюции "Отказать" или "Разрешить" и заверяется подписью.</w:t>
      </w:r>
    </w:p>
    <w:p w:rsidR="00A3512C" w:rsidRPr="00171087" w:rsidRDefault="00A3512C" w:rsidP="00A351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71087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представителя нанимателя (работодателя)</w:t>
      </w:r>
      <w:r w:rsidRPr="00171087">
        <w:rPr>
          <w:rFonts w:ascii="Times New Roman" w:hAnsi="Times New Roman"/>
          <w:sz w:val="28"/>
          <w:szCs w:val="28"/>
        </w:rPr>
        <w:t xml:space="preserve"> оформляется распоряжением.</w:t>
      </w:r>
    </w:p>
    <w:p w:rsidR="00A3512C" w:rsidRDefault="00A3512C" w:rsidP="00A351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3BDF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О принятом решении представитель нанимателя (работодатель) </w:t>
      </w:r>
      <w:r w:rsidRPr="00F978DA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двух</w:t>
      </w:r>
      <w:r w:rsidRPr="00F978DA">
        <w:rPr>
          <w:rFonts w:ascii="Times New Roman" w:hAnsi="Times New Roman"/>
          <w:sz w:val="28"/>
          <w:szCs w:val="28"/>
        </w:rPr>
        <w:t xml:space="preserve"> рабочих дней</w:t>
      </w:r>
      <w:r>
        <w:rPr>
          <w:rFonts w:ascii="Times New Roman" w:hAnsi="Times New Roman"/>
          <w:sz w:val="28"/>
          <w:szCs w:val="28"/>
        </w:rPr>
        <w:t xml:space="preserve"> со дня принятия решения в письменной форме уведомляет муниципального служащего, подавшего заявление.</w:t>
      </w:r>
    </w:p>
    <w:p w:rsidR="00A3512C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</w:p>
    <w:p w:rsidR="00A3512C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</w:p>
    <w:p w:rsidR="00A3512C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</w:p>
    <w:p w:rsidR="00A3512C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</w:p>
    <w:p w:rsidR="00A3512C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</w:p>
    <w:p w:rsidR="00A3512C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</w:p>
    <w:p w:rsidR="00A3512C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</w:p>
    <w:p w:rsidR="00A3512C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</w:p>
    <w:p w:rsidR="00A3512C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</w:p>
    <w:p w:rsidR="00A3512C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</w:p>
    <w:p w:rsidR="00A3512C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</w:p>
    <w:p w:rsidR="00A3512C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</w:p>
    <w:p w:rsidR="00A3512C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</w:p>
    <w:p w:rsidR="00A3512C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</w:p>
    <w:p w:rsidR="00A3512C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</w:p>
    <w:p w:rsidR="00A3512C" w:rsidRPr="00663E42" w:rsidRDefault="00A3512C" w:rsidP="00A3512C">
      <w:pPr>
        <w:pStyle w:val="ConsPlusNormal"/>
        <w:ind w:left="4536"/>
        <w:jc w:val="both"/>
        <w:rPr>
          <w:rFonts w:ascii="Times New Roman" w:hAnsi="Times New Roman"/>
          <w:sz w:val="24"/>
          <w:szCs w:val="24"/>
        </w:rPr>
      </w:pPr>
      <w:r w:rsidRPr="00F978DA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 w:rsidRPr="00663E42">
        <w:rPr>
          <w:rFonts w:ascii="Times New Roman" w:hAnsi="Times New Roman"/>
          <w:sz w:val="24"/>
          <w:szCs w:val="24"/>
        </w:rPr>
        <w:t xml:space="preserve">к Порядку </w:t>
      </w:r>
      <w:r w:rsidRPr="00F978DA">
        <w:rPr>
          <w:rFonts w:ascii="Times New Roman" w:hAnsi="Times New Roman"/>
          <w:sz w:val="24"/>
          <w:szCs w:val="24"/>
        </w:rPr>
        <w:t xml:space="preserve">получения муниципальным служащим </w:t>
      </w:r>
      <w:r w:rsidRPr="00663E42">
        <w:rPr>
          <w:rFonts w:ascii="Times New Roman" w:hAnsi="Times New Roman"/>
          <w:sz w:val="24"/>
          <w:szCs w:val="24"/>
        </w:rPr>
        <w:t xml:space="preserve">органа местного самоуправления </w:t>
      </w:r>
      <w:proofErr w:type="spellStart"/>
      <w:r w:rsidRPr="00663E42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663E4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F978DA">
        <w:rPr>
          <w:rFonts w:ascii="Times New Roman" w:hAnsi="Times New Roman"/>
          <w:sz w:val="24"/>
          <w:szCs w:val="24"/>
        </w:rPr>
        <w:t xml:space="preserve"> разрешения представителя нанимателя на участие на безвозмездной основе в управлении некоммерческ</w:t>
      </w:r>
      <w:r w:rsidRPr="00663E42">
        <w:rPr>
          <w:rFonts w:ascii="Times New Roman" w:hAnsi="Times New Roman"/>
          <w:sz w:val="24"/>
          <w:szCs w:val="24"/>
        </w:rPr>
        <w:t>ой</w:t>
      </w:r>
      <w:r w:rsidRPr="00F978DA">
        <w:rPr>
          <w:rFonts w:ascii="Times New Roman" w:hAnsi="Times New Roman"/>
          <w:sz w:val="24"/>
          <w:szCs w:val="24"/>
        </w:rPr>
        <w:t xml:space="preserve"> организаци</w:t>
      </w:r>
      <w:r w:rsidRPr="00663E42">
        <w:rPr>
          <w:rFonts w:ascii="Times New Roman" w:hAnsi="Times New Roman"/>
          <w:sz w:val="24"/>
          <w:szCs w:val="24"/>
        </w:rPr>
        <w:t>ей</w:t>
      </w:r>
    </w:p>
    <w:p w:rsidR="00A3512C" w:rsidRPr="00663E42" w:rsidRDefault="00A3512C" w:rsidP="00A351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12C" w:rsidRPr="00F978DA" w:rsidRDefault="00A3512C" w:rsidP="00A3512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F978DA">
        <w:rPr>
          <w:spacing w:val="2"/>
          <w:sz w:val="28"/>
          <w:szCs w:val="28"/>
        </w:rPr>
        <w:t>                              __________________________________________</w:t>
      </w: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  <w:vertAlign w:val="superscript"/>
        </w:rPr>
      </w:pPr>
      <w:r w:rsidRPr="00F978DA">
        <w:rPr>
          <w:spacing w:val="2"/>
          <w:sz w:val="28"/>
          <w:szCs w:val="28"/>
          <w:vertAlign w:val="superscript"/>
        </w:rPr>
        <w:t>                              </w:t>
      </w:r>
      <w:proofErr w:type="gramStart"/>
      <w:r w:rsidRPr="00F978DA">
        <w:rPr>
          <w:spacing w:val="2"/>
          <w:sz w:val="28"/>
          <w:szCs w:val="28"/>
          <w:vertAlign w:val="superscript"/>
        </w:rPr>
        <w:t>(наименование должности, Ф.И.О. представителя</w:t>
      </w:r>
      <w:r>
        <w:rPr>
          <w:spacing w:val="2"/>
          <w:sz w:val="28"/>
          <w:szCs w:val="28"/>
          <w:vertAlign w:val="superscript"/>
        </w:rPr>
        <w:t xml:space="preserve"> </w:t>
      </w:r>
      <w:r w:rsidRPr="00F978DA">
        <w:rPr>
          <w:spacing w:val="2"/>
          <w:sz w:val="28"/>
          <w:szCs w:val="28"/>
          <w:vertAlign w:val="superscript"/>
        </w:rPr>
        <w:t>нанимателя (работодателя)</w:t>
      </w:r>
      <w:proofErr w:type="gramEnd"/>
    </w:p>
    <w:p w:rsidR="00A3512C" w:rsidRPr="00F978DA" w:rsidRDefault="00A3512C" w:rsidP="00A3512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F978DA">
        <w:rPr>
          <w:spacing w:val="2"/>
          <w:sz w:val="28"/>
          <w:szCs w:val="28"/>
        </w:rPr>
        <w:t>                              _________________________________________</w:t>
      </w:r>
    </w:p>
    <w:p w:rsidR="00A3512C" w:rsidRPr="00F978DA" w:rsidRDefault="00A3512C" w:rsidP="00A3512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vertAlign w:val="superscript"/>
        </w:rPr>
      </w:pPr>
      <w:r>
        <w:rPr>
          <w:spacing w:val="2"/>
          <w:sz w:val="28"/>
          <w:szCs w:val="28"/>
          <w:vertAlign w:val="superscript"/>
        </w:rPr>
        <w:t xml:space="preserve">                                                                   </w:t>
      </w:r>
      <w:r w:rsidRPr="00F978DA">
        <w:rPr>
          <w:spacing w:val="2"/>
          <w:sz w:val="28"/>
          <w:szCs w:val="28"/>
          <w:vertAlign w:val="superscript"/>
        </w:rPr>
        <w:t>                          </w:t>
      </w:r>
      <w:proofErr w:type="gramStart"/>
      <w:r>
        <w:rPr>
          <w:spacing w:val="2"/>
          <w:sz w:val="28"/>
          <w:szCs w:val="28"/>
          <w:vertAlign w:val="superscript"/>
        </w:rPr>
        <w:t>(</w:t>
      </w:r>
      <w:r w:rsidRPr="00F978DA">
        <w:rPr>
          <w:spacing w:val="2"/>
          <w:sz w:val="28"/>
          <w:szCs w:val="28"/>
          <w:vertAlign w:val="superscript"/>
        </w:rPr>
        <w:t>Ф.И.О. представителя</w:t>
      </w:r>
      <w:r>
        <w:rPr>
          <w:spacing w:val="2"/>
          <w:sz w:val="28"/>
          <w:szCs w:val="28"/>
          <w:vertAlign w:val="superscript"/>
        </w:rPr>
        <w:t xml:space="preserve"> </w:t>
      </w:r>
      <w:r w:rsidRPr="00F978DA">
        <w:rPr>
          <w:spacing w:val="2"/>
          <w:sz w:val="28"/>
          <w:szCs w:val="28"/>
          <w:vertAlign w:val="superscript"/>
        </w:rPr>
        <w:t>нанимателя (работодателя)</w:t>
      </w:r>
      <w:proofErr w:type="gramEnd"/>
    </w:p>
    <w:p w:rsidR="00A3512C" w:rsidRPr="00F978DA" w:rsidRDefault="00A3512C" w:rsidP="00A3512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F978DA">
        <w:rPr>
          <w:spacing w:val="2"/>
          <w:sz w:val="28"/>
          <w:szCs w:val="28"/>
        </w:rPr>
        <w:t>                              от _________________________________________</w:t>
      </w:r>
    </w:p>
    <w:p w:rsidR="00A3512C" w:rsidRPr="00F978DA" w:rsidRDefault="00A3512C" w:rsidP="00A3512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vertAlign w:val="superscript"/>
        </w:rPr>
      </w:pPr>
      <w:r w:rsidRPr="00F978DA">
        <w:rPr>
          <w:spacing w:val="2"/>
          <w:sz w:val="28"/>
          <w:szCs w:val="28"/>
          <w:vertAlign w:val="superscript"/>
        </w:rPr>
        <w:t>                </w:t>
      </w:r>
      <w:r>
        <w:rPr>
          <w:spacing w:val="2"/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Pr="00F978DA">
        <w:rPr>
          <w:spacing w:val="2"/>
          <w:sz w:val="28"/>
          <w:szCs w:val="28"/>
          <w:vertAlign w:val="superscript"/>
        </w:rPr>
        <w:t>    (Ф.И.О. муниципального служащего</w:t>
      </w:r>
      <w:r>
        <w:rPr>
          <w:spacing w:val="2"/>
          <w:sz w:val="28"/>
          <w:szCs w:val="28"/>
          <w:vertAlign w:val="superscript"/>
        </w:rPr>
        <w:t>)</w:t>
      </w:r>
    </w:p>
    <w:p w:rsidR="00A3512C" w:rsidRPr="00F978DA" w:rsidRDefault="00A3512C" w:rsidP="00A3512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F978DA">
        <w:rPr>
          <w:spacing w:val="2"/>
          <w:sz w:val="28"/>
          <w:szCs w:val="28"/>
        </w:rPr>
        <w:t>                              _________________________________________</w:t>
      </w:r>
    </w:p>
    <w:p w:rsidR="00A3512C" w:rsidRPr="000C1D7C" w:rsidRDefault="00A3512C" w:rsidP="00A3512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vertAlign w:val="superscript"/>
        </w:rPr>
      </w:pPr>
      <w:r w:rsidRPr="00F978DA">
        <w:rPr>
          <w:spacing w:val="2"/>
          <w:sz w:val="28"/>
          <w:szCs w:val="28"/>
          <w:vertAlign w:val="superscript"/>
        </w:rPr>
        <w:t>                              </w:t>
      </w:r>
      <w:r>
        <w:rPr>
          <w:spacing w:val="2"/>
          <w:sz w:val="28"/>
          <w:szCs w:val="28"/>
          <w:vertAlign w:val="superscript"/>
        </w:rPr>
        <w:t xml:space="preserve">                                                                         </w:t>
      </w:r>
      <w:r w:rsidRPr="00F978DA">
        <w:rPr>
          <w:spacing w:val="2"/>
          <w:sz w:val="28"/>
          <w:szCs w:val="28"/>
          <w:vertAlign w:val="superscript"/>
        </w:rPr>
        <w:t>          </w:t>
      </w:r>
      <w:r w:rsidRPr="000C1D7C">
        <w:rPr>
          <w:spacing w:val="2"/>
          <w:sz w:val="28"/>
          <w:szCs w:val="28"/>
          <w:vertAlign w:val="superscript"/>
        </w:rPr>
        <w:t>(замещаемая должность)</w:t>
      </w:r>
    </w:p>
    <w:p w:rsidR="00A3512C" w:rsidRDefault="00A3512C" w:rsidP="00A3512C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A3512C" w:rsidRPr="00CB31E3" w:rsidRDefault="00A3512C" w:rsidP="00A3512C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CB31E3">
        <w:rPr>
          <w:spacing w:val="2"/>
          <w:sz w:val="28"/>
          <w:szCs w:val="28"/>
        </w:rPr>
        <w:t>З</w:t>
      </w:r>
      <w:r w:rsidRPr="00F978DA">
        <w:rPr>
          <w:spacing w:val="2"/>
          <w:sz w:val="28"/>
          <w:szCs w:val="28"/>
        </w:rPr>
        <w:t xml:space="preserve">аявление </w:t>
      </w:r>
    </w:p>
    <w:p w:rsidR="00A3512C" w:rsidRPr="00F978DA" w:rsidRDefault="00A3512C" w:rsidP="00A3512C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F978DA">
        <w:rPr>
          <w:spacing w:val="2"/>
          <w:sz w:val="28"/>
          <w:szCs w:val="28"/>
        </w:rPr>
        <w:t xml:space="preserve">о </w:t>
      </w:r>
      <w:r w:rsidRPr="00CB31E3">
        <w:rPr>
          <w:spacing w:val="2"/>
          <w:sz w:val="28"/>
          <w:szCs w:val="28"/>
        </w:rPr>
        <w:t xml:space="preserve">получении </w:t>
      </w:r>
      <w:r w:rsidRPr="00F978DA">
        <w:rPr>
          <w:spacing w:val="2"/>
          <w:sz w:val="28"/>
          <w:szCs w:val="28"/>
        </w:rPr>
        <w:t>разрешени</w:t>
      </w:r>
      <w:r w:rsidRPr="00CB31E3">
        <w:rPr>
          <w:spacing w:val="2"/>
          <w:sz w:val="28"/>
          <w:szCs w:val="28"/>
        </w:rPr>
        <w:t>я</w:t>
      </w:r>
      <w:r w:rsidRPr="00F978DA">
        <w:rPr>
          <w:spacing w:val="2"/>
          <w:sz w:val="28"/>
          <w:szCs w:val="28"/>
        </w:rPr>
        <w:t xml:space="preserve"> на участие на безвозмездной основе в управлении некоммерческой организацией</w:t>
      </w:r>
    </w:p>
    <w:p w:rsidR="00A3512C" w:rsidRDefault="00A3512C" w:rsidP="00A3512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A3512C" w:rsidRPr="00F978DA" w:rsidRDefault="00A3512C" w:rsidP="00A3512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F978DA">
        <w:rPr>
          <w:spacing w:val="2"/>
          <w:sz w:val="28"/>
          <w:szCs w:val="28"/>
        </w:rPr>
        <w:t>В  соответствии  с  пунктом  3  части  1  статьи 14 Федерального закона</w:t>
      </w:r>
      <w:r>
        <w:rPr>
          <w:spacing w:val="2"/>
          <w:sz w:val="28"/>
          <w:szCs w:val="28"/>
        </w:rPr>
        <w:t xml:space="preserve"> </w:t>
      </w:r>
      <w:r w:rsidRPr="00F978DA">
        <w:rPr>
          <w:spacing w:val="2"/>
          <w:sz w:val="28"/>
          <w:szCs w:val="28"/>
        </w:rPr>
        <w:t xml:space="preserve">от 02.03.2007 </w:t>
      </w:r>
      <w:r>
        <w:rPr>
          <w:spacing w:val="2"/>
          <w:sz w:val="28"/>
          <w:szCs w:val="28"/>
        </w:rPr>
        <w:t>№</w:t>
      </w:r>
      <w:r w:rsidRPr="00F978DA">
        <w:rPr>
          <w:spacing w:val="2"/>
          <w:sz w:val="28"/>
          <w:szCs w:val="28"/>
        </w:rPr>
        <w:t xml:space="preserve"> 25-ФЗ </w:t>
      </w:r>
      <w:r>
        <w:rPr>
          <w:spacing w:val="2"/>
          <w:sz w:val="28"/>
          <w:szCs w:val="28"/>
        </w:rPr>
        <w:t>«</w:t>
      </w:r>
      <w:r w:rsidRPr="00F978DA">
        <w:rPr>
          <w:spacing w:val="2"/>
          <w:sz w:val="28"/>
          <w:szCs w:val="28"/>
        </w:rPr>
        <w:t>О муниципальной службе в Российской Федерации</w:t>
      </w:r>
      <w:r>
        <w:rPr>
          <w:spacing w:val="2"/>
          <w:sz w:val="28"/>
          <w:szCs w:val="28"/>
        </w:rPr>
        <w:t xml:space="preserve">», части 3 статьи 7 </w:t>
      </w:r>
      <w:r w:rsidRPr="00CB31E3">
        <w:rPr>
          <w:spacing w:val="2"/>
          <w:sz w:val="28"/>
          <w:szCs w:val="28"/>
        </w:rPr>
        <w:t>Закон</w:t>
      </w:r>
      <w:r>
        <w:rPr>
          <w:spacing w:val="2"/>
          <w:sz w:val="28"/>
          <w:szCs w:val="28"/>
        </w:rPr>
        <w:t>а</w:t>
      </w:r>
      <w:r w:rsidRPr="00CB31E3">
        <w:rPr>
          <w:spacing w:val="2"/>
          <w:sz w:val="28"/>
          <w:szCs w:val="28"/>
        </w:rPr>
        <w:t xml:space="preserve"> Приморского края от 04.06.2007 </w:t>
      </w:r>
      <w:r>
        <w:rPr>
          <w:spacing w:val="2"/>
          <w:sz w:val="28"/>
          <w:szCs w:val="28"/>
        </w:rPr>
        <w:t>№</w:t>
      </w:r>
      <w:r w:rsidRPr="00CB31E3">
        <w:rPr>
          <w:spacing w:val="2"/>
          <w:sz w:val="28"/>
          <w:szCs w:val="28"/>
        </w:rPr>
        <w:t xml:space="preserve"> 82-КЗ </w:t>
      </w:r>
      <w:r>
        <w:rPr>
          <w:spacing w:val="2"/>
          <w:sz w:val="28"/>
          <w:szCs w:val="28"/>
        </w:rPr>
        <w:t>«</w:t>
      </w:r>
      <w:r w:rsidRPr="00CB31E3">
        <w:rPr>
          <w:spacing w:val="2"/>
          <w:sz w:val="28"/>
          <w:szCs w:val="28"/>
        </w:rPr>
        <w:t>О муниципальной службе в Приморском крае</w:t>
      </w:r>
      <w:r>
        <w:rPr>
          <w:spacing w:val="2"/>
          <w:sz w:val="28"/>
          <w:szCs w:val="28"/>
        </w:rPr>
        <w:t>»</w:t>
      </w:r>
      <w:r w:rsidRPr="00CB31E3">
        <w:rPr>
          <w:spacing w:val="2"/>
          <w:sz w:val="28"/>
          <w:szCs w:val="28"/>
        </w:rPr>
        <w:t xml:space="preserve"> </w:t>
      </w:r>
      <w:r w:rsidRPr="00F978DA">
        <w:rPr>
          <w:spacing w:val="2"/>
          <w:sz w:val="28"/>
          <w:szCs w:val="28"/>
        </w:rPr>
        <w:t>прошу</w:t>
      </w:r>
      <w:r>
        <w:rPr>
          <w:spacing w:val="2"/>
          <w:sz w:val="28"/>
          <w:szCs w:val="28"/>
        </w:rPr>
        <w:t xml:space="preserve"> </w:t>
      </w:r>
      <w:r w:rsidRPr="00F978DA">
        <w:rPr>
          <w:spacing w:val="2"/>
          <w:sz w:val="28"/>
          <w:szCs w:val="28"/>
        </w:rPr>
        <w:t>Вас разрешить мне с "___" __________ 20__ года по "___" _________ 20__ года</w:t>
      </w:r>
      <w:r>
        <w:rPr>
          <w:spacing w:val="2"/>
          <w:sz w:val="28"/>
          <w:szCs w:val="28"/>
        </w:rPr>
        <w:t xml:space="preserve"> </w:t>
      </w:r>
      <w:r w:rsidRPr="00F978DA">
        <w:rPr>
          <w:spacing w:val="2"/>
          <w:sz w:val="28"/>
          <w:szCs w:val="28"/>
        </w:rPr>
        <w:t>(или  бессрочно)  участвовать   на   безвозмездной  основе   в   управлении</w:t>
      </w:r>
      <w:proofErr w:type="gramEnd"/>
    </w:p>
    <w:p w:rsidR="00A3512C" w:rsidRPr="00F978DA" w:rsidRDefault="00A3512C" w:rsidP="00A3512C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F978DA">
        <w:rPr>
          <w:spacing w:val="2"/>
          <w:sz w:val="28"/>
          <w:szCs w:val="28"/>
        </w:rPr>
        <w:t>некоммерческой организацией _______________________________________</w:t>
      </w:r>
    </w:p>
    <w:p w:rsidR="00A3512C" w:rsidRPr="00F978DA" w:rsidRDefault="00A3512C" w:rsidP="00A3512C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F978DA">
        <w:rPr>
          <w:spacing w:val="2"/>
          <w:sz w:val="28"/>
          <w:szCs w:val="28"/>
        </w:rPr>
        <w:t>_________________________________________________________________</w:t>
      </w:r>
    </w:p>
    <w:p w:rsidR="00A3512C" w:rsidRPr="00CB31E3" w:rsidRDefault="00A3512C" w:rsidP="00A3512C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proofErr w:type="gramStart"/>
      <w:r w:rsidRPr="00CB31E3">
        <w:rPr>
          <w:sz w:val="28"/>
          <w:szCs w:val="28"/>
          <w:vertAlign w:val="superscript"/>
        </w:rPr>
        <w:t>(указывается наименование организации</w:t>
      </w:r>
      <w:r>
        <w:rPr>
          <w:sz w:val="28"/>
          <w:szCs w:val="28"/>
          <w:vertAlign w:val="superscript"/>
        </w:rPr>
        <w:t xml:space="preserve">, </w:t>
      </w:r>
      <w:proofErr w:type="gramEnd"/>
    </w:p>
    <w:p w:rsidR="00A3512C" w:rsidRDefault="00A3512C" w:rsidP="00A351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3512C" w:rsidRPr="00CB31E3" w:rsidRDefault="00A3512C" w:rsidP="00A3512C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ее юридический и фактический адрес,</w:t>
      </w:r>
      <w:r w:rsidRPr="00CB31E3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ИНН,</w:t>
      </w:r>
    </w:p>
    <w:p w:rsidR="00A3512C" w:rsidRDefault="00A3512C" w:rsidP="00A351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3512C" w:rsidRPr="00CB31E3" w:rsidRDefault="00A3512C" w:rsidP="00A3512C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сфера</w:t>
      </w:r>
      <w:r w:rsidRPr="00CB31E3">
        <w:rPr>
          <w:sz w:val="28"/>
          <w:szCs w:val="28"/>
          <w:vertAlign w:val="superscript"/>
        </w:rPr>
        <w:t xml:space="preserve"> ее деятельности,</w:t>
      </w:r>
    </w:p>
    <w:p w:rsidR="00A3512C" w:rsidRDefault="00A3512C" w:rsidP="00A351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3512C" w:rsidRPr="00CB31E3" w:rsidRDefault="00A3512C" w:rsidP="00A3512C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 должности, основные функции и направления деятельности,</w:t>
      </w:r>
      <w:r w:rsidRPr="003B4C6B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которые намеревается выполнять лицо)</w:t>
      </w:r>
    </w:p>
    <w:p w:rsidR="00A3512C" w:rsidRDefault="00A3512C" w:rsidP="00A351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3512C" w:rsidRDefault="00A3512C" w:rsidP="00A351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978DA">
        <w:rPr>
          <w:spacing w:val="2"/>
          <w:sz w:val="28"/>
          <w:szCs w:val="28"/>
        </w:rPr>
        <w:t xml:space="preserve">Мое  участие  в  управлении  указанной организацией носит </w:t>
      </w:r>
      <w:r>
        <w:rPr>
          <w:spacing w:val="2"/>
          <w:sz w:val="28"/>
          <w:szCs w:val="28"/>
        </w:rPr>
        <w:t>б</w:t>
      </w:r>
      <w:r w:rsidRPr="00F978DA">
        <w:rPr>
          <w:spacing w:val="2"/>
          <w:sz w:val="28"/>
          <w:szCs w:val="28"/>
        </w:rPr>
        <w:t>езвозмездный</w:t>
      </w:r>
      <w:r>
        <w:rPr>
          <w:spacing w:val="2"/>
          <w:sz w:val="28"/>
          <w:szCs w:val="28"/>
        </w:rPr>
        <w:t xml:space="preserve"> </w:t>
      </w:r>
      <w:r w:rsidRPr="00F978DA">
        <w:rPr>
          <w:spacing w:val="2"/>
          <w:sz w:val="28"/>
          <w:szCs w:val="28"/>
        </w:rPr>
        <w:t>характер,  не предполагает предоставление мне каких-либо льгот и (или) иных</w:t>
      </w:r>
      <w:r>
        <w:rPr>
          <w:spacing w:val="2"/>
          <w:sz w:val="28"/>
          <w:szCs w:val="28"/>
        </w:rPr>
        <w:t xml:space="preserve"> п</w:t>
      </w:r>
      <w:r w:rsidRPr="00F978DA">
        <w:rPr>
          <w:spacing w:val="2"/>
          <w:sz w:val="28"/>
          <w:szCs w:val="28"/>
        </w:rPr>
        <w:t>референций.</w:t>
      </w:r>
      <w:r>
        <w:rPr>
          <w:spacing w:val="2"/>
          <w:sz w:val="28"/>
          <w:szCs w:val="28"/>
        </w:rPr>
        <w:t xml:space="preserve"> </w:t>
      </w:r>
    </w:p>
    <w:p w:rsidR="00A3512C" w:rsidRDefault="00A3512C" w:rsidP="00A351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978DA">
        <w:rPr>
          <w:spacing w:val="2"/>
          <w:sz w:val="28"/>
          <w:szCs w:val="28"/>
        </w:rPr>
        <w:t>Предполагаемая   деятельность   не   повлечет  возникновени</w:t>
      </w:r>
      <w:r>
        <w:rPr>
          <w:spacing w:val="2"/>
          <w:sz w:val="28"/>
          <w:szCs w:val="28"/>
        </w:rPr>
        <w:t xml:space="preserve">я </w:t>
      </w:r>
      <w:r w:rsidRPr="00F978DA">
        <w:rPr>
          <w:spacing w:val="2"/>
          <w:sz w:val="28"/>
          <w:szCs w:val="28"/>
        </w:rPr>
        <w:t>конфликта  интересов.  </w:t>
      </w:r>
    </w:p>
    <w:p w:rsidR="00A3512C" w:rsidRDefault="00A3512C" w:rsidP="00A351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978DA">
        <w:rPr>
          <w:spacing w:val="2"/>
          <w:sz w:val="28"/>
          <w:szCs w:val="28"/>
        </w:rPr>
        <w:t>При  осуществлении  указанной  деятельности обязуюсь</w:t>
      </w:r>
      <w:r>
        <w:rPr>
          <w:spacing w:val="2"/>
          <w:sz w:val="28"/>
          <w:szCs w:val="28"/>
        </w:rPr>
        <w:t xml:space="preserve"> </w:t>
      </w:r>
      <w:r w:rsidRPr="00F978DA">
        <w:rPr>
          <w:spacing w:val="2"/>
          <w:sz w:val="28"/>
          <w:szCs w:val="28"/>
        </w:rPr>
        <w:t xml:space="preserve">соблюдать  требования, предусмотренные </w:t>
      </w:r>
      <w:r>
        <w:rPr>
          <w:spacing w:val="2"/>
          <w:sz w:val="28"/>
          <w:szCs w:val="28"/>
        </w:rPr>
        <w:t>статьями</w:t>
      </w:r>
      <w:r w:rsidRPr="00F978DA">
        <w:rPr>
          <w:spacing w:val="2"/>
          <w:sz w:val="28"/>
          <w:szCs w:val="28"/>
        </w:rPr>
        <w:t xml:space="preserve"> 14, 14.1 и 14.2 Федерального</w:t>
      </w:r>
      <w:r>
        <w:rPr>
          <w:spacing w:val="2"/>
          <w:sz w:val="28"/>
          <w:szCs w:val="28"/>
        </w:rPr>
        <w:t xml:space="preserve"> </w:t>
      </w:r>
      <w:r w:rsidRPr="00F978DA">
        <w:rPr>
          <w:spacing w:val="2"/>
          <w:sz w:val="28"/>
          <w:szCs w:val="28"/>
        </w:rPr>
        <w:t>закона   от   02.03.2007   </w:t>
      </w:r>
      <w:r>
        <w:rPr>
          <w:spacing w:val="2"/>
          <w:sz w:val="28"/>
          <w:szCs w:val="28"/>
        </w:rPr>
        <w:t>№</w:t>
      </w:r>
      <w:r w:rsidRPr="00D14248">
        <w:rPr>
          <w:spacing w:val="2"/>
          <w:sz w:val="28"/>
          <w:szCs w:val="28"/>
        </w:rPr>
        <w:t xml:space="preserve"> 25-ФЗ </w:t>
      </w:r>
      <w:r>
        <w:rPr>
          <w:spacing w:val="2"/>
          <w:sz w:val="28"/>
          <w:szCs w:val="28"/>
        </w:rPr>
        <w:t>«</w:t>
      </w:r>
      <w:r w:rsidRPr="00D14248">
        <w:rPr>
          <w:spacing w:val="2"/>
          <w:sz w:val="28"/>
          <w:szCs w:val="28"/>
        </w:rPr>
        <w:t>О муниципально</w:t>
      </w:r>
      <w:r>
        <w:rPr>
          <w:spacing w:val="2"/>
          <w:sz w:val="28"/>
          <w:szCs w:val="28"/>
        </w:rPr>
        <w:t>й службе в Российской Федерации».</w:t>
      </w:r>
    </w:p>
    <w:p w:rsidR="00A3512C" w:rsidRPr="00F978DA" w:rsidRDefault="00A3512C" w:rsidP="00A351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3512C" w:rsidRPr="00F978DA" w:rsidRDefault="00A3512C" w:rsidP="00A3512C">
      <w:pPr>
        <w:widowControl w:val="0"/>
        <w:shd w:val="clear" w:color="auto" w:fill="FFFFFF"/>
        <w:textAlignment w:val="baseline"/>
        <w:rPr>
          <w:spacing w:val="2"/>
          <w:sz w:val="28"/>
          <w:szCs w:val="28"/>
        </w:rPr>
      </w:pPr>
      <w:r w:rsidRPr="00F978DA">
        <w:rPr>
          <w:spacing w:val="2"/>
          <w:sz w:val="28"/>
          <w:szCs w:val="28"/>
        </w:rPr>
        <w:t> К заявлению прилагаю следующие документы: _____________________________</w:t>
      </w:r>
    </w:p>
    <w:p w:rsidR="00A3512C" w:rsidRDefault="00A3512C" w:rsidP="00A3512C">
      <w:pPr>
        <w:widowControl w:val="0"/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3512C" w:rsidRDefault="00A3512C" w:rsidP="00A3512C">
      <w:pPr>
        <w:widowControl w:val="0"/>
        <w:shd w:val="clear" w:color="auto" w:fill="FFFFFF"/>
        <w:textAlignment w:val="baseline"/>
        <w:rPr>
          <w:spacing w:val="2"/>
          <w:sz w:val="28"/>
          <w:szCs w:val="28"/>
        </w:rPr>
      </w:pPr>
      <w:r w:rsidRPr="00F978DA">
        <w:rPr>
          <w:spacing w:val="2"/>
          <w:sz w:val="28"/>
          <w:szCs w:val="28"/>
        </w:rPr>
        <w:br/>
      </w:r>
    </w:p>
    <w:p w:rsidR="00A3512C" w:rsidRDefault="00A3512C" w:rsidP="00A351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Лицо, представившее уведомление</w:t>
      </w:r>
    </w:p>
    <w:p w:rsidR="00A3512C" w:rsidRDefault="00A3512C" w:rsidP="00A3512C">
      <w:pPr>
        <w:autoSpaceDE w:val="0"/>
        <w:autoSpaceDN w:val="0"/>
        <w:adjustRightInd w:val="0"/>
        <w:rPr>
          <w:sz w:val="28"/>
          <w:szCs w:val="28"/>
        </w:rPr>
      </w:pPr>
    </w:p>
    <w:p w:rsidR="00A3512C" w:rsidRDefault="00A3512C" w:rsidP="00A351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"__" _______________ 20___ г.    _____________      _____________________</w:t>
      </w:r>
    </w:p>
    <w:p w:rsidR="00A3512C" w:rsidRPr="00BE07B3" w:rsidRDefault="00A3512C" w:rsidP="00A3512C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BE07B3">
        <w:rPr>
          <w:sz w:val="28"/>
          <w:szCs w:val="28"/>
          <w:vertAlign w:val="superscript"/>
        </w:rPr>
        <w:t xml:space="preserve">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</w:t>
      </w:r>
      <w:r w:rsidRPr="00BE07B3">
        <w:rPr>
          <w:sz w:val="28"/>
          <w:szCs w:val="28"/>
          <w:vertAlign w:val="superscript"/>
        </w:rPr>
        <w:t xml:space="preserve">            (подпись)         </w:t>
      </w:r>
      <w:r>
        <w:rPr>
          <w:sz w:val="28"/>
          <w:szCs w:val="28"/>
          <w:vertAlign w:val="superscript"/>
        </w:rPr>
        <w:t xml:space="preserve">                        </w:t>
      </w:r>
      <w:r w:rsidRPr="00BE07B3">
        <w:rPr>
          <w:sz w:val="28"/>
          <w:szCs w:val="28"/>
          <w:vertAlign w:val="superscript"/>
        </w:rPr>
        <w:t xml:space="preserve">  (расшифровка подписи)</w:t>
      </w:r>
    </w:p>
    <w:p w:rsidR="00A3512C" w:rsidRDefault="00A3512C" w:rsidP="00A351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512C" w:rsidRDefault="00A3512C" w:rsidP="00A3512C">
      <w:pPr>
        <w:autoSpaceDE w:val="0"/>
        <w:autoSpaceDN w:val="0"/>
        <w:adjustRightInd w:val="0"/>
        <w:rPr>
          <w:sz w:val="28"/>
          <w:szCs w:val="28"/>
        </w:rPr>
      </w:pPr>
    </w:p>
    <w:p w:rsidR="00A3512C" w:rsidRDefault="00A3512C" w:rsidP="00A351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Лицо, принявшее уведомление</w:t>
      </w:r>
    </w:p>
    <w:p w:rsidR="00A3512C" w:rsidRDefault="00A3512C" w:rsidP="00A3512C">
      <w:pPr>
        <w:autoSpaceDE w:val="0"/>
        <w:autoSpaceDN w:val="0"/>
        <w:adjustRightInd w:val="0"/>
        <w:rPr>
          <w:sz w:val="28"/>
          <w:szCs w:val="28"/>
        </w:rPr>
      </w:pPr>
    </w:p>
    <w:p w:rsidR="00A3512C" w:rsidRDefault="00A3512C" w:rsidP="00A351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"__" _______________ 20___ г.    _____________      _____________________</w:t>
      </w:r>
    </w:p>
    <w:p w:rsidR="00A3512C" w:rsidRPr="00BE07B3" w:rsidRDefault="00A3512C" w:rsidP="00A3512C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BE07B3">
        <w:rPr>
          <w:sz w:val="28"/>
          <w:szCs w:val="28"/>
          <w:vertAlign w:val="superscript"/>
        </w:rPr>
        <w:t xml:space="preserve">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</w:t>
      </w:r>
      <w:r w:rsidRPr="00BE07B3">
        <w:rPr>
          <w:sz w:val="28"/>
          <w:szCs w:val="28"/>
          <w:vertAlign w:val="superscript"/>
        </w:rPr>
        <w:t xml:space="preserve">            (подпись)         </w:t>
      </w:r>
      <w:r>
        <w:rPr>
          <w:sz w:val="28"/>
          <w:szCs w:val="28"/>
          <w:vertAlign w:val="superscript"/>
        </w:rPr>
        <w:t xml:space="preserve">                        </w:t>
      </w:r>
      <w:r w:rsidRPr="00BE07B3">
        <w:rPr>
          <w:sz w:val="28"/>
          <w:szCs w:val="28"/>
          <w:vertAlign w:val="superscript"/>
        </w:rPr>
        <w:t xml:space="preserve">  (расшифровка подписи)</w:t>
      </w: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A3512C" w:rsidRDefault="00A3512C" w:rsidP="00A3512C">
      <w:pPr>
        <w:shd w:val="clear" w:color="auto" w:fill="FFFFFF"/>
        <w:spacing w:line="315" w:lineRule="atLeast"/>
        <w:jc w:val="right"/>
        <w:textAlignment w:val="baseline"/>
      </w:pPr>
    </w:p>
    <w:p w:rsidR="00ED058A" w:rsidRDefault="00ED058A">
      <w:bookmarkStart w:id="0" w:name="_GoBack"/>
      <w:bookmarkEnd w:id="0"/>
    </w:p>
    <w:sectPr w:rsidR="00ED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2C"/>
    <w:rsid w:val="00A3512C"/>
    <w:rsid w:val="00E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351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51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A3512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rmal">
    <w:name w:val="ConsPlusNormal"/>
    <w:link w:val="ConsPlusNormal0"/>
    <w:rsid w:val="00A3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512C"/>
    <w:rPr>
      <w:rFonts w:ascii="Calibri" w:eastAsia="Times New Roman" w:hAnsi="Calibri" w:cs="Times New Roman"/>
      <w:szCs w:val="20"/>
      <w:lang w:eastAsia="ru-RU"/>
    </w:rPr>
  </w:style>
  <w:style w:type="paragraph" w:styleId="a4">
    <w:name w:val="Title"/>
    <w:basedOn w:val="a"/>
    <w:link w:val="a5"/>
    <w:qFormat/>
    <w:rsid w:val="00A3512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A351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351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51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A3512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rmal">
    <w:name w:val="ConsPlusNormal"/>
    <w:link w:val="ConsPlusNormal0"/>
    <w:rsid w:val="00A3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512C"/>
    <w:rPr>
      <w:rFonts w:ascii="Calibri" w:eastAsia="Times New Roman" w:hAnsi="Calibri" w:cs="Times New Roman"/>
      <w:szCs w:val="20"/>
      <w:lang w:eastAsia="ru-RU"/>
    </w:rPr>
  </w:style>
  <w:style w:type="paragraph" w:styleId="a4">
    <w:name w:val="Title"/>
    <w:basedOn w:val="a"/>
    <w:link w:val="a5"/>
    <w:qFormat/>
    <w:rsid w:val="00A3512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A351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2020-05-07T23:25:00Z</dcterms:created>
  <dcterms:modified xsi:type="dcterms:W3CDTF">2020-05-07T23:25:00Z</dcterms:modified>
</cp:coreProperties>
</file>