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FA" w:rsidRPr="008832FA" w:rsidRDefault="008832FA" w:rsidP="008832FA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8832F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648A006C" wp14:editId="1D3F1092">
            <wp:extent cx="1649730" cy="1804200"/>
            <wp:effectExtent l="0" t="0" r="7620" b="5715"/>
            <wp:docPr id="1" name="Рисунок 1" descr="C:\Users\dns\Desktop\РАБОТА ВСЯ\Памятка нон\Gen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ТА ВСЯ\Памятка нон\Genprokur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06" cy="18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A" w:rsidRPr="008832FA" w:rsidRDefault="008832FA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 w:rsidRPr="008832FA">
        <w:rPr>
          <w:rFonts w:eastAsia="Calibri" w:cs="Times New Roman"/>
          <w:szCs w:val="28"/>
        </w:rPr>
        <w:t>ГЕНЕРАЛЬНАЯ ПРОКУРАТУРА РОССЙИСКОЙ ФЕДЕРАЦИИ</w:t>
      </w:r>
      <w:r w:rsidRPr="008832FA">
        <w:rPr>
          <w:rFonts w:eastAsia="Calibri" w:cs="Times New Roman"/>
          <w:szCs w:val="28"/>
        </w:rPr>
        <w:br/>
      </w:r>
      <w:r w:rsidRPr="008832FA">
        <w:rPr>
          <w:rFonts w:eastAsia="Calibri" w:cs="Times New Roman"/>
          <w:szCs w:val="28"/>
        </w:rPr>
        <w:br/>
        <w:t xml:space="preserve">ПРОКУРАТУРА </w:t>
      </w:r>
    </w:p>
    <w:p w:rsidR="008832FA" w:rsidRPr="008832FA" w:rsidRDefault="008832FA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 w:rsidRPr="008832FA">
        <w:rPr>
          <w:rFonts w:eastAsia="Calibri" w:cs="Times New Roman"/>
          <w:szCs w:val="28"/>
        </w:rPr>
        <w:t>ПРИМОРСКОГО КРАЯ</w:t>
      </w:r>
      <w:r w:rsidRPr="008832FA">
        <w:rPr>
          <w:rFonts w:eastAsia="Calibri" w:cs="Times New Roman"/>
          <w:szCs w:val="28"/>
        </w:rPr>
        <w:br/>
      </w:r>
      <w:r w:rsidRPr="008832FA">
        <w:rPr>
          <w:rFonts w:eastAsia="Calibri" w:cs="Times New Roman"/>
          <w:szCs w:val="28"/>
        </w:rPr>
        <w:br/>
        <w:t xml:space="preserve">ПРОКУРАТУРА </w:t>
      </w:r>
    </w:p>
    <w:p w:rsidR="008832FA" w:rsidRPr="008832FA" w:rsidRDefault="008832FA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 w:rsidRPr="008832FA">
        <w:rPr>
          <w:rFonts w:eastAsia="Calibri" w:cs="Times New Roman"/>
          <w:szCs w:val="28"/>
        </w:rPr>
        <w:t xml:space="preserve">ЯКОВЛЕВСКОГО РАЙОНА </w:t>
      </w: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8832FA">
        <w:rPr>
          <w:rFonts w:eastAsia="Calibri" w:cs="Times New Roman"/>
          <w:b/>
          <w:sz w:val="36"/>
          <w:szCs w:val="36"/>
        </w:rPr>
        <w:t>ПАМЯТКА</w:t>
      </w: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</w:rPr>
      </w:pPr>
      <w:r w:rsidRPr="008832FA">
        <w:rPr>
          <w:rFonts w:eastAsia="Calibri" w:cs="Times New Roman"/>
          <w:b/>
          <w:bCs/>
          <w:sz w:val="36"/>
          <w:szCs w:val="36"/>
        </w:rPr>
        <w:t>Будьте бдительны!</w:t>
      </w: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8832FA">
        <w:rPr>
          <w:rFonts w:eastAsia="Calibri" w:cs="Times New Roman"/>
          <w:b/>
          <w:bCs/>
          <w:sz w:val="36"/>
          <w:szCs w:val="36"/>
        </w:rPr>
        <w:t>Телефонное мошенничество</w:t>
      </w: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2E41032" wp14:editId="09BBD1A8">
            <wp:extent cx="2880360" cy="1608201"/>
            <wp:effectExtent l="0" t="0" r="0" b="0"/>
            <wp:docPr id="5" name="Рисунок 5" descr="https://sibdepo.ru/upload/medialibrary/ad7/ad74556b5fb3f709cfe7ae5078769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depo.ru/upload/medialibrary/ad7/ad74556b5fb3f709cfe7ae5078769c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lastRenderedPageBreak/>
        <w:t>Ваши действия чтобы не стать жертвой телефонных мошенников:</w:t>
      </w:r>
    </w:p>
    <w:p w:rsidR="008832FA" w:rsidRP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Обращайте внимание на номер теле</w:t>
      </w:r>
      <w:bookmarkStart w:id="0" w:name="_GoBack"/>
      <w:bookmarkEnd w:id="0"/>
      <w:r>
        <w:rPr>
          <w:rFonts w:eastAsia="Calibri" w:cs="Times New Roman"/>
        </w:rPr>
        <w:t>фон звонившего и ни в коем случае не переводите денежные средства, даже если просят очень настойчиво.</w:t>
      </w:r>
      <w:proofErr w:type="gramEnd"/>
    </w:p>
    <w:p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Никогда не отправляйте деньги не знакомым лицам на их электронные счета.</w:t>
      </w:r>
    </w:p>
    <w:p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Не перечисляйте деньги на электронные кошельки и счета мобильных телефонов людям, которых Вы не знаете.</w:t>
      </w:r>
    </w:p>
    <w:p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</w:t>
      </w:r>
      <w:r w:rsidRPr="008832FA">
        <w:rPr>
          <w:rFonts w:eastAsia="Calibri" w:cs="Times New Roman"/>
        </w:rPr>
        <w:t xml:space="preserve">икогда не сообщайте по телефону личных данных, паролей и номеров банковских карт. Настоящие сотрудники не попросят вас делать тестовые переводы денег, диктовать им код из СМС. Если есть сомнения, что с вами говорит сотрудник </w:t>
      </w:r>
      <w:r w:rsidR="00901248">
        <w:rPr>
          <w:rFonts w:eastAsia="Calibri" w:cs="Times New Roman"/>
        </w:rPr>
        <w:t>банка</w:t>
      </w:r>
      <w:r w:rsidRPr="008832FA">
        <w:rPr>
          <w:rFonts w:eastAsia="Calibri" w:cs="Times New Roman"/>
        </w:rPr>
        <w:t>, после разговора перезвоните по официальному номеру и уточните информацию.</w:t>
      </w:r>
    </w:p>
    <w:p w:rsidR="00901248" w:rsidRDefault="00901248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901248">
        <w:rPr>
          <w:rFonts w:eastAsia="Calibri" w:cs="Times New Roman"/>
        </w:rPr>
        <w:t xml:space="preserve">Злоумышленники могут наживаться на популярных темах: например, манипулировать темой господдержки в связи с </w:t>
      </w:r>
      <w:proofErr w:type="spellStart"/>
      <w:r w:rsidRPr="00901248">
        <w:rPr>
          <w:rFonts w:eastAsia="Calibri" w:cs="Times New Roman"/>
        </w:rPr>
        <w:t>коронавирусом</w:t>
      </w:r>
      <w:proofErr w:type="spellEnd"/>
      <w:r w:rsidRPr="00901248">
        <w:rPr>
          <w:rFonts w:eastAsia="Calibri" w:cs="Times New Roman"/>
        </w:rPr>
        <w:t xml:space="preserve"> или предлагать помощь с оформлением других выплат</w:t>
      </w:r>
      <w:r>
        <w:rPr>
          <w:rFonts w:eastAsia="Calibri" w:cs="Times New Roman"/>
        </w:rPr>
        <w:t>.</w:t>
      </w:r>
      <w:r w:rsidRPr="00901248">
        <w:rPr>
          <w:rFonts w:eastAsia="Calibri" w:cs="Times New Roman"/>
        </w:rPr>
        <w:t xml:space="preserve"> </w:t>
      </w:r>
    </w:p>
    <w:p w:rsidR="008832FA" w:rsidRPr="008832FA" w:rsidRDefault="00901248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71BFB7E7" wp14:editId="0226851C">
            <wp:extent cx="2876549" cy="2838450"/>
            <wp:effectExtent l="0" t="0" r="635" b="0"/>
            <wp:docPr id="6" name="Рисунок 6" descr="https://avatars.mds.yandex.net/get-zen_doc/222865/pub_5c7cdfa2a706be00b5890d6e_5c7cdfc08e101c00b4cc7b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22865/pub_5c7cdfa2a706be00b5890d6e_5c7cdfc08e101c00b4cc7baa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A" w:rsidRPr="008832FA" w:rsidRDefault="008832FA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8832FA" w:rsidRDefault="00160970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1C6210">
        <w:rPr>
          <w:rFonts w:eastAsia="Calibri" w:cs="Times New Roman"/>
          <w:bCs/>
        </w:rPr>
        <w:t>Родственникам пожилых людей, детям и подросткам следует объяснить, что на СМС с незнакомых номеров реагировать нельзя, это могут быть мошенники!</w:t>
      </w:r>
    </w:p>
    <w:p w:rsidR="001C6210" w:rsidRPr="001C6210" w:rsidRDefault="001C6210" w:rsidP="0016097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1C6210">
        <w:rPr>
          <w:rFonts w:eastAsia="Calibri" w:cs="Times New Roman"/>
          <w:b/>
          <w:bCs/>
        </w:rPr>
        <w:t>Если Вам стало известно о совершенных преступлениях указанной категории либо в приготовлении к совершению данного преступления, то данные сведения можете сообщить по телефонам дежурной части ОП № 12 МО МВД России «</w:t>
      </w:r>
      <w:proofErr w:type="spellStart"/>
      <w:r w:rsidRPr="001C6210">
        <w:rPr>
          <w:rFonts w:eastAsia="Calibri" w:cs="Times New Roman"/>
          <w:b/>
          <w:bCs/>
        </w:rPr>
        <w:t>Арсеньевский</w:t>
      </w:r>
      <w:proofErr w:type="spellEnd"/>
      <w:r w:rsidRPr="001C6210">
        <w:rPr>
          <w:rFonts w:eastAsia="Calibri" w:cs="Times New Roman"/>
          <w:b/>
          <w:bCs/>
        </w:rPr>
        <w:t>» - 02, 91-9-02, 91-6-67.</w:t>
      </w:r>
    </w:p>
    <w:p w:rsidR="008832FA" w:rsidRPr="008832FA" w:rsidRDefault="008832FA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8832FA" w:rsidRPr="008832FA" w:rsidRDefault="008832FA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A0637B" w:rsidRDefault="00A0637B" w:rsidP="001C621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A0637B">
        <w:rPr>
          <w:rFonts w:eastAsia="Calibri" w:cs="Times New Roman"/>
          <w:b/>
          <w:bCs/>
        </w:rPr>
        <w:lastRenderedPageBreak/>
        <w:t xml:space="preserve">Мошенничество с </w:t>
      </w:r>
      <w:r w:rsidR="00512F71">
        <w:rPr>
          <w:rFonts w:eastAsia="Calibri" w:cs="Times New Roman"/>
          <w:b/>
          <w:bCs/>
        </w:rPr>
        <w:t>«</w:t>
      </w:r>
      <w:r w:rsidRPr="00A0637B">
        <w:rPr>
          <w:rFonts w:eastAsia="Calibri" w:cs="Times New Roman"/>
          <w:b/>
          <w:bCs/>
        </w:rPr>
        <w:t>ошибочным</w:t>
      </w:r>
      <w:r w:rsidR="00512F71">
        <w:rPr>
          <w:rFonts w:eastAsia="Calibri" w:cs="Times New Roman"/>
          <w:b/>
          <w:bCs/>
        </w:rPr>
        <w:t>»</w:t>
      </w:r>
      <w:r w:rsidRPr="00A0637B">
        <w:rPr>
          <w:rFonts w:eastAsia="Calibri" w:cs="Times New Roman"/>
          <w:b/>
          <w:bCs/>
        </w:rPr>
        <w:t xml:space="preserve"> переводом дене</w:t>
      </w:r>
      <w:r w:rsidR="00512F71">
        <w:rPr>
          <w:rFonts w:eastAsia="Calibri" w:cs="Times New Roman"/>
          <w:b/>
          <w:bCs/>
        </w:rPr>
        <w:t>жных средств</w:t>
      </w:r>
      <w:r w:rsidRPr="00A0637B">
        <w:rPr>
          <w:rFonts w:eastAsia="Calibri" w:cs="Times New Roman"/>
          <w:b/>
          <w:bCs/>
        </w:rPr>
        <w:t xml:space="preserve"> на вашу карту</w:t>
      </w:r>
    </w:p>
    <w:p w:rsidR="00A0637B" w:rsidRDefault="00A0637B" w:rsidP="00A0637B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В последнее время очень распространенным стало мошенничество с ошибочным переводом денег на счет. Как это происходит? Вам на карту мошенник</w:t>
      </w:r>
      <w:r>
        <w:rPr>
          <w:rFonts w:eastAsia="Calibri" w:cs="Times New Roman"/>
          <w:bCs/>
        </w:rPr>
        <w:t xml:space="preserve"> отправляет определенную сумму.</w:t>
      </w:r>
    </w:p>
    <w:p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После этого вам звонят на телефон и начинают объяснять, что ошиблись и перевели деньги не на тот счет и просят вернуть всю сумму на указанн</w:t>
      </w:r>
      <w:r>
        <w:rPr>
          <w:rFonts w:eastAsia="Calibri" w:cs="Times New Roman"/>
          <w:bCs/>
        </w:rPr>
        <w:t>ую карту, получив при этом ваши деньги со счета, которые вы направили на «возврат» по якобы ошибочному переводу.</w:t>
      </w:r>
    </w:p>
    <w:p w:rsidR="00A0637B" w:rsidRP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Что делать? </w:t>
      </w:r>
    </w:p>
    <w:p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Объяснить человеку, что он</w:t>
      </w:r>
      <w:r w:rsidRPr="00A0637B">
        <w:rPr>
          <w:rFonts w:eastAsia="Calibri" w:cs="Times New Roman"/>
          <w:bCs/>
        </w:rPr>
        <w:t> мож</w:t>
      </w:r>
      <w:r>
        <w:rPr>
          <w:rFonts w:eastAsia="Calibri" w:cs="Times New Roman"/>
          <w:bCs/>
        </w:rPr>
        <w:t xml:space="preserve">ет обратиться в отделение банка </w:t>
      </w:r>
      <w:r w:rsidRPr="00A0637B">
        <w:rPr>
          <w:rFonts w:eastAsia="Calibri" w:cs="Times New Roman"/>
          <w:bCs/>
        </w:rPr>
        <w:t>и </w:t>
      </w:r>
      <w:r>
        <w:rPr>
          <w:rFonts w:eastAsia="Calibri" w:cs="Times New Roman"/>
          <w:bCs/>
        </w:rPr>
        <w:t xml:space="preserve">(или) воспользоваться своим личным кабинетом и </w:t>
      </w:r>
      <w:r w:rsidRPr="00A0637B">
        <w:rPr>
          <w:rFonts w:eastAsia="Calibri" w:cs="Times New Roman"/>
          <w:bCs/>
        </w:rPr>
        <w:t xml:space="preserve">отменить </w:t>
      </w:r>
      <w:r w:rsidR="00512F71">
        <w:rPr>
          <w:rFonts w:eastAsia="Calibri" w:cs="Times New Roman"/>
          <w:bCs/>
        </w:rPr>
        <w:t xml:space="preserve">денежный </w:t>
      </w:r>
      <w:r w:rsidRPr="00A0637B">
        <w:rPr>
          <w:rFonts w:eastAsia="Calibri" w:cs="Times New Roman"/>
          <w:bCs/>
        </w:rPr>
        <w:t>перев</w:t>
      </w:r>
      <w:r>
        <w:rPr>
          <w:rFonts w:eastAsia="Calibri" w:cs="Times New Roman"/>
          <w:bCs/>
        </w:rPr>
        <w:t xml:space="preserve">од, </w:t>
      </w:r>
      <w:proofErr w:type="gramStart"/>
      <w:r>
        <w:rPr>
          <w:rFonts w:eastAsia="Calibri" w:cs="Times New Roman"/>
          <w:bCs/>
        </w:rPr>
        <w:t>предоставив свои документы</w:t>
      </w:r>
      <w:proofErr w:type="gramEnd"/>
      <w:r>
        <w:rPr>
          <w:rFonts w:eastAsia="Calibri" w:cs="Times New Roman"/>
          <w:bCs/>
        </w:rPr>
        <w:t>.</w:t>
      </w:r>
    </w:p>
    <w:p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Если же вас настойчиво просят перевести деньги на другой счет и всячески уходят от самостоятельного решения вопроса — это повод обратиться в службу безопасности банка.</w:t>
      </w:r>
    </w:p>
    <w:p w:rsidR="008832FA" w:rsidRPr="008832FA" w:rsidRDefault="00512F71" w:rsidP="00A0637B">
      <w:pPr>
        <w:spacing w:after="0" w:line="240" w:lineRule="auto"/>
        <w:jc w:val="both"/>
        <w:rPr>
          <w:rFonts w:eastAsia="Calibri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FF80FBB" wp14:editId="5B3D916B">
            <wp:extent cx="2876550" cy="1762125"/>
            <wp:effectExtent l="0" t="0" r="0" b="9525"/>
            <wp:docPr id="10" name="Рисунок 10" descr="https://im0-tub-ru.yandex.net/i?id=826eb7443163f1fd3d5c5135a5a8762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826eb7443163f1fd3d5c5135a5a8762d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C4" w:rsidRDefault="00CD01C4" w:rsidP="008832FA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160970" w:rsidRPr="00160970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60970">
        <w:rPr>
          <w:rFonts w:eastAsia="Times New Roman" w:cs="Times New Roman"/>
          <w:b/>
          <w:bCs/>
          <w:szCs w:val="28"/>
          <w:lang w:eastAsia="ru-RU"/>
        </w:rPr>
        <w:t>Мошенничество</w:t>
      </w:r>
      <w:r w:rsidRPr="00160970">
        <w:rPr>
          <w:rFonts w:eastAsia="Times New Roman" w:cs="Times New Roman"/>
          <w:b/>
          <w:szCs w:val="28"/>
          <w:lang w:eastAsia="ru-RU"/>
        </w:rPr>
        <w:t xml:space="preserve"> с историей про выигрыш в лотерее, выигрыш автомобиля.</w:t>
      </w:r>
    </w:p>
    <w:p w:rsidR="00160970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90EFF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Например, Вам звонят или приходит сообщение</w:t>
      </w:r>
      <w:r w:rsidR="00E90EFF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котором сообщают о том, что вы выиграли крупную сумму денежных средств или дорогостоя</w:t>
      </w:r>
      <w:r w:rsidR="00E90EFF">
        <w:rPr>
          <w:rFonts w:eastAsia="Times New Roman" w:cs="Times New Roman"/>
          <w:szCs w:val="28"/>
          <w:lang w:eastAsia="ru-RU"/>
        </w:rPr>
        <w:t>щий автомобиль, квартиру и просят оплатить доставку выигрыша.</w:t>
      </w:r>
    </w:p>
    <w:p w:rsidR="00E90EFF" w:rsidRDefault="00E90EFF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E90EFF">
        <w:rPr>
          <w:rFonts w:eastAsia="Times New Roman" w:cs="Times New Roman"/>
          <w:szCs w:val="28"/>
          <w:lang w:eastAsia="ru-RU"/>
        </w:rPr>
        <w:t xml:space="preserve">асторожитесь, - </w:t>
      </w:r>
      <w:r>
        <w:rPr>
          <w:rFonts w:eastAsia="Times New Roman" w:cs="Times New Roman"/>
          <w:szCs w:val="28"/>
          <w:lang w:eastAsia="ru-RU"/>
        </w:rPr>
        <w:t xml:space="preserve">с большой вероятностью </w:t>
      </w:r>
      <w:r w:rsidRPr="00E90EFF">
        <w:rPr>
          <w:rFonts w:eastAsia="Times New Roman" w:cs="Times New Roman"/>
          <w:szCs w:val="28"/>
          <w:lang w:eastAsia="ru-RU"/>
        </w:rPr>
        <w:t>это могут быть мошенники!</w:t>
      </w:r>
    </w:p>
    <w:p w:rsidR="00E90EFF" w:rsidRDefault="00E90EFF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0EFF">
        <w:rPr>
          <w:rFonts w:eastAsia="Times New Roman" w:cs="Times New Roman"/>
          <w:szCs w:val="28"/>
          <w:lang w:eastAsia="ru-RU"/>
        </w:rPr>
        <w:t xml:space="preserve">После получения денежных средств они перестают выходить на связь либо просят перевести </w:t>
      </w:r>
      <w:r>
        <w:rPr>
          <w:rFonts w:eastAsia="Times New Roman" w:cs="Times New Roman"/>
          <w:szCs w:val="28"/>
          <w:lang w:eastAsia="ru-RU"/>
        </w:rPr>
        <w:t xml:space="preserve">еще </w:t>
      </w:r>
      <w:r w:rsidRPr="00E90EFF">
        <w:rPr>
          <w:rFonts w:eastAsia="Times New Roman" w:cs="Times New Roman"/>
          <w:szCs w:val="28"/>
          <w:lang w:eastAsia="ru-RU"/>
        </w:rPr>
        <w:t>дополнительные суммы на оформление выигрыша.</w:t>
      </w:r>
    </w:p>
    <w:p w:rsidR="00E90EFF" w:rsidRDefault="00CD01C4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01C4">
        <w:rPr>
          <w:rFonts w:eastAsia="Calibri" w:cs="Times New Roman"/>
          <w:b/>
          <w:noProof/>
          <w:szCs w:val="28"/>
        </w:rPr>
        <w:t xml:space="preserve">Мошенничество: игра на родительских или родственных чувствах  </w:t>
      </w:r>
    </w:p>
    <w:p w:rsidR="00CD01C4" w:rsidRDefault="00CD01C4" w:rsidP="00CD01C4">
      <w:pPr>
        <w:spacing w:after="0" w:line="240" w:lineRule="auto"/>
        <w:ind w:firstLine="708"/>
        <w:jc w:val="both"/>
        <w:rPr>
          <w:rFonts w:eastAsia="Calibri" w:cs="Times New Roman"/>
          <w:noProof/>
          <w:szCs w:val="28"/>
        </w:rPr>
      </w:pPr>
      <w:r w:rsidRPr="00CD01C4">
        <w:rPr>
          <w:rFonts w:eastAsia="Calibri" w:cs="Times New Roman"/>
          <w:noProof/>
          <w:szCs w:val="28"/>
        </w:rPr>
        <w:lastRenderedPageBreak/>
        <w:t>Например, Вам звонят или приходит сообщение</w:t>
      </w:r>
      <w:r>
        <w:rPr>
          <w:rFonts w:eastAsia="Calibri" w:cs="Times New Roman"/>
          <w:noProof/>
          <w:szCs w:val="28"/>
        </w:rPr>
        <w:t xml:space="preserve">: </w:t>
      </w:r>
      <w:r w:rsidRPr="00CD01C4">
        <w:rPr>
          <w:rFonts w:eastAsia="Calibri" w:cs="Times New Roman"/>
          <w:noProof/>
          <w:szCs w:val="28"/>
        </w:rPr>
        <w:t>мама мне нужны деньги, отправь (сумма) на номер</w:t>
      </w:r>
      <w:r>
        <w:rPr>
          <w:rFonts w:eastAsia="Calibri" w:cs="Times New Roman"/>
          <w:noProof/>
          <w:szCs w:val="28"/>
        </w:rPr>
        <w:t xml:space="preserve"> (в попал в беду, сбил человека, сам попал в больницу и т.д.)</w:t>
      </w:r>
      <w:r w:rsidRPr="00CD01C4">
        <w:rPr>
          <w:rFonts w:eastAsia="Calibri" w:cs="Times New Roman"/>
          <w:noProof/>
          <w:szCs w:val="28"/>
        </w:rPr>
        <w:t>. При этом номер указывается другой, именно с него буду</w:t>
      </w:r>
      <w:r>
        <w:rPr>
          <w:rFonts w:eastAsia="Calibri" w:cs="Times New Roman"/>
          <w:noProof/>
          <w:szCs w:val="28"/>
        </w:rPr>
        <w:t>т выводиться денежные средства.</w:t>
      </w:r>
    </w:p>
    <w:p w:rsidR="00CD01C4" w:rsidRPr="008832FA" w:rsidRDefault="00CD01C4" w:rsidP="00CD01C4">
      <w:pPr>
        <w:spacing w:after="0" w:line="240" w:lineRule="auto"/>
        <w:ind w:firstLine="708"/>
        <w:jc w:val="both"/>
        <w:rPr>
          <w:rFonts w:eastAsia="Calibri" w:cs="Times New Roman"/>
          <w:noProof/>
          <w:szCs w:val="28"/>
        </w:rPr>
      </w:pPr>
      <w:r w:rsidRPr="00CD01C4">
        <w:rPr>
          <w:rFonts w:eastAsia="Calibri" w:cs="Times New Roman"/>
          <w:noProof/>
          <w:szCs w:val="28"/>
        </w:rPr>
        <w:t xml:space="preserve">Чтобы произвести нужный эффект, рассылки проводят в ночное время. Расчет </w:t>
      </w:r>
      <w:r>
        <w:rPr>
          <w:rFonts w:eastAsia="Calibri" w:cs="Times New Roman"/>
          <w:noProof/>
          <w:szCs w:val="28"/>
        </w:rPr>
        <w:t>здесь</w:t>
      </w:r>
      <w:r w:rsidRPr="00CD01C4">
        <w:rPr>
          <w:rFonts w:eastAsia="Calibri" w:cs="Times New Roman"/>
          <w:noProof/>
          <w:szCs w:val="28"/>
        </w:rPr>
        <w:t xml:space="preserve"> на то, чтобы человек запаниковал.  </w:t>
      </w:r>
    </w:p>
    <w:p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 w:cs="Times New Roman"/>
          <w:b/>
          <w:sz w:val="32"/>
          <w:szCs w:val="32"/>
        </w:rPr>
        <w:tab/>
      </w:r>
      <w:r w:rsidRPr="00CD01C4">
        <w:rPr>
          <w:rFonts w:eastAsia="Calibri"/>
          <w:bCs/>
          <w:szCs w:val="28"/>
        </w:rPr>
        <w:t>Чтобы не попасть на уловки мошенников:</w:t>
      </w:r>
    </w:p>
    <w:p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>1. Для начала задайте своему «родственнику» наводящие вопросы, ответы на которые знаете вы оба</w:t>
      </w:r>
      <w:r>
        <w:rPr>
          <w:rFonts w:eastAsia="Calibri" w:cs="Times New Roman"/>
          <w:szCs w:val="28"/>
        </w:rPr>
        <w:t>.</w:t>
      </w:r>
    </w:p>
    <w:p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 xml:space="preserve">2. Если вы разговариваете с якобы представителем правоохранительных органов, спросите, в какое отделение полиции доставлен родственник. Набрав 102 и узнав номер дежурной части данного отделения, можно </w:t>
      </w:r>
      <w:r>
        <w:rPr>
          <w:rFonts w:eastAsia="Calibri" w:cs="Times New Roman"/>
          <w:szCs w:val="28"/>
        </w:rPr>
        <w:t>узнать</w:t>
      </w:r>
      <w:r w:rsidRPr="00CD01C4">
        <w:rPr>
          <w:rFonts w:eastAsia="Calibri" w:cs="Times New Roman"/>
          <w:szCs w:val="28"/>
        </w:rPr>
        <w:t>, действительно ли родственник находится там и кто занимается этим делом.</w:t>
      </w:r>
    </w:p>
    <w:p w:rsidR="008832FA" w:rsidRPr="008832FA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 xml:space="preserve">3. Лично свяжитесь с родственником и уточните, действительно ли он попал в беду. </w:t>
      </w:r>
    </w:p>
    <w:p w:rsidR="008832FA" w:rsidRPr="008832FA" w:rsidRDefault="00160970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A0343B" wp14:editId="77C548E7">
                <wp:extent cx="304800" cy="304800"/>
                <wp:effectExtent l="0" t="0" r="0" b="0"/>
                <wp:docPr id="13" name="AutoShape 16" descr="https://shel-vestnik.ru/wp-content/uploads/2018/02/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shel-vestnik.ru/wp-content/uploads/2018/02/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K8AWu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60970">
        <w:rPr>
          <w:rFonts w:eastAsia="Calibri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shel-vestnik.ru/wp-content/uploads/2018/02/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shel-vestnik.ru/wp-content/uploads/2018/02/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7epSQ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CD5BCC" w:rsidRDefault="00CD5BCC"/>
    <w:sectPr w:rsidR="00CD5BCC" w:rsidSect="0052230F">
      <w:pgSz w:w="16838" w:h="11906" w:orient="landscape"/>
      <w:pgMar w:top="851" w:right="678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B86"/>
    <w:multiLevelType w:val="multilevel"/>
    <w:tmpl w:val="909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0381E"/>
    <w:multiLevelType w:val="multilevel"/>
    <w:tmpl w:val="1DA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2"/>
    <w:rsid w:val="00160970"/>
    <w:rsid w:val="001C6210"/>
    <w:rsid w:val="004E3AA8"/>
    <w:rsid w:val="00512F71"/>
    <w:rsid w:val="006A49E6"/>
    <w:rsid w:val="008832FA"/>
    <w:rsid w:val="00901248"/>
    <w:rsid w:val="00A0637B"/>
    <w:rsid w:val="00CD01C4"/>
    <w:rsid w:val="00CD5BCC"/>
    <w:rsid w:val="00E72859"/>
    <w:rsid w:val="00E90EFF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01C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01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2020-06-22T01:46:00Z</dcterms:created>
  <dcterms:modified xsi:type="dcterms:W3CDTF">2020-06-22T01:46:00Z</dcterms:modified>
</cp:coreProperties>
</file>