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7C" w:rsidRDefault="00714F7C" w:rsidP="00714F7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4953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F7C" w:rsidRDefault="00714F7C" w:rsidP="00714F7C"/>
    <w:p w:rsidR="00714F7C" w:rsidRDefault="00714F7C" w:rsidP="00714F7C">
      <w:pPr>
        <w:jc w:val="center"/>
        <w:rPr>
          <w:b/>
          <w:caps/>
        </w:rPr>
      </w:pPr>
      <w:r>
        <w:rPr>
          <w:b/>
          <w:caps/>
        </w:rPr>
        <w:t>Межведомственная комиссия по охране труда</w:t>
      </w:r>
    </w:p>
    <w:p w:rsidR="00714F7C" w:rsidRDefault="00714F7C" w:rsidP="00714F7C">
      <w:pPr>
        <w:jc w:val="center"/>
        <w:rPr>
          <w:b/>
          <w:caps/>
        </w:rPr>
      </w:pPr>
      <w:r>
        <w:rPr>
          <w:b/>
          <w:caps/>
        </w:rPr>
        <w:t xml:space="preserve"> в ЯКОВЛЕВСКОМ МУНИЦИПАЛЬНОМ РАЙОНЕ</w:t>
      </w:r>
    </w:p>
    <w:p w:rsidR="00714F7C" w:rsidRDefault="00061A18" w:rsidP="00714F7C">
      <w:pPr>
        <w:jc w:val="center"/>
        <w:rPr>
          <w:b/>
        </w:rPr>
      </w:pPr>
      <w:r>
        <w:pict>
          <v:line id="_x0000_s1026" style="position:absolute;left:0;text-align:left;z-index:251658240" from="1.35pt,9pt" to="483.75pt,9pt" wrapcoords="1 1 1 4 647 4 647 1 1 1" strokeweight="1.06mm">
            <v:stroke joinstyle="miter"/>
            <w10:wrap type="tight"/>
          </v:line>
        </w:pict>
      </w:r>
    </w:p>
    <w:p w:rsidR="00714F7C" w:rsidRDefault="00714F7C" w:rsidP="00714F7C">
      <w:pPr>
        <w:jc w:val="center"/>
      </w:pPr>
      <w:r>
        <w:t xml:space="preserve">692361, с. Яковлевка, пер. </w:t>
      </w:r>
      <w:proofErr w:type="gramStart"/>
      <w:r>
        <w:t>Почтовый</w:t>
      </w:r>
      <w:proofErr w:type="gramEnd"/>
      <w:r>
        <w:t xml:space="preserve">, 7, т./ф. (42371) 91620 </w:t>
      </w:r>
    </w:p>
    <w:p w:rsidR="00D81A80" w:rsidRDefault="00D81A80" w:rsidP="00714F7C">
      <w:pPr>
        <w:jc w:val="center"/>
      </w:pPr>
    </w:p>
    <w:p w:rsidR="00714F7C" w:rsidRDefault="00714F7C" w:rsidP="00714F7C">
      <w:pPr>
        <w:jc w:val="center"/>
      </w:pPr>
    </w:p>
    <w:p w:rsidR="00714F7C" w:rsidRPr="00551DAE" w:rsidRDefault="00714F7C" w:rsidP="00897528">
      <w:pPr>
        <w:jc w:val="right"/>
      </w:pPr>
    </w:p>
    <w:p w:rsidR="00714F7C" w:rsidRDefault="00282A56" w:rsidP="00282A56">
      <w:pPr>
        <w:tabs>
          <w:tab w:val="left" w:pos="8025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b/>
        </w:rPr>
        <w:tab/>
      </w:r>
      <w:bookmarkStart w:id="0" w:name="_GoBack"/>
      <w:bookmarkEnd w:id="0"/>
      <w:r w:rsidR="00714F7C">
        <w:rPr>
          <w:b/>
        </w:rPr>
        <w:t xml:space="preserve">                                    </w:t>
      </w:r>
    </w:p>
    <w:p w:rsidR="00714F7C" w:rsidRPr="00271589" w:rsidRDefault="00714F7C" w:rsidP="00271589">
      <w:pPr>
        <w:jc w:val="right"/>
        <w:rPr>
          <w:rFonts w:ascii="Times New Roman" w:hAnsi="Times New Roman"/>
          <w:b/>
          <w:sz w:val="28"/>
          <w:szCs w:val="28"/>
        </w:rPr>
      </w:pPr>
    </w:p>
    <w:p w:rsidR="00897528" w:rsidRDefault="00897528" w:rsidP="00492C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7528" w:rsidRDefault="00897528" w:rsidP="00492C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7528" w:rsidRDefault="00897528" w:rsidP="00492C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4F7C" w:rsidRDefault="00714F7C" w:rsidP="00492C6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D81A80" w:rsidRPr="00492C6A" w:rsidRDefault="00D81A80" w:rsidP="00492C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4F7C" w:rsidRDefault="00714F7C" w:rsidP="00714F7C">
      <w:pPr>
        <w:jc w:val="both"/>
        <w:rPr>
          <w:rFonts w:ascii="Times New Roman" w:hAnsi="Times New Roman"/>
          <w:sz w:val="28"/>
          <w:szCs w:val="28"/>
        </w:rPr>
      </w:pPr>
    </w:p>
    <w:p w:rsidR="00714F7C" w:rsidRPr="00446536" w:rsidRDefault="00714F7C" w:rsidP="00714F7C">
      <w:pPr>
        <w:jc w:val="both"/>
        <w:rPr>
          <w:rFonts w:ascii="Times New Roman" w:hAnsi="Times New Roman"/>
          <w:b/>
          <w:sz w:val="28"/>
          <w:szCs w:val="28"/>
        </w:rPr>
      </w:pPr>
      <w:r w:rsidRPr="00446536">
        <w:rPr>
          <w:rFonts w:ascii="Times New Roman" w:hAnsi="Times New Roman"/>
          <w:b/>
          <w:sz w:val="28"/>
          <w:szCs w:val="28"/>
        </w:rPr>
        <w:t>от «</w:t>
      </w:r>
      <w:r w:rsidR="00AC0A66">
        <w:rPr>
          <w:rFonts w:ascii="Times New Roman" w:hAnsi="Times New Roman"/>
          <w:b/>
          <w:sz w:val="28"/>
          <w:szCs w:val="28"/>
        </w:rPr>
        <w:t>16</w:t>
      </w:r>
      <w:r w:rsidR="00005DEF">
        <w:rPr>
          <w:rFonts w:ascii="Times New Roman" w:hAnsi="Times New Roman"/>
          <w:b/>
          <w:sz w:val="28"/>
          <w:szCs w:val="28"/>
        </w:rPr>
        <w:t>» но</w:t>
      </w:r>
      <w:r w:rsidR="00271589">
        <w:rPr>
          <w:rFonts w:ascii="Times New Roman" w:hAnsi="Times New Roman"/>
          <w:b/>
          <w:sz w:val="28"/>
          <w:szCs w:val="28"/>
        </w:rPr>
        <w:t>ября</w:t>
      </w:r>
      <w:r w:rsidR="009F6214">
        <w:rPr>
          <w:rFonts w:ascii="Times New Roman" w:hAnsi="Times New Roman"/>
          <w:b/>
          <w:sz w:val="28"/>
          <w:szCs w:val="28"/>
        </w:rPr>
        <w:t xml:space="preserve"> 2021</w:t>
      </w:r>
      <w:r w:rsidRPr="00446536">
        <w:rPr>
          <w:rFonts w:ascii="Times New Roman" w:hAnsi="Times New Roman"/>
          <w:b/>
          <w:sz w:val="28"/>
          <w:szCs w:val="28"/>
        </w:rPr>
        <w:t xml:space="preserve"> года</w:t>
      </w:r>
      <w:r w:rsidR="009F6214">
        <w:rPr>
          <w:rFonts w:ascii="Times New Roman" w:hAnsi="Times New Roman"/>
          <w:b/>
          <w:sz w:val="28"/>
          <w:szCs w:val="28"/>
        </w:rPr>
        <w:t xml:space="preserve">   11.00</w:t>
      </w:r>
    </w:p>
    <w:p w:rsidR="00714F7C" w:rsidRPr="00446536" w:rsidRDefault="00714F7C" w:rsidP="00714F7C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723D45" w:rsidTr="005662D5">
        <w:tc>
          <w:tcPr>
            <w:tcW w:w="5778" w:type="dxa"/>
          </w:tcPr>
          <w:p w:rsidR="00723D45" w:rsidRDefault="009F6214" w:rsidP="00096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214">
              <w:rPr>
                <w:rFonts w:ascii="Times New Roman" w:hAnsi="Times New Roman"/>
                <w:sz w:val="28"/>
                <w:szCs w:val="28"/>
              </w:rPr>
              <w:t>Об  организации проведения специальной оценки условий труда на территории Яковлевского муниципального района.</w:t>
            </w:r>
          </w:p>
        </w:tc>
        <w:tc>
          <w:tcPr>
            <w:tcW w:w="3793" w:type="dxa"/>
          </w:tcPr>
          <w:p w:rsidR="00723D45" w:rsidRDefault="00723D45" w:rsidP="00446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6536" w:rsidRPr="00446536" w:rsidRDefault="00446536" w:rsidP="00446536">
      <w:pPr>
        <w:jc w:val="both"/>
        <w:rPr>
          <w:rFonts w:ascii="Times New Roman" w:hAnsi="Times New Roman"/>
          <w:sz w:val="28"/>
          <w:szCs w:val="28"/>
        </w:rPr>
      </w:pPr>
    </w:p>
    <w:p w:rsidR="005662D5" w:rsidRDefault="00446536" w:rsidP="00446536">
      <w:pPr>
        <w:jc w:val="both"/>
        <w:rPr>
          <w:rFonts w:ascii="Times New Roman" w:hAnsi="Times New Roman"/>
          <w:sz w:val="28"/>
          <w:szCs w:val="28"/>
        </w:rPr>
      </w:pPr>
      <w:r w:rsidRPr="00446536">
        <w:rPr>
          <w:rFonts w:ascii="Times New Roman" w:hAnsi="Times New Roman"/>
          <w:sz w:val="28"/>
          <w:szCs w:val="28"/>
        </w:rPr>
        <w:t xml:space="preserve">  </w:t>
      </w:r>
    </w:p>
    <w:p w:rsidR="005662D5" w:rsidRDefault="005662D5" w:rsidP="00446536">
      <w:pPr>
        <w:jc w:val="both"/>
        <w:rPr>
          <w:rFonts w:ascii="Times New Roman" w:hAnsi="Times New Roman"/>
          <w:sz w:val="28"/>
          <w:szCs w:val="28"/>
        </w:rPr>
      </w:pPr>
    </w:p>
    <w:p w:rsidR="00446536" w:rsidRPr="005662D5" w:rsidRDefault="00446536" w:rsidP="00446536">
      <w:pPr>
        <w:jc w:val="both"/>
        <w:rPr>
          <w:rFonts w:ascii="Times New Roman" w:hAnsi="Times New Roman"/>
          <w:sz w:val="28"/>
          <w:szCs w:val="28"/>
        </w:rPr>
      </w:pPr>
      <w:r w:rsidRPr="00446536">
        <w:rPr>
          <w:rFonts w:ascii="Times New Roman" w:hAnsi="Times New Roman"/>
          <w:sz w:val="28"/>
          <w:szCs w:val="28"/>
        </w:rPr>
        <w:t xml:space="preserve">  </w:t>
      </w:r>
      <w:r w:rsidR="00087B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332D3">
        <w:rPr>
          <w:rFonts w:ascii="Times New Roman" w:hAnsi="Times New Roman"/>
          <w:sz w:val="28"/>
          <w:szCs w:val="28"/>
        </w:rPr>
        <w:t>Заслушав и р</w:t>
      </w:r>
      <w:r w:rsidRPr="00446536">
        <w:rPr>
          <w:rFonts w:ascii="Times New Roman" w:hAnsi="Times New Roman"/>
          <w:sz w:val="28"/>
          <w:szCs w:val="28"/>
        </w:rPr>
        <w:t>ассмотрев информацию</w:t>
      </w:r>
      <w:r w:rsidR="007332D3">
        <w:rPr>
          <w:rFonts w:ascii="Times New Roman" w:hAnsi="Times New Roman"/>
          <w:sz w:val="28"/>
          <w:szCs w:val="28"/>
        </w:rPr>
        <w:t xml:space="preserve"> главного специалиста по государствен</w:t>
      </w:r>
      <w:r w:rsidR="00087B83">
        <w:rPr>
          <w:rFonts w:ascii="Times New Roman" w:hAnsi="Times New Roman"/>
          <w:sz w:val="28"/>
          <w:szCs w:val="28"/>
        </w:rPr>
        <w:t>ному управлению охраной труда  Администрации Яковлевского муниципального  района</w:t>
      </w:r>
      <w:r w:rsidR="009F6214">
        <w:rPr>
          <w:rFonts w:ascii="Times New Roman" w:hAnsi="Times New Roman"/>
          <w:sz w:val="28"/>
          <w:szCs w:val="28"/>
        </w:rPr>
        <w:t xml:space="preserve"> </w:t>
      </w:r>
      <w:r w:rsidR="009F6214" w:rsidRPr="009F6214">
        <w:rPr>
          <w:rFonts w:ascii="Times New Roman" w:hAnsi="Times New Roman"/>
          <w:sz w:val="28"/>
          <w:szCs w:val="28"/>
        </w:rPr>
        <w:t xml:space="preserve"> Константина Сергеевича Бахрушина</w:t>
      </w:r>
      <w:r w:rsidR="00087B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5662D5">
        <w:rPr>
          <w:rFonts w:ascii="Times New Roman" w:hAnsi="Times New Roman"/>
          <w:sz w:val="28"/>
          <w:szCs w:val="28"/>
        </w:rPr>
        <w:t>О реализации выполнения требований статьи 212 Трудового кодекса Российской Федерации, статьи 27 Федерального закона от 28.12.2013 года № 426 «О специальной оценки условий труда» на территории Яковлевского муниципального района за пятилетний период</w:t>
      </w:r>
      <w:r>
        <w:rPr>
          <w:rFonts w:ascii="Times New Roman" w:hAnsi="Times New Roman"/>
          <w:sz w:val="28"/>
          <w:szCs w:val="28"/>
        </w:rPr>
        <w:t>»</w:t>
      </w:r>
      <w:r w:rsidRPr="00446536">
        <w:rPr>
          <w:rFonts w:ascii="Times New Roman" w:hAnsi="Times New Roman"/>
          <w:sz w:val="28"/>
          <w:szCs w:val="28"/>
        </w:rPr>
        <w:t>, межведомственная комиссия  по охране труда в Яковлевском муниципальном районе</w:t>
      </w:r>
      <w:r w:rsidR="005662D5">
        <w:rPr>
          <w:rFonts w:ascii="Times New Roman" w:hAnsi="Times New Roman"/>
          <w:sz w:val="28"/>
          <w:szCs w:val="28"/>
        </w:rPr>
        <w:t xml:space="preserve"> решила:</w:t>
      </w:r>
      <w:proofErr w:type="gramEnd"/>
    </w:p>
    <w:p w:rsidR="007332D3" w:rsidRDefault="007332D3" w:rsidP="00446536">
      <w:pPr>
        <w:jc w:val="both"/>
        <w:rPr>
          <w:rFonts w:ascii="Times New Roman" w:hAnsi="Times New Roman"/>
          <w:b/>
          <w:sz w:val="28"/>
          <w:szCs w:val="28"/>
        </w:rPr>
      </w:pPr>
    </w:p>
    <w:p w:rsidR="007332D3" w:rsidRPr="007332D3" w:rsidRDefault="00087B83" w:rsidP="007332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7332D3">
        <w:rPr>
          <w:rFonts w:ascii="Times New Roman" w:hAnsi="Times New Roman"/>
          <w:sz w:val="28"/>
          <w:szCs w:val="28"/>
        </w:rPr>
        <w:t>1.</w:t>
      </w:r>
      <w:r w:rsidR="007332D3" w:rsidRPr="007332D3">
        <w:rPr>
          <w:rFonts w:ascii="Times New Roman" w:hAnsi="Times New Roman"/>
          <w:sz w:val="28"/>
          <w:szCs w:val="28"/>
        </w:rPr>
        <w:t xml:space="preserve">Информацию </w:t>
      </w:r>
      <w:r w:rsidR="007332D3">
        <w:rPr>
          <w:rFonts w:ascii="Times New Roman" w:hAnsi="Times New Roman"/>
          <w:sz w:val="28"/>
          <w:szCs w:val="28"/>
        </w:rPr>
        <w:t>«</w:t>
      </w:r>
      <w:r w:rsidR="005662D5">
        <w:rPr>
          <w:rFonts w:ascii="Times New Roman" w:hAnsi="Times New Roman"/>
          <w:sz w:val="28"/>
          <w:szCs w:val="28"/>
        </w:rPr>
        <w:t>О реализации выполнения требований статьи 212 Трудового кодекса Российской Федерации, статьи 27 Федерального закона от 28.12.2013 года № 426 «О специальной оценки условий труда» на территории Яковлевского муниципального района за пятилетний период</w:t>
      </w:r>
      <w:r w:rsidR="007332D3">
        <w:rPr>
          <w:rFonts w:ascii="Times New Roman" w:hAnsi="Times New Roman"/>
          <w:sz w:val="28"/>
          <w:szCs w:val="28"/>
        </w:rPr>
        <w:t>» принять к сведению и разместить на сайте Администрации Яковлевского муниципального района.</w:t>
      </w:r>
      <w:proofErr w:type="gramEnd"/>
    </w:p>
    <w:p w:rsidR="00446536" w:rsidRPr="00446536" w:rsidRDefault="00446536" w:rsidP="00446536">
      <w:pPr>
        <w:jc w:val="both"/>
        <w:rPr>
          <w:rFonts w:ascii="Times New Roman" w:hAnsi="Times New Roman"/>
          <w:sz w:val="28"/>
          <w:szCs w:val="28"/>
        </w:rPr>
      </w:pPr>
      <w:r w:rsidRPr="00446536">
        <w:rPr>
          <w:rFonts w:ascii="Times New Roman" w:hAnsi="Times New Roman"/>
          <w:sz w:val="28"/>
          <w:szCs w:val="28"/>
        </w:rPr>
        <w:t xml:space="preserve">      </w:t>
      </w:r>
    </w:p>
    <w:p w:rsidR="00446536" w:rsidRPr="00446536" w:rsidRDefault="007332D3" w:rsidP="004465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7B8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 w:rsidR="00446536" w:rsidRPr="00446536">
        <w:rPr>
          <w:rFonts w:ascii="Times New Roman" w:hAnsi="Times New Roman"/>
          <w:sz w:val="28"/>
          <w:szCs w:val="28"/>
        </w:rPr>
        <w:t xml:space="preserve">. </w:t>
      </w:r>
      <w:r w:rsidR="00446536" w:rsidRPr="007332D3">
        <w:rPr>
          <w:rFonts w:ascii="Times New Roman" w:hAnsi="Times New Roman"/>
          <w:b/>
          <w:sz w:val="28"/>
          <w:szCs w:val="28"/>
        </w:rPr>
        <w:t>Рекомендовать</w:t>
      </w:r>
      <w:r w:rsidR="00446536" w:rsidRPr="00446536">
        <w:rPr>
          <w:rFonts w:ascii="Times New Roman" w:hAnsi="Times New Roman"/>
          <w:sz w:val="28"/>
          <w:szCs w:val="28"/>
        </w:rPr>
        <w:t xml:space="preserve"> работодателям:</w:t>
      </w:r>
    </w:p>
    <w:p w:rsidR="00CD3649" w:rsidRDefault="00087B83" w:rsidP="009F621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332D3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3371A1">
        <w:rPr>
          <w:rFonts w:ascii="Times New Roman" w:hAnsi="Times New Roman"/>
          <w:sz w:val="28"/>
          <w:szCs w:val="28"/>
        </w:rPr>
        <w:t>Обеспечить выполнение т</w:t>
      </w:r>
      <w:r w:rsidR="00CD3649">
        <w:rPr>
          <w:rFonts w:ascii="Times New Roman" w:hAnsi="Times New Roman"/>
          <w:sz w:val="28"/>
          <w:szCs w:val="28"/>
        </w:rPr>
        <w:t>ребований ст. 212 ТК РФ</w:t>
      </w:r>
      <w:r w:rsidR="003371A1">
        <w:rPr>
          <w:rFonts w:ascii="Times New Roman" w:hAnsi="Times New Roman"/>
          <w:sz w:val="28"/>
          <w:szCs w:val="28"/>
        </w:rPr>
        <w:t xml:space="preserve">, ст. 27 Федерального закона </w:t>
      </w:r>
      <w:r w:rsidR="00163166">
        <w:rPr>
          <w:rFonts w:ascii="Times New Roman" w:hAnsi="Times New Roman"/>
          <w:sz w:val="28"/>
          <w:szCs w:val="28"/>
        </w:rPr>
        <w:t>от 28.12.2013 года № 426 «О специальной оценки условий труда»</w:t>
      </w:r>
      <w:r w:rsidR="009F6214">
        <w:rPr>
          <w:rFonts w:ascii="Times New Roman" w:hAnsi="Times New Roman"/>
          <w:sz w:val="28"/>
          <w:szCs w:val="28"/>
        </w:rPr>
        <w:t>.</w:t>
      </w:r>
      <w:r w:rsidR="0016316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D3649" w:rsidRPr="00CD3649" w:rsidRDefault="00CD3649" w:rsidP="00CD3649">
      <w:pPr>
        <w:jc w:val="right"/>
        <w:rPr>
          <w:rFonts w:ascii="Times New Roman" w:hAnsi="Times New Roman"/>
          <w:b/>
          <w:sz w:val="28"/>
          <w:szCs w:val="28"/>
        </w:rPr>
      </w:pPr>
    </w:p>
    <w:p w:rsidR="00446536" w:rsidRPr="00446536" w:rsidRDefault="007332D3" w:rsidP="004465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7B8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3</w:t>
      </w:r>
      <w:r w:rsidR="00446536" w:rsidRPr="00446536">
        <w:rPr>
          <w:rFonts w:ascii="Times New Roman" w:hAnsi="Times New Roman"/>
          <w:sz w:val="28"/>
          <w:szCs w:val="28"/>
        </w:rPr>
        <w:t xml:space="preserve">. </w:t>
      </w:r>
      <w:r w:rsidR="00446536" w:rsidRPr="007332D3">
        <w:rPr>
          <w:rFonts w:ascii="Times New Roman" w:hAnsi="Times New Roman"/>
          <w:b/>
          <w:sz w:val="28"/>
          <w:szCs w:val="28"/>
        </w:rPr>
        <w:t>Рекомендовать</w:t>
      </w:r>
      <w:r w:rsidR="00446536" w:rsidRPr="00446536">
        <w:rPr>
          <w:rFonts w:ascii="Times New Roman" w:hAnsi="Times New Roman"/>
          <w:sz w:val="28"/>
          <w:szCs w:val="28"/>
        </w:rPr>
        <w:t xml:space="preserve"> главному специалисту по государственному </w:t>
      </w:r>
      <w:r w:rsidR="00087B83">
        <w:rPr>
          <w:rFonts w:ascii="Times New Roman" w:hAnsi="Times New Roman"/>
          <w:sz w:val="28"/>
          <w:szCs w:val="28"/>
        </w:rPr>
        <w:t>управлению охраной труда Администрации Яковлевского муниципального района</w:t>
      </w:r>
      <w:r w:rsidR="009F6214" w:rsidRPr="009F6214">
        <w:rPr>
          <w:rFonts w:ascii="Times New Roman" w:hAnsi="Times New Roman"/>
          <w:sz w:val="28"/>
          <w:szCs w:val="28"/>
        </w:rPr>
        <w:t xml:space="preserve"> </w:t>
      </w:r>
      <w:r w:rsidR="009F6214">
        <w:rPr>
          <w:rFonts w:ascii="Times New Roman" w:hAnsi="Times New Roman"/>
          <w:sz w:val="28"/>
          <w:szCs w:val="28"/>
        </w:rPr>
        <w:t>Константину Сергеевичу Бахрушину</w:t>
      </w:r>
      <w:r w:rsidR="00446536" w:rsidRPr="00446536">
        <w:rPr>
          <w:rFonts w:ascii="Times New Roman" w:hAnsi="Times New Roman"/>
          <w:sz w:val="28"/>
          <w:szCs w:val="28"/>
        </w:rPr>
        <w:t>:</w:t>
      </w:r>
    </w:p>
    <w:p w:rsidR="00446536" w:rsidRDefault="00087B83" w:rsidP="004465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332D3">
        <w:rPr>
          <w:rFonts w:ascii="Times New Roman" w:hAnsi="Times New Roman"/>
          <w:sz w:val="28"/>
          <w:szCs w:val="28"/>
        </w:rPr>
        <w:t>3</w:t>
      </w:r>
      <w:r w:rsidR="00446536" w:rsidRPr="00446536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О</w:t>
      </w:r>
      <w:r w:rsidR="00446536" w:rsidRPr="00446536">
        <w:rPr>
          <w:rFonts w:ascii="Times New Roman" w:hAnsi="Times New Roman"/>
          <w:sz w:val="28"/>
          <w:szCs w:val="28"/>
        </w:rPr>
        <w:t>казывать необходимую методическую помощь работодателям в проведении специальной оценки условий труда.</w:t>
      </w:r>
    </w:p>
    <w:p w:rsidR="00775CC2" w:rsidRDefault="00775CC2" w:rsidP="00446536">
      <w:pPr>
        <w:jc w:val="both"/>
        <w:rPr>
          <w:rFonts w:ascii="Times New Roman" w:hAnsi="Times New Roman"/>
          <w:sz w:val="28"/>
          <w:szCs w:val="28"/>
        </w:rPr>
      </w:pPr>
    </w:p>
    <w:p w:rsidR="00775CC2" w:rsidRDefault="00775CC2" w:rsidP="00775CC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CD3649">
        <w:rPr>
          <w:rFonts w:ascii="Times New Roman" w:hAnsi="Times New Roman"/>
          <w:b/>
          <w:sz w:val="28"/>
          <w:szCs w:val="28"/>
        </w:rPr>
        <w:t xml:space="preserve">рок исполнения </w:t>
      </w:r>
      <w:r>
        <w:rPr>
          <w:rFonts w:ascii="Times New Roman" w:hAnsi="Times New Roman"/>
          <w:b/>
          <w:sz w:val="28"/>
          <w:szCs w:val="28"/>
        </w:rPr>
        <w:t>по мере обращения</w:t>
      </w:r>
    </w:p>
    <w:p w:rsidR="00775CC2" w:rsidRPr="00446536" w:rsidRDefault="00775CC2" w:rsidP="00446536">
      <w:pPr>
        <w:jc w:val="both"/>
        <w:rPr>
          <w:rFonts w:ascii="Times New Roman" w:hAnsi="Times New Roman"/>
          <w:sz w:val="28"/>
          <w:szCs w:val="28"/>
        </w:rPr>
      </w:pPr>
    </w:p>
    <w:p w:rsidR="00446536" w:rsidRPr="00446536" w:rsidRDefault="00087B83" w:rsidP="004465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332D3">
        <w:rPr>
          <w:rFonts w:ascii="Times New Roman" w:hAnsi="Times New Roman"/>
          <w:sz w:val="28"/>
          <w:szCs w:val="28"/>
        </w:rPr>
        <w:t>3</w:t>
      </w:r>
      <w:r w:rsidR="00A73772">
        <w:rPr>
          <w:rFonts w:ascii="Times New Roman" w:hAnsi="Times New Roman"/>
          <w:sz w:val="28"/>
          <w:szCs w:val="28"/>
        </w:rPr>
        <w:t>.2. Продолжа</w:t>
      </w:r>
      <w:r w:rsidR="00446536" w:rsidRPr="00446536">
        <w:rPr>
          <w:rFonts w:ascii="Times New Roman" w:hAnsi="Times New Roman"/>
          <w:sz w:val="28"/>
          <w:szCs w:val="28"/>
        </w:rPr>
        <w:t>ть проведение мониторинга рабочих ме</w:t>
      </w:r>
      <w:proofErr w:type="gramStart"/>
      <w:r w:rsidR="00446536" w:rsidRPr="00446536">
        <w:rPr>
          <w:rFonts w:ascii="Times New Roman" w:hAnsi="Times New Roman"/>
          <w:sz w:val="28"/>
          <w:szCs w:val="28"/>
        </w:rPr>
        <w:t>ст с вр</w:t>
      </w:r>
      <w:proofErr w:type="gramEnd"/>
      <w:r w:rsidR="00446536" w:rsidRPr="00446536">
        <w:rPr>
          <w:rFonts w:ascii="Times New Roman" w:hAnsi="Times New Roman"/>
          <w:sz w:val="28"/>
          <w:szCs w:val="28"/>
        </w:rPr>
        <w:t>едными условиями труда,  для осуществления контроля выполнения мероприятий по улучшению условий труда, представления гарантий и компенсаций за работу во вредных условиях труда, на предприятиях Яковлевского района.</w:t>
      </w:r>
    </w:p>
    <w:p w:rsidR="00446536" w:rsidRDefault="00446536" w:rsidP="00446536">
      <w:pPr>
        <w:jc w:val="both"/>
        <w:rPr>
          <w:rFonts w:ascii="Times New Roman" w:hAnsi="Times New Roman"/>
          <w:sz w:val="28"/>
          <w:szCs w:val="28"/>
        </w:rPr>
      </w:pPr>
    </w:p>
    <w:p w:rsidR="00087B83" w:rsidRDefault="00087B83" w:rsidP="00446536">
      <w:pPr>
        <w:jc w:val="both"/>
        <w:rPr>
          <w:rFonts w:ascii="Times New Roman" w:hAnsi="Times New Roman"/>
          <w:sz w:val="28"/>
          <w:szCs w:val="28"/>
        </w:rPr>
      </w:pPr>
    </w:p>
    <w:p w:rsidR="00087B83" w:rsidRDefault="00087B83" w:rsidP="00446536">
      <w:pPr>
        <w:jc w:val="both"/>
        <w:rPr>
          <w:rFonts w:ascii="Times New Roman" w:hAnsi="Times New Roman"/>
          <w:sz w:val="28"/>
          <w:szCs w:val="28"/>
        </w:rPr>
      </w:pPr>
    </w:p>
    <w:p w:rsidR="00087B83" w:rsidRDefault="00087B83" w:rsidP="00446536">
      <w:pPr>
        <w:jc w:val="both"/>
        <w:rPr>
          <w:rFonts w:ascii="Times New Roman" w:hAnsi="Times New Roman"/>
          <w:sz w:val="28"/>
          <w:szCs w:val="28"/>
        </w:rPr>
      </w:pPr>
    </w:p>
    <w:p w:rsidR="00087B83" w:rsidRDefault="00087B83" w:rsidP="00446536">
      <w:pPr>
        <w:jc w:val="both"/>
        <w:rPr>
          <w:rFonts w:ascii="Times New Roman" w:hAnsi="Times New Roman"/>
          <w:sz w:val="28"/>
          <w:szCs w:val="28"/>
        </w:rPr>
      </w:pPr>
    </w:p>
    <w:p w:rsidR="00A73772" w:rsidRDefault="00A73772" w:rsidP="00446536">
      <w:pPr>
        <w:jc w:val="both"/>
        <w:rPr>
          <w:rFonts w:ascii="Times New Roman" w:hAnsi="Times New Roman"/>
          <w:sz w:val="28"/>
          <w:szCs w:val="28"/>
        </w:rPr>
      </w:pPr>
    </w:p>
    <w:p w:rsidR="00A73772" w:rsidRDefault="00A73772" w:rsidP="00446536">
      <w:pPr>
        <w:jc w:val="both"/>
        <w:rPr>
          <w:rFonts w:ascii="Times New Roman" w:hAnsi="Times New Roman"/>
          <w:sz w:val="28"/>
          <w:szCs w:val="28"/>
        </w:rPr>
      </w:pPr>
    </w:p>
    <w:p w:rsidR="00087B83" w:rsidRPr="00446536" w:rsidRDefault="00087B83" w:rsidP="00446536">
      <w:pPr>
        <w:jc w:val="both"/>
        <w:rPr>
          <w:rFonts w:ascii="Times New Roman" w:hAnsi="Times New Roman"/>
          <w:sz w:val="28"/>
          <w:szCs w:val="28"/>
        </w:rPr>
      </w:pPr>
    </w:p>
    <w:p w:rsidR="00446536" w:rsidRPr="00446536" w:rsidRDefault="00446536" w:rsidP="00446536">
      <w:pPr>
        <w:jc w:val="both"/>
        <w:rPr>
          <w:rFonts w:ascii="Times New Roman" w:hAnsi="Times New Roman"/>
          <w:sz w:val="28"/>
          <w:szCs w:val="28"/>
        </w:rPr>
      </w:pPr>
    </w:p>
    <w:p w:rsidR="00446536" w:rsidRPr="00446536" w:rsidRDefault="00446536" w:rsidP="00446536">
      <w:pPr>
        <w:jc w:val="both"/>
        <w:rPr>
          <w:rFonts w:ascii="Times New Roman" w:hAnsi="Times New Roman"/>
          <w:sz w:val="28"/>
          <w:szCs w:val="28"/>
        </w:rPr>
      </w:pPr>
      <w:r w:rsidRPr="00446536">
        <w:rPr>
          <w:rFonts w:ascii="Times New Roman" w:hAnsi="Times New Roman"/>
          <w:sz w:val="28"/>
          <w:szCs w:val="28"/>
        </w:rPr>
        <w:t xml:space="preserve">Председатель межведомственной комиссии   </w:t>
      </w:r>
    </w:p>
    <w:p w:rsidR="00446536" w:rsidRPr="00446536" w:rsidRDefault="00446536" w:rsidP="00446536">
      <w:pPr>
        <w:jc w:val="both"/>
        <w:rPr>
          <w:rFonts w:ascii="Times New Roman" w:hAnsi="Times New Roman"/>
          <w:sz w:val="28"/>
          <w:szCs w:val="28"/>
        </w:rPr>
      </w:pPr>
      <w:r w:rsidRPr="00446536">
        <w:rPr>
          <w:rFonts w:ascii="Times New Roman" w:hAnsi="Times New Roman"/>
          <w:sz w:val="28"/>
          <w:szCs w:val="28"/>
        </w:rPr>
        <w:t>по охране труда в Яковлевском районе,</w:t>
      </w:r>
    </w:p>
    <w:p w:rsidR="00446536" w:rsidRPr="00446536" w:rsidRDefault="00087B83" w:rsidP="004465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  <w:r w:rsidR="00446536" w:rsidRPr="00446536">
        <w:rPr>
          <w:rFonts w:ascii="Times New Roman" w:hAnsi="Times New Roman"/>
          <w:sz w:val="28"/>
          <w:szCs w:val="28"/>
        </w:rPr>
        <w:t xml:space="preserve"> главы Администрации </w:t>
      </w:r>
    </w:p>
    <w:p w:rsidR="00714F7C" w:rsidRPr="00446536" w:rsidRDefault="00446536" w:rsidP="00446536">
      <w:pPr>
        <w:jc w:val="both"/>
        <w:rPr>
          <w:rFonts w:ascii="Times New Roman" w:hAnsi="Times New Roman"/>
          <w:sz w:val="28"/>
          <w:szCs w:val="28"/>
        </w:rPr>
      </w:pPr>
      <w:r w:rsidRPr="00446536">
        <w:rPr>
          <w:rFonts w:ascii="Times New Roman" w:hAnsi="Times New Roman"/>
          <w:sz w:val="28"/>
          <w:szCs w:val="28"/>
        </w:rPr>
        <w:t xml:space="preserve">Яковлевского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087B83">
        <w:rPr>
          <w:rFonts w:ascii="Times New Roman" w:hAnsi="Times New Roman"/>
          <w:sz w:val="28"/>
          <w:szCs w:val="28"/>
        </w:rPr>
        <w:t xml:space="preserve"> </w:t>
      </w:r>
      <w:r w:rsidRPr="00446536">
        <w:rPr>
          <w:rFonts w:ascii="Times New Roman" w:hAnsi="Times New Roman"/>
          <w:sz w:val="28"/>
          <w:szCs w:val="28"/>
        </w:rPr>
        <w:t xml:space="preserve">    </w:t>
      </w:r>
      <w:r w:rsidR="009F6214">
        <w:rPr>
          <w:rFonts w:ascii="Times New Roman" w:hAnsi="Times New Roman"/>
          <w:sz w:val="28"/>
          <w:szCs w:val="28"/>
        </w:rPr>
        <w:t>А.А</w:t>
      </w:r>
      <w:r w:rsidR="00975D72">
        <w:rPr>
          <w:rFonts w:ascii="Times New Roman" w:hAnsi="Times New Roman"/>
          <w:sz w:val="28"/>
          <w:szCs w:val="28"/>
        </w:rPr>
        <w:t>.</w:t>
      </w:r>
      <w:r w:rsidR="009F6214">
        <w:rPr>
          <w:rFonts w:ascii="Times New Roman" w:hAnsi="Times New Roman"/>
          <w:sz w:val="28"/>
          <w:szCs w:val="28"/>
        </w:rPr>
        <w:t>Коренчук</w:t>
      </w:r>
      <w:r w:rsidRPr="00446536">
        <w:rPr>
          <w:rFonts w:ascii="Times New Roman" w:hAnsi="Times New Roman"/>
          <w:sz w:val="28"/>
          <w:szCs w:val="28"/>
        </w:rPr>
        <w:t xml:space="preserve">                      </w:t>
      </w:r>
      <w:r w:rsidR="00714F7C" w:rsidRPr="00446536">
        <w:rPr>
          <w:rFonts w:ascii="Times New Roman" w:hAnsi="Times New Roman"/>
          <w:sz w:val="28"/>
          <w:szCs w:val="28"/>
        </w:rPr>
        <w:t xml:space="preserve">  </w:t>
      </w:r>
    </w:p>
    <w:sectPr w:rsidR="00714F7C" w:rsidRPr="00446536" w:rsidSect="009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D65"/>
    <w:multiLevelType w:val="multilevel"/>
    <w:tmpl w:val="A3128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146C8E"/>
    <w:multiLevelType w:val="multilevel"/>
    <w:tmpl w:val="BE404A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827C24"/>
    <w:multiLevelType w:val="multilevel"/>
    <w:tmpl w:val="992A6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A972E9"/>
    <w:multiLevelType w:val="multilevel"/>
    <w:tmpl w:val="2FAEA0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2BE78DC"/>
    <w:multiLevelType w:val="multilevel"/>
    <w:tmpl w:val="D7F0CBE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85B5A72"/>
    <w:multiLevelType w:val="hybridMultilevel"/>
    <w:tmpl w:val="2890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44E36"/>
    <w:multiLevelType w:val="hybridMultilevel"/>
    <w:tmpl w:val="D108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B47A7"/>
    <w:multiLevelType w:val="multilevel"/>
    <w:tmpl w:val="D9682CF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C424BCB"/>
    <w:multiLevelType w:val="hybridMultilevel"/>
    <w:tmpl w:val="68F8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E19D6"/>
    <w:multiLevelType w:val="hybridMultilevel"/>
    <w:tmpl w:val="B69E6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6665B"/>
    <w:multiLevelType w:val="multilevel"/>
    <w:tmpl w:val="F612BE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ECA4CAC"/>
    <w:multiLevelType w:val="hybridMultilevel"/>
    <w:tmpl w:val="0FFE0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11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F7C"/>
    <w:rsid w:val="00005DEF"/>
    <w:rsid w:val="00025CF4"/>
    <w:rsid w:val="00061A18"/>
    <w:rsid w:val="00087B83"/>
    <w:rsid w:val="0009669C"/>
    <w:rsid w:val="000A45CD"/>
    <w:rsid w:val="001239F8"/>
    <w:rsid w:val="00163166"/>
    <w:rsid w:val="001D6711"/>
    <w:rsid w:val="001E3FA2"/>
    <w:rsid w:val="001F093A"/>
    <w:rsid w:val="00271589"/>
    <w:rsid w:val="00282A56"/>
    <w:rsid w:val="002A0A0B"/>
    <w:rsid w:val="002D4CA4"/>
    <w:rsid w:val="0030080C"/>
    <w:rsid w:val="003371A1"/>
    <w:rsid w:val="00354692"/>
    <w:rsid w:val="0037312E"/>
    <w:rsid w:val="003E2133"/>
    <w:rsid w:val="003F0EE1"/>
    <w:rsid w:val="003F34FE"/>
    <w:rsid w:val="00434E14"/>
    <w:rsid w:val="00446536"/>
    <w:rsid w:val="00475924"/>
    <w:rsid w:val="00482522"/>
    <w:rsid w:val="00492C6A"/>
    <w:rsid w:val="00496BD0"/>
    <w:rsid w:val="004B524C"/>
    <w:rsid w:val="005016F9"/>
    <w:rsid w:val="00516FC5"/>
    <w:rsid w:val="00551DAE"/>
    <w:rsid w:val="005662D5"/>
    <w:rsid w:val="005B2690"/>
    <w:rsid w:val="005E7109"/>
    <w:rsid w:val="00602DFB"/>
    <w:rsid w:val="00605DAB"/>
    <w:rsid w:val="00653E32"/>
    <w:rsid w:val="00660A6C"/>
    <w:rsid w:val="006C4132"/>
    <w:rsid w:val="00714F7C"/>
    <w:rsid w:val="00723D45"/>
    <w:rsid w:val="007332D3"/>
    <w:rsid w:val="00775CC2"/>
    <w:rsid w:val="007A32FC"/>
    <w:rsid w:val="007B708C"/>
    <w:rsid w:val="00830F9A"/>
    <w:rsid w:val="008502D4"/>
    <w:rsid w:val="00884BB0"/>
    <w:rsid w:val="00896E8B"/>
    <w:rsid w:val="00897528"/>
    <w:rsid w:val="008A2A44"/>
    <w:rsid w:val="008A49D0"/>
    <w:rsid w:val="0094656C"/>
    <w:rsid w:val="00975D72"/>
    <w:rsid w:val="00980480"/>
    <w:rsid w:val="009B4AD3"/>
    <w:rsid w:val="009C768F"/>
    <w:rsid w:val="009E719F"/>
    <w:rsid w:val="009F6214"/>
    <w:rsid w:val="00A3174A"/>
    <w:rsid w:val="00A73772"/>
    <w:rsid w:val="00AC0A66"/>
    <w:rsid w:val="00B21C25"/>
    <w:rsid w:val="00B35082"/>
    <w:rsid w:val="00B35E06"/>
    <w:rsid w:val="00B64644"/>
    <w:rsid w:val="00B71855"/>
    <w:rsid w:val="00B873FB"/>
    <w:rsid w:val="00BC5DD5"/>
    <w:rsid w:val="00BC709B"/>
    <w:rsid w:val="00BE206E"/>
    <w:rsid w:val="00BE3304"/>
    <w:rsid w:val="00BF0D5B"/>
    <w:rsid w:val="00C16027"/>
    <w:rsid w:val="00C64F39"/>
    <w:rsid w:val="00CB0E93"/>
    <w:rsid w:val="00CC232F"/>
    <w:rsid w:val="00CD3649"/>
    <w:rsid w:val="00D81A80"/>
    <w:rsid w:val="00D86A78"/>
    <w:rsid w:val="00D958E1"/>
    <w:rsid w:val="00D96D1B"/>
    <w:rsid w:val="00DB795A"/>
    <w:rsid w:val="00E03861"/>
    <w:rsid w:val="00E327FB"/>
    <w:rsid w:val="00E73A1A"/>
    <w:rsid w:val="00EE2762"/>
    <w:rsid w:val="00EF7010"/>
    <w:rsid w:val="00F17741"/>
    <w:rsid w:val="00F26624"/>
    <w:rsid w:val="00F441C3"/>
    <w:rsid w:val="00F4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7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F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F7C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4E14"/>
    <w:pPr>
      <w:ind w:left="720"/>
      <w:contextualSpacing/>
    </w:pPr>
  </w:style>
  <w:style w:type="table" w:styleId="a6">
    <w:name w:val="Table Grid"/>
    <w:basedOn w:val="a1"/>
    <w:uiPriority w:val="59"/>
    <w:rsid w:val="00723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2018-11-06T04:23:00Z</cp:lastPrinted>
  <dcterms:created xsi:type="dcterms:W3CDTF">2014-02-18T04:35:00Z</dcterms:created>
  <dcterms:modified xsi:type="dcterms:W3CDTF">2021-11-16T02:09:00Z</dcterms:modified>
</cp:coreProperties>
</file>