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C9" w:rsidRDefault="005A4314" w:rsidP="00D96A43">
      <w:pPr>
        <w:jc w:val="center"/>
        <w:rPr>
          <w:b/>
          <w:u w:val="single"/>
        </w:rPr>
      </w:pPr>
      <w:r w:rsidRPr="005A4314">
        <w:rPr>
          <w:b/>
          <w:u w:val="single"/>
        </w:rPr>
        <w:t xml:space="preserve">Аналитическая записка «Результаты мониторинга и </w:t>
      </w:r>
      <w:proofErr w:type="gramStart"/>
      <w:r w:rsidRPr="005A4314">
        <w:rPr>
          <w:b/>
          <w:u w:val="single"/>
        </w:rPr>
        <w:t>контроля за</w:t>
      </w:r>
      <w:proofErr w:type="gramEnd"/>
      <w:r w:rsidRPr="005A4314">
        <w:rPr>
          <w:b/>
          <w:u w:val="single"/>
        </w:rPr>
        <w:t xml:space="preserve"> исполнением муниципальными дошкольными образовательными бюджетными учреждениями муниципального задания</w:t>
      </w:r>
    </w:p>
    <w:p w:rsidR="005A4314" w:rsidRDefault="00EE40F6" w:rsidP="00D96A43">
      <w:pPr>
        <w:jc w:val="center"/>
        <w:rPr>
          <w:b/>
          <w:u w:val="single"/>
        </w:rPr>
      </w:pPr>
      <w:r>
        <w:rPr>
          <w:b/>
          <w:u w:val="single"/>
        </w:rPr>
        <w:t>з</w:t>
      </w:r>
      <w:r w:rsidR="005A4314" w:rsidRPr="005A4314">
        <w:rPr>
          <w:b/>
          <w:u w:val="single"/>
        </w:rPr>
        <w:t>а</w:t>
      </w:r>
      <w:r w:rsidR="008E2BC3">
        <w:rPr>
          <w:b/>
          <w:u w:val="single"/>
        </w:rPr>
        <w:t xml:space="preserve"> </w:t>
      </w:r>
      <w:r w:rsidR="00342E97">
        <w:rPr>
          <w:b/>
          <w:u w:val="single"/>
        </w:rPr>
        <w:t>9 месяцев</w:t>
      </w:r>
      <w:r w:rsidR="00881829">
        <w:rPr>
          <w:b/>
          <w:u w:val="single"/>
        </w:rPr>
        <w:t xml:space="preserve"> 2020</w:t>
      </w:r>
      <w:r w:rsidR="005A4314" w:rsidRPr="005A4314">
        <w:rPr>
          <w:b/>
          <w:u w:val="single"/>
        </w:rPr>
        <w:t>год</w:t>
      </w:r>
      <w:r w:rsidR="009E7F89">
        <w:rPr>
          <w:b/>
          <w:u w:val="single"/>
        </w:rPr>
        <w:t>а</w:t>
      </w:r>
      <w:r w:rsidR="00B16333">
        <w:rPr>
          <w:b/>
          <w:u w:val="single"/>
        </w:rPr>
        <w:t xml:space="preserve"> от </w:t>
      </w:r>
      <w:r w:rsidR="00342E97">
        <w:rPr>
          <w:b/>
          <w:u w:val="single"/>
        </w:rPr>
        <w:t>1</w:t>
      </w:r>
      <w:r w:rsidR="00F7135C">
        <w:rPr>
          <w:b/>
          <w:u w:val="single"/>
        </w:rPr>
        <w:t>6</w:t>
      </w:r>
      <w:r w:rsidR="00B16333">
        <w:rPr>
          <w:b/>
          <w:u w:val="single"/>
        </w:rPr>
        <w:t xml:space="preserve"> </w:t>
      </w:r>
      <w:r w:rsidR="00342E97">
        <w:rPr>
          <w:b/>
          <w:u w:val="single"/>
        </w:rPr>
        <w:t>октября</w:t>
      </w:r>
      <w:r w:rsidR="00B16333">
        <w:rPr>
          <w:b/>
          <w:u w:val="single"/>
        </w:rPr>
        <w:t xml:space="preserve"> 20</w:t>
      </w:r>
      <w:r>
        <w:rPr>
          <w:b/>
          <w:u w:val="single"/>
        </w:rPr>
        <w:t>20</w:t>
      </w:r>
      <w:r w:rsidR="00B16333">
        <w:rPr>
          <w:b/>
          <w:u w:val="single"/>
        </w:rPr>
        <w:t>года</w:t>
      </w:r>
    </w:p>
    <w:p w:rsidR="0052418A" w:rsidRPr="00B16333" w:rsidRDefault="0052418A" w:rsidP="00D96A43">
      <w:pPr>
        <w:jc w:val="center"/>
      </w:pPr>
    </w:p>
    <w:p w:rsidR="005A4314" w:rsidRPr="005A4314" w:rsidRDefault="005A4314" w:rsidP="00D96A43">
      <w:pPr>
        <w:pStyle w:val="a6"/>
        <w:tabs>
          <w:tab w:val="left" w:pos="4962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A4314">
        <w:rPr>
          <w:rFonts w:ascii="Times New Roman" w:hAnsi="Times New Roman"/>
          <w:b/>
          <w:sz w:val="24"/>
          <w:szCs w:val="24"/>
        </w:rPr>
        <w:t>Муниципальная услуга «Предоставление общедоступного бесплатного дошкольного образования на территории Яковлевского муниципального района»</w:t>
      </w:r>
    </w:p>
    <w:p w:rsidR="0049266E" w:rsidRPr="009D5F90" w:rsidRDefault="0049266E" w:rsidP="0049266E">
      <w:pPr>
        <w:spacing w:after="120" w:line="276" w:lineRule="auto"/>
        <w:ind w:firstLine="708"/>
        <w:jc w:val="both"/>
        <w:rPr>
          <w:b/>
        </w:rPr>
      </w:pPr>
      <w:r w:rsidRPr="009D5F90">
        <w:t>Предоставление муниципальной услуги осуществляют муниципальные дошкольные образовательные бюджетные учреждения Яковлевского муниципального района.</w:t>
      </w:r>
    </w:p>
    <w:p w:rsidR="0049266E" w:rsidRPr="009D5F90" w:rsidRDefault="0049266E" w:rsidP="0049266E">
      <w:pPr>
        <w:pStyle w:val="a6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5F90">
        <w:rPr>
          <w:rFonts w:ascii="Times New Roman" w:hAnsi="Times New Roman"/>
          <w:sz w:val="24"/>
          <w:szCs w:val="24"/>
        </w:rPr>
        <w:t>Для выполнен</w:t>
      </w:r>
      <w:r w:rsidR="00EB2E71" w:rsidRPr="009D5F90">
        <w:rPr>
          <w:rFonts w:ascii="Times New Roman" w:hAnsi="Times New Roman"/>
          <w:sz w:val="24"/>
          <w:szCs w:val="24"/>
        </w:rPr>
        <w:t>ия муниципального задания в 20</w:t>
      </w:r>
      <w:r w:rsidR="00881829">
        <w:rPr>
          <w:rFonts w:ascii="Times New Roman" w:hAnsi="Times New Roman"/>
          <w:sz w:val="24"/>
          <w:szCs w:val="24"/>
        </w:rPr>
        <w:t>20</w:t>
      </w:r>
      <w:r w:rsidR="00EB2E71" w:rsidRPr="009D5F90">
        <w:rPr>
          <w:rFonts w:ascii="Times New Roman" w:hAnsi="Times New Roman"/>
          <w:sz w:val="24"/>
          <w:szCs w:val="24"/>
        </w:rPr>
        <w:t xml:space="preserve"> </w:t>
      </w:r>
      <w:r w:rsidR="00AE2021" w:rsidRPr="009D5F90">
        <w:rPr>
          <w:rFonts w:ascii="Times New Roman" w:hAnsi="Times New Roman"/>
          <w:sz w:val="24"/>
          <w:szCs w:val="24"/>
        </w:rPr>
        <w:t xml:space="preserve">г. утверждено </w:t>
      </w:r>
      <w:r w:rsidR="00F6361E">
        <w:rPr>
          <w:rFonts w:ascii="Times New Roman" w:hAnsi="Times New Roman"/>
          <w:sz w:val="24"/>
          <w:szCs w:val="24"/>
        </w:rPr>
        <w:t>58 564 299,00</w:t>
      </w:r>
      <w:r w:rsidR="00881829">
        <w:rPr>
          <w:rFonts w:ascii="Times New Roman" w:hAnsi="Times New Roman"/>
          <w:sz w:val="24"/>
          <w:szCs w:val="24"/>
        </w:rPr>
        <w:t xml:space="preserve"> </w:t>
      </w:r>
      <w:r w:rsidRPr="009D5F90">
        <w:rPr>
          <w:rFonts w:ascii="Times New Roman" w:hAnsi="Times New Roman"/>
          <w:sz w:val="24"/>
          <w:szCs w:val="24"/>
        </w:rPr>
        <w:t>руб. (в том числе за сч</w:t>
      </w:r>
      <w:r w:rsidR="00D668D6" w:rsidRPr="009D5F90">
        <w:rPr>
          <w:rFonts w:ascii="Times New Roman" w:hAnsi="Times New Roman"/>
          <w:sz w:val="24"/>
          <w:szCs w:val="24"/>
        </w:rPr>
        <w:t>ет сре</w:t>
      </w:r>
      <w:proofErr w:type="gramStart"/>
      <w:r w:rsidR="007136F8" w:rsidRPr="009D5F90">
        <w:rPr>
          <w:rFonts w:ascii="Times New Roman" w:hAnsi="Times New Roman"/>
          <w:sz w:val="24"/>
          <w:szCs w:val="24"/>
        </w:rPr>
        <w:t>дств кр</w:t>
      </w:r>
      <w:proofErr w:type="gramEnd"/>
      <w:r w:rsidR="007136F8" w:rsidRPr="009D5F90">
        <w:rPr>
          <w:rFonts w:ascii="Times New Roman" w:hAnsi="Times New Roman"/>
          <w:sz w:val="24"/>
          <w:szCs w:val="24"/>
        </w:rPr>
        <w:t xml:space="preserve">аевого бюджета – </w:t>
      </w:r>
      <w:r w:rsidR="00F6361E">
        <w:rPr>
          <w:rFonts w:ascii="Times New Roman" w:hAnsi="Times New Roman"/>
          <w:sz w:val="24"/>
          <w:szCs w:val="24"/>
        </w:rPr>
        <w:t>38 392 839,00</w:t>
      </w:r>
      <w:r w:rsidR="00AE2021" w:rsidRPr="009D5F90">
        <w:rPr>
          <w:rFonts w:ascii="Times New Roman" w:hAnsi="Times New Roman"/>
          <w:sz w:val="24"/>
          <w:szCs w:val="24"/>
        </w:rPr>
        <w:t xml:space="preserve"> руб.; местного бюджета –</w:t>
      </w:r>
      <w:r w:rsidR="00CF7CE0">
        <w:rPr>
          <w:rFonts w:ascii="Times New Roman" w:hAnsi="Times New Roman"/>
          <w:sz w:val="24"/>
          <w:szCs w:val="24"/>
        </w:rPr>
        <w:t xml:space="preserve"> </w:t>
      </w:r>
      <w:r w:rsidR="00A720BC">
        <w:rPr>
          <w:rFonts w:ascii="Times New Roman" w:hAnsi="Times New Roman"/>
          <w:sz w:val="24"/>
          <w:szCs w:val="24"/>
        </w:rPr>
        <w:t xml:space="preserve">19 </w:t>
      </w:r>
      <w:r w:rsidR="00F6361E">
        <w:rPr>
          <w:rFonts w:ascii="Times New Roman" w:hAnsi="Times New Roman"/>
          <w:sz w:val="24"/>
          <w:szCs w:val="24"/>
        </w:rPr>
        <w:t>20 171 460,00</w:t>
      </w:r>
      <w:r w:rsidR="00881829">
        <w:rPr>
          <w:rFonts w:ascii="Times New Roman" w:hAnsi="Times New Roman"/>
          <w:sz w:val="24"/>
          <w:szCs w:val="24"/>
        </w:rPr>
        <w:t xml:space="preserve"> </w:t>
      </w:r>
      <w:r w:rsidR="00D1680C" w:rsidRPr="009D5F90">
        <w:rPr>
          <w:rFonts w:ascii="Times New Roman" w:hAnsi="Times New Roman"/>
          <w:sz w:val="24"/>
          <w:szCs w:val="24"/>
        </w:rPr>
        <w:t xml:space="preserve">руб.). Исполнено </w:t>
      </w:r>
      <w:r w:rsidR="00F6361E">
        <w:rPr>
          <w:rFonts w:ascii="Times New Roman" w:hAnsi="Times New Roman"/>
          <w:sz w:val="24"/>
          <w:szCs w:val="24"/>
        </w:rPr>
        <w:t>43 835 261,01</w:t>
      </w:r>
      <w:r w:rsidR="00881829">
        <w:rPr>
          <w:rFonts w:ascii="Times New Roman" w:hAnsi="Times New Roman"/>
          <w:sz w:val="24"/>
          <w:szCs w:val="24"/>
        </w:rPr>
        <w:t xml:space="preserve"> руб</w:t>
      </w:r>
      <w:r w:rsidRPr="009D5F90">
        <w:rPr>
          <w:rFonts w:ascii="Times New Roman" w:hAnsi="Times New Roman"/>
          <w:sz w:val="24"/>
          <w:szCs w:val="24"/>
        </w:rPr>
        <w:t>. (в том числе за счет сре</w:t>
      </w:r>
      <w:proofErr w:type="gramStart"/>
      <w:r w:rsidRPr="009D5F90">
        <w:rPr>
          <w:rFonts w:ascii="Times New Roman" w:hAnsi="Times New Roman"/>
          <w:sz w:val="24"/>
          <w:szCs w:val="24"/>
        </w:rPr>
        <w:t>дств кр</w:t>
      </w:r>
      <w:proofErr w:type="gramEnd"/>
      <w:r w:rsidRPr="009D5F90">
        <w:rPr>
          <w:rFonts w:ascii="Times New Roman" w:hAnsi="Times New Roman"/>
          <w:sz w:val="24"/>
          <w:szCs w:val="24"/>
        </w:rPr>
        <w:t>аевого бюджета</w:t>
      </w:r>
      <w:r w:rsidR="006B4096" w:rsidRPr="009D5F90">
        <w:rPr>
          <w:rFonts w:ascii="Times New Roman" w:hAnsi="Times New Roman"/>
          <w:sz w:val="24"/>
          <w:szCs w:val="24"/>
        </w:rPr>
        <w:t xml:space="preserve"> – </w:t>
      </w:r>
      <w:r w:rsidR="00F6361E">
        <w:rPr>
          <w:rFonts w:ascii="Times New Roman" w:hAnsi="Times New Roman"/>
          <w:sz w:val="24"/>
          <w:szCs w:val="24"/>
        </w:rPr>
        <w:t>29 096 773,30</w:t>
      </w:r>
      <w:r w:rsidR="00163220">
        <w:rPr>
          <w:rFonts w:ascii="Times New Roman" w:hAnsi="Times New Roman"/>
          <w:sz w:val="24"/>
          <w:szCs w:val="24"/>
        </w:rPr>
        <w:t xml:space="preserve"> </w:t>
      </w:r>
      <w:r w:rsidR="006B4096" w:rsidRPr="009D5F90">
        <w:rPr>
          <w:rFonts w:ascii="Times New Roman" w:hAnsi="Times New Roman"/>
          <w:sz w:val="24"/>
          <w:szCs w:val="24"/>
        </w:rPr>
        <w:t>руб.; местного бюджета –</w:t>
      </w:r>
      <w:r w:rsidR="00CF7CE0">
        <w:rPr>
          <w:rFonts w:ascii="Times New Roman" w:hAnsi="Times New Roman"/>
          <w:sz w:val="24"/>
          <w:szCs w:val="24"/>
        </w:rPr>
        <w:t xml:space="preserve"> </w:t>
      </w:r>
      <w:r w:rsidR="00F6361E">
        <w:rPr>
          <w:rFonts w:ascii="Times New Roman" w:hAnsi="Times New Roman"/>
          <w:sz w:val="24"/>
          <w:szCs w:val="24"/>
        </w:rPr>
        <w:t>14 738 487,71</w:t>
      </w:r>
      <w:r w:rsidR="00163220">
        <w:rPr>
          <w:rFonts w:ascii="Times New Roman" w:hAnsi="Times New Roman"/>
          <w:sz w:val="24"/>
          <w:szCs w:val="24"/>
        </w:rPr>
        <w:t xml:space="preserve"> </w:t>
      </w:r>
      <w:r w:rsidRPr="009D5F90">
        <w:rPr>
          <w:rFonts w:ascii="Times New Roman" w:hAnsi="Times New Roman"/>
          <w:sz w:val="24"/>
          <w:szCs w:val="24"/>
        </w:rPr>
        <w:t>руб.). П</w:t>
      </w:r>
      <w:r w:rsidR="004D5D1B" w:rsidRPr="009D5F90">
        <w:rPr>
          <w:rFonts w:ascii="Times New Roman" w:hAnsi="Times New Roman"/>
          <w:sz w:val="24"/>
          <w:szCs w:val="24"/>
        </w:rPr>
        <w:t xml:space="preserve">роцент исполнения составил </w:t>
      </w:r>
      <w:r w:rsidR="00930583">
        <w:rPr>
          <w:rFonts w:ascii="Times New Roman" w:hAnsi="Times New Roman"/>
          <w:sz w:val="24"/>
          <w:szCs w:val="24"/>
        </w:rPr>
        <w:t xml:space="preserve">74,85 </w:t>
      </w:r>
      <w:r w:rsidR="0017620F" w:rsidRPr="009D5F90">
        <w:rPr>
          <w:rFonts w:ascii="Times New Roman" w:hAnsi="Times New Roman"/>
          <w:sz w:val="24"/>
          <w:szCs w:val="24"/>
        </w:rPr>
        <w:t>%. На 20</w:t>
      </w:r>
      <w:r w:rsidR="00163220">
        <w:rPr>
          <w:rFonts w:ascii="Times New Roman" w:hAnsi="Times New Roman"/>
          <w:sz w:val="24"/>
          <w:szCs w:val="24"/>
        </w:rPr>
        <w:t>20</w:t>
      </w:r>
      <w:r w:rsidRPr="009D5F90">
        <w:rPr>
          <w:rFonts w:ascii="Times New Roman" w:hAnsi="Times New Roman"/>
          <w:sz w:val="24"/>
          <w:szCs w:val="24"/>
        </w:rPr>
        <w:t xml:space="preserve"> год до учреждений дошкольного образования был доведен объем услуги в натуральных показателях согласно приведенной ниже таблице.</w:t>
      </w:r>
    </w:p>
    <w:p w:rsidR="008539EB" w:rsidRDefault="008539EB" w:rsidP="009D5F90">
      <w:pPr>
        <w:pStyle w:val="a6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60" w:type="dxa"/>
        <w:jc w:val="center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139"/>
        <w:gridCol w:w="709"/>
        <w:gridCol w:w="1841"/>
        <w:gridCol w:w="851"/>
        <w:gridCol w:w="709"/>
        <w:gridCol w:w="1906"/>
        <w:gridCol w:w="939"/>
      </w:tblGrid>
      <w:tr w:rsidR="0049266E" w:rsidTr="00974510">
        <w:trPr>
          <w:trHeight w:val="28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п\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учреждения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17620F" w:rsidP="0016322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на 20</w:t>
            </w:r>
            <w:r w:rsidR="00163220">
              <w:rPr>
                <w:rFonts w:ascii="Times New Roman" w:hAnsi="Times New Roman"/>
                <w:sz w:val="20"/>
                <w:szCs w:val="20"/>
              </w:rPr>
              <w:t>20</w:t>
            </w:r>
            <w:r w:rsidR="008E2B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266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E97" w:rsidRDefault="0017620F" w:rsidP="00342E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 выполнено за</w:t>
            </w:r>
            <w:r w:rsidR="001632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E97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342E97" w:rsidRDefault="00342E97" w:rsidP="00342E9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месяцев 2020 года</w:t>
            </w:r>
          </w:p>
          <w:p w:rsidR="0049266E" w:rsidRDefault="0049266E" w:rsidP="00342E9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9266E" w:rsidTr="00974510">
        <w:trPr>
          <w:cantSplit/>
          <w:trHeight w:val="1417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Численность воспитанников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детей, посещающих дошкольное учреждение от общего кол-ва детей в учреждении</w:t>
            </w:r>
            <w:proofErr w:type="gramStart"/>
            <w:r w:rsidR="005254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266E" w:rsidRDefault="0049266E" w:rsidP="00EE40F6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Уровень </w:t>
            </w:r>
            <w:r w:rsidR="00EE40F6">
              <w:rPr>
                <w:rFonts w:ascii="Times New Roman" w:hAnsi="Times New Roman"/>
                <w:sz w:val="16"/>
                <w:szCs w:val="16"/>
              </w:rPr>
              <w:t xml:space="preserve"> освоения программы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Численность воспитанников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детей, посещающих дошкольное учреждение от общего кол-ва детей в учреждении</w:t>
            </w:r>
            <w:proofErr w:type="gramStart"/>
            <w:r w:rsidR="005254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266E" w:rsidRDefault="0049266E" w:rsidP="00EE40F6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Уровень </w:t>
            </w:r>
            <w:r w:rsidR="00EE40F6">
              <w:rPr>
                <w:rFonts w:ascii="Times New Roman" w:hAnsi="Times New Roman"/>
                <w:sz w:val="16"/>
                <w:szCs w:val="16"/>
              </w:rPr>
              <w:t>освоения программы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49266E" w:rsidTr="0097451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МБДОУ «ЦРР» </w:t>
            </w:r>
          </w:p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Яковлевка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81829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81829" w:rsidP="008E2B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EE40F6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EE40F6" w:rsidP="00EA2E1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2E17">
              <w:rPr>
                <w:rFonts w:ascii="Times New Roman" w:hAnsi="Times New Roman"/>
              </w:rPr>
              <w:t>72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81829" w:rsidP="00974510">
            <w:pPr>
              <w:pStyle w:val="a6"/>
              <w:tabs>
                <w:tab w:val="left" w:pos="10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A2E17">
              <w:rPr>
                <w:rFonts w:ascii="Times New Roman" w:hAnsi="Times New Roman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EE40F6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266E" w:rsidTr="0097451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МБДОУ «ЦРР» </w:t>
            </w:r>
          </w:p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Новосысоевка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81829" w:rsidP="008E2BC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81829" w:rsidP="008E2B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EE40F6" w:rsidP="000478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E17" w:rsidRDefault="008E2BC3" w:rsidP="00EA2E1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2E17">
              <w:rPr>
                <w:rFonts w:ascii="Times New Roman" w:hAnsi="Times New Roman"/>
              </w:rPr>
              <w:t>36</w:t>
            </w:r>
          </w:p>
          <w:p w:rsidR="0049266E" w:rsidRDefault="0049266E" w:rsidP="00EA2E1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81829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EE40F6" w:rsidP="00EE40F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266E" w:rsidTr="0097451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</w:rPr>
              <w:t>Варфоломеевский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д\сад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81829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81829" w:rsidP="008E2B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EE40F6" w:rsidP="000478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EA2E17" w:rsidP="0088182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81829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F48" w:rsidRDefault="00881829" w:rsidP="00EE40F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9266E" w:rsidTr="0097451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</w:rPr>
              <w:t>д\сад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Нефтебаза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81829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81829" w:rsidP="008E2B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EE40F6" w:rsidP="000478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81829" w:rsidP="00EA2E1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2E17">
              <w:rPr>
                <w:rFonts w:ascii="Times New Roman" w:hAnsi="Times New Roman"/>
              </w:rPr>
              <w:t>5</w:t>
            </w:r>
          </w:p>
          <w:p w:rsidR="00EA2E17" w:rsidRDefault="00EA2E17" w:rsidP="00EA2E1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81829" w:rsidP="00EA2E1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2E17">
              <w:rPr>
                <w:rFonts w:ascii="Times New Roman" w:hAnsi="Times New Roman"/>
              </w:rPr>
              <w:t>5</w:t>
            </w:r>
          </w:p>
          <w:p w:rsidR="00EA2E17" w:rsidRDefault="00EA2E17" w:rsidP="00EA2E1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EE40F6" w:rsidP="000478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266E" w:rsidTr="0097451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81829" w:rsidP="008E2B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81829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EE40F6" w:rsidP="000478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E2BC3" w:rsidP="00EA2E1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EA2E17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EA2E17" w:rsidP="0088182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81829" w:rsidP="0088182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98,25</w:t>
            </w:r>
          </w:p>
        </w:tc>
      </w:tr>
    </w:tbl>
    <w:p w:rsidR="0049266E" w:rsidRDefault="0049266E" w:rsidP="009D5F90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A2E17" w:rsidRDefault="0049266E" w:rsidP="00CF7CE0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0FB0">
        <w:rPr>
          <w:rFonts w:ascii="Times New Roman" w:hAnsi="Times New Roman"/>
          <w:sz w:val="24"/>
          <w:szCs w:val="24"/>
        </w:rPr>
        <w:t>Показатель числе</w:t>
      </w:r>
      <w:r w:rsidR="00E760C6" w:rsidRPr="00020FB0">
        <w:rPr>
          <w:rFonts w:ascii="Times New Roman" w:hAnsi="Times New Roman"/>
          <w:sz w:val="24"/>
          <w:szCs w:val="24"/>
        </w:rPr>
        <w:t xml:space="preserve">нности воспитанников </w:t>
      </w:r>
      <w:r w:rsidR="00572FD4" w:rsidRPr="00020FB0">
        <w:rPr>
          <w:rFonts w:ascii="Times New Roman" w:hAnsi="Times New Roman"/>
          <w:sz w:val="24"/>
          <w:szCs w:val="24"/>
        </w:rPr>
        <w:t xml:space="preserve">за </w:t>
      </w:r>
      <w:r w:rsidR="00163220" w:rsidRPr="00020FB0">
        <w:rPr>
          <w:rFonts w:ascii="Times New Roman" w:hAnsi="Times New Roman"/>
          <w:sz w:val="24"/>
          <w:szCs w:val="24"/>
        </w:rPr>
        <w:t xml:space="preserve">отчётный период </w:t>
      </w:r>
      <w:r w:rsidR="00EE40F6" w:rsidRPr="00020FB0">
        <w:rPr>
          <w:rFonts w:ascii="Times New Roman" w:hAnsi="Times New Roman"/>
          <w:sz w:val="24"/>
          <w:szCs w:val="24"/>
        </w:rPr>
        <w:t>20</w:t>
      </w:r>
      <w:r w:rsidR="00881829" w:rsidRPr="00020FB0">
        <w:rPr>
          <w:rFonts w:ascii="Times New Roman" w:hAnsi="Times New Roman"/>
          <w:sz w:val="24"/>
          <w:szCs w:val="24"/>
        </w:rPr>
        <w:t>20</w:t>
      </w:r>
      <w:r w:rsidR="00EE40F6" w:rsidRPr="00020FB0">
        <w:rPr>
          <w:rFonts w:ascii="Times New Roman" w:hAnsi="Times New Roman"/>
          <w:sz w:val="24"/>
          <w:szCs w:val="24"/>
        </w:rPr>
        <w:t xml:space="preserve"> год</w:t>
      </w:r>
      <w:r w:rsidR="00163220" w:rsidRPr="00020FB0">
        <w:rPr>
          <w:rFonts w:ascii="Times New Roman" w:hAnsi="Times New Roman"/>
          <w:sz w:val="24"/>
          <w:szCs w:val="24"/>
        </w:rPr>
        <w:t>а</w:t>
      </w:r>
      <w:r w:rsidR="00193947">
        <w:rPr>
          <w:rFonts w:ascii="Times New Roman" w:hAnsi="Times New Roman"/>
          <w:sz w:val="24"/>
          <w:szCs w:val="24"/>
        </w:rPr>
        <w:t xml:space="preserve"> составляет 87,5</w:t>
      </w:r>
      <w:r w:rsidR="00F6490B" w:rsidRPr="00020FB0">
        <w:rPr>
          <w:rFonts w:ascii="Times New Roman" w:hAnsi="Times New Roman"/>
          <w:sz w:val="24"/>
          <w:szCs w:val="24"/>
        </w:rPr>
        <w:t>% по отношению к плановой численности.</w:t>
      </w:r>
      <w:r w:rsidR="00572FD4" w:rsidRPr="00020FB0">
        <w:rPr>
          <w:rFonts w:ascii="Times New Roman" w:hAnsi="Times New Roman"/>
          <w:sz w:val="24"/>
          <w:szCs w:val="24"/>
        </w:rPr>
        <w:t xml:space="preserve"> </w:t>
      </w:r>
      <w:r w:rsidRPr="00020FB0">
        <w:rPr>
          <w:rFonts w:ascii="Times New Roman" w:hAnsi="Times New Roman"/>
          <w:sz w:val="24"/>
          <w:szCs w:val="24"/>
        </w:rPr>
        <w:t xml:space="preserve"> При </w:t>
      </w:r>
      <w:r w:rsidR="00E760C6" w:rsidRPr="00020FB0">
        <w:rPr>
          <w:rFonts w:ascii="Times New Roman" w:hAnsi="Times New Roman"/>
          <w:sz w:val="24"/>
          <w:szCs w:val="24"/>
        </w:rPr>
        <w:t xml:space="preserve">плановом показателе </w:t>
      </w:r>
      <w:r w:rsidR="00F6490B" w:rsidRPr="00020FB0">
        <w:rPr>
          <w:rFonts w:ascii="Times New Roman" w:hAnsi="Times New Roman"/>
          <w:sz w:val="24"/>
          <w:szCs w:val="24"/>
        </w:rPr>
        <w:t>481</w:t>
      </w:r>
      <w:r w:rsidR="00E760C6" w:rsidRPr="00020FB0">
        <w:rPr>
          <w:rFonts w:ascii="Times New Roman" w:hAnsi="Times New Roman"/>
          <w:sz w:val="24"/>
          <w:szCs w:val="24"/>
        </w:rPr>
        <w:t xml:space="preserve"> исполнено </w:t>
      </w:r>
      <w:r w:rsidR="00572FD4" w:rsidRPr="00020FB0">
        <w:rPr>
          <w:rFonts w:ascii="Times New Roman" w:hAnsi="Times New Roman"/>
          <w:sz w:val="24"/>
          <w:szCs w:val="24"/>
        </w:rPr>
        <w:t>4</w:t>
      </w:r>
      <w:r w:rsidR="00EA2E17">
        <w:rPr>
          <w:rFonts w:ascii="Times New Roman" w:hAnsi="Times New Roman"/>
          <w:sz w:val="24"/>
          <w:szCs w:val="24"/>
        </w:rPr>
        <w:t>21</w:t>
      </w:r>
    </w:p>
    <w:p w:rsidR="0089274D" w:rsidRDefault="00572FD4" w:rsidP="00EA2E17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020FB0">
        <w:rPr>
          <w:rFonts w:ascii="Times New Roman" w:hAnsi="Times New Roman"/>
          <w:sz w:val="24"/>
          <w:szCs w:val="24"/>
        </w:rPr>
        <w:t xml:space="preserve">. </w:t>
      </w:r>
      <w:r w:rsidR="00F6490B" w:rsidRPr="00020FB0">
        <w:rPr>
          <w:rFonts w:ascii="Times New Roman" w:hAnsi="Times New Roman"/>
          <w:sz w:val="24"/>
          <w:szCs w:val="24"/>
        </w:rPr>
        <w:t>Это связано с тем, что</w:t>
      </w:r>
      <w:proofErr w:type="gramStart"/>
      <w:r w:rsidR="00827BDB">
        <w:rPr>
          <w:rFonts w:ascii="Times New Roman" w:hAnsi="Times New Roman"/>
          <w:sz w:val="24"/>
          <w:szCs w:val="24"/>
        </w:rPr>
        <w:t xml:space="preserve"> </w:t>
      </w:r>
      <w:r w:rsidR="00710717">
        <w:rPr>
          <w:rFonts w:ascii="Times New Roman" w:hAnsi="Times New Roman"/>
          <w:sz w:val="24"/>
          <w:szCs w:val="24"/>
        </w:rPr>
        <w:t>;</w:t>
      </w:r>
      <w:proofErr w:type="gramEnd"/>
      <w:r w:rsidR="00827BDB">
        <w:rPr>
          <w:rFonts w:ascii="Times New Roman" w:hAnsi="Times New Roman"/>
          <w:sz w:val="24"/>
          <w:szCs w:val="24"/>
        </w:rPr>
        <w:t xml:space="preserve"> 1</w:t>
      </w:r>
      <w:r w:rsidR="00284889">
        <w:rPr>
          <w:rFonts w:ascii="Times New Roman" w:hAnsi="Times New Roman"/>
          <w:sz w:val="24"/>
          <w:szCs w:val="24"/>
        </w:rPr>
        <w:t xml:space="preserve"> - </w:t>
      </w:r>
      <w:r w:rsidR="00F6490B" w:rsidRPr="00020FB0">
        <w:rPr>
          <w:rFonts w:ascii="Times New Roman" w:hAnsi="Times New Roman"/>
          <w:sz w:val="24"/>
          <w:szCs w:val="24"/>
        </w:rPr>
        <w:t xml:space="preserve"> не все дошкольные образовательные учреждения в полном объёме набирали новых воспитанников</w:t>
      </w:r>
      <w:r w:rsidR="000D5B5C">
        <w:rPr>
          <w:rFonts w:ascii="Times New Roman" w:hAnsi="Times New Roman"/>
          <w:sz w:val="24"/>
          <w:szCs w:val="24"/>
        </w:rPr>
        <w:t xml:space="preserve"> п</w:t>
      </w:r>
      <w:r w:rsidR="00F6490B" w:rsidRPr="00020FB0">
        <w:rPr>
          <w:rFonts w:ascii="Times New Roman" w:hAnsi="Times New Roman"/>
          <w:sz w:val="24"/>
          <w:szCs w:val="24"/>
        </w:rPr>
        <w:t>осле выпуска подготовительных групп</w:t>
      </w:r>
      <w:r w:rsidR="000D5B5C">
        <w:rPr>
          <w:rFonts w:ascii="Times New Roman" w:hAnsi="Times New Roman"/>
          <w:sz w:val="24"/>
          <w:szCs w:val="24"/>
        </w:rPr>
        <w:t>.</w:t>
      </w:r>
      <w:r w:rsidR="00F333D2" w:rsidRPr="00020FB0">
        <w:rPr>
          <w:rFonts w:ascii="Times New Roman" w:hAnsi="Times New Roman"/>
          <w:sz w:val="24"/>
          <w:szCs w:val="24"/>
        </w:rPr>
        <w:t xml:space="preserve"> </w:t>
      </w:r>
      <w:r w:rsidR="00F13546">
        <w:rPr>
          <w:rFonts w:ascii="Times New Roman" w:hAnsi="Times New Roman"/>
          <w:sz w:val="24"/>
          <w:szCs w:val="24"/>
        </w:rPr>
        <w:t>Так как и</w:t>
      </w:r>
      <w:r w:rsidR="00F6490B" w:rsidRPr="00020FB0">
        <w:rPr>
          <w:rFonts w:ascii="Times New Roman" w:hAnsi="Times New Roman"/>
          <w:sz w:val="24"/>
          <w:szCs w:val="24"/>
        </w:rPr>
        <w:t>з-за ограничительных мер, связанных</w:t>
      </w:r>
      <w:r w:rsidR="00800478" w:rsidRPr="00020FB0">
        <w:rPr>
          <w:rFonts w:ascii="Times New Roman" w:hAnsi="Times New Roman"/>
          <w:sz w:val="24"/>
          <w:szCs w:val="24"/>
        </w:rPr>
        <w:t xml:space="preserve"> с распространение</w:t>
      </w:r>
      <w:r w:rsidR="00284889">
        <w:rPr>
          <w:rFonts w:ascii="Times New Roman" w:hAnsi="Times New Roman"/>
          <w:sz w:val="24"/>
          <w:szCs w:val="24"/>
        </w:rPr>
        <w:t xml:space="preserve">м новой </w:t>
      </w:r>
      <w:proofErr w:type="spellStart"/>
      <w:r w:rsidR="00284889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284889">
        <w:rPr>
          <w:rFonts w:ascii="Times New Roman" w:hAnsi="Times New Roman"/>
          <w:sz w:val="24"/>
          <w:szCs w:val="24"/>
        </w:rPr>
        <w:t xml:space="preserve"> инфекции</w:t>
      </w:r>
      <w:r w:rsidR="00800478" w:rsidRPr="00020FB0">
        <w:rPr>
          <w:rFonts w:ascii="Times New Roman" w:hAnsi="Times New Roman"/>
          <w:sz w:val="24"/>
          <w:szCs w:val="24"/>
        </w:rPr>
        <w:t xml:space="preserve"> дошкольные учреждения</w:t>
      </w:r>
      <w:r w:rsidRPr="00020FB0">
        <w:rPr>
          <w:rFonts w:ascii="Times New Roman" w:hAnsi="Times New Roman"/>
          <w:sz w:val="24"/>
          <w:szCs w:val="24"/>
        </w:rPr>
        <w:t xml:space="preserve"> </w:t>
      </w:r>
      <w:r w:rsidR="00F333D2" w:rsidRPr="00020FB0">
        <w:rPr>
          <w:rFonts w:ascii="Times New Roman" w:hAnsi="Times New Roman"/>
          <w:sz w:val="24"/>
          <w:szCs w:val="24"/>
        </w:rPr>
        <w:t xml:space="preserve"> детей в ясельные группы набирали</w:t>
      </w:r>
      <w:r w:rsidR="00193947">
        <w:rPr>
          <w:rFonts w:ascii="Times New Roman" w:hAnsi="Times New Roman"/>
          <w:sz w:val="24"/>
          <w:szCs w:val="24"/>
        </w:rPr>
        <w:t xml:space="preserve"> с 1 сентября</w:t>
      </w:r>
      <w:r w:rsidR="00710717">
        <w:rPr>
          <w:rFonts w:ascii="Times New Roman" w:hAnsi="Times New Roman"/>
          <w:sz w:val="24"/>
          <w:szCs w:val="24"/>
        </w:rPr>
        <w:t>;</w:t>
      </w:r>
      <w:r w:rsidR="00827BDB">
        <w:rPr>
          <w:rFonts w:ascii="Times New Roman" w:hAnsi="Times New Roman"/>
          <w:sz w:val="24"/>
          <w:szCs w:val="24"/>
        </w:rPr>
        <w:t xml:space="preserve"> 2</w:t>
      </w:r>
      <w:r w:rsidR="00284889">
        <w:rPr>
          <w:rFonts w:ascii="Times New Roman" w:hAnsi="Times New Roman"/>
          <w:sz w:val="24"/>
          <w:szCs w:val="24"/>
        </w:rPr>
        <w:t xml:space="preserve"> – многие родители не прошли перерегистрацию очереди на приобретение </w:t>
      </w:r>
      <w:r w:rsidR="00710717">
        <w:rPr>
          <w:rFonts w:ascii="Times New Roman" w:hAnsi="Times New Roman"/>
          <w:sz w:val="24"/>
          <w:szCs w:val="24"/>
        </w:rPr>
        <w:t>путёвок в дошкольные учреждения, путёвки просто оказались невостребованными.</w:t>
      </w:r>
      <w:r w:rsidR="00284889">
        <w:rPr>
          <w:rFonts w:ascii="Times New Roman" w:hAnsi="Times New Roman"/>
          <w:sz w:val="24"/>
          <w:szCs w:val="24"/>
        </w:rPr>
        <w:t xml:space="preserve"> Так </w:t>
      </w:r>
      <w:r w:rsidR="00710717">
        <w:rPr>
          <w:rFonts w:ascii="Times New Roman" w:hAnsi="Times New Roman"/>
          <w:sz w:val="24"/>
          <w:szCs w:val="24"/>
        </w:rPr>
        <w:t>в</w:t>
      </w:r>
      <w:r w:rsidR="00284889">
        <w:rPr>
          <w:rFonts w:ascii="Times New Roman" w:hAnsi="Times New Roman"/>
          <w:sz w:val="24"/>
          <w:szCs w:val="24"/>
        </w:rPr>
        <w:t xml:space="preserve"> МБДОУ «ЦРР – детск</w:t>
      </w:r>
      <w:r w:rsidR="00710717">
        <w:rPr>
          <w:rFonts w:ascii="Times New Roman" w:hAnsi="Times New Roman"/>
          <w:sz w:val="24"/>
          <w:szCs w:val="24"/>
        </w:rPr>
        <w:t>ом</w:t>
      </w:r>
      <w:r w:rsidR="00284889">
        <w:rPr>
          <w:rFonts w:ascii="Times New Roman" w:hAnsi="Times New Roman"/>
          <w:sz w:val="24"/>
          <w:szCs w:val="24"/>
        </w:rPr>
        <w:t xml:space="preserve"> сад</w:t>
      </w:r>
      <w:r w:rsidR="00710717">
        <w:rPr>
          <w:rFonts w:ascii="Times New Roman" w:hAnsi="Times New Roman"/>
          <w:sz w:val="24"/>
          <w:szCs w:val="24"/>
        </w:rPr>
        <w:t>у</w:t>
      </w:r>
      <w:r w:rsidR="00284889">
        <w:rPr>
          <w:rFonts w:ascii="Times New Roman" w:hAnsi="Times New Roman"/>
          <w:sz w:val="24"/>
          <w:szCs w:val="24"/>
        </w:rPr>
        <w:t xml:space="preserve">» с </w:t>
      </w:r>
      <w:proofErr w:type="spellStart"/>
      <w:r w:rsidR="00284889">
        <w:rPr>
          <w:rFonts w:ascii="Times New Roman" w:hAnsi="Times New Roman"/>
          <w:sz w:val="24"/>
          <w:szCs w:val="24"/>
        </w:rPr>
        <w:t>Новосысоевка</w:t>
      </w:r>
      <w:proofErr w:type="spellEnd"/>
      <w:r w:rsidR="00284889">
        <w:rPr>
          <w:rFonts w:ascii="Times New Roman" w:hAnsi="Times New Roman"/>
          <w:sz w:val="24"/>
          <w:szCs w:val="24"/>
        </w:rPr>
        <w:t xml:space="preserve"> вместо 2 групп</w:t>
      </w:r>
      <w:r w:rsidR="00710717">
        <w:rPr>
          <w:rFonts w:ascii="Times New Roman" w:hAnsi="Times New Roman"/>
          <w:sz w:val="24"/>
          <w:szCs w:val="24"/>
        </w:rPr>
        <w:t xml:space="preserve"> детей </w:t>
      </w:r>
      <w:r w:rsidR="00F13546">
        <w:rPr>
          <w:rFonts w:ascii="Times New Roman" w:hAnsi="Times New Roman"/>
          <w:sz w:val="24"/>
          <w:szCs w:val="24"/>
        </w:rPr>
        <w:t xml:space="preserve"> набрали только одну. В связи с этим в учреждении была проведена оптимизация</w:t>
      </w:r>
      <w:r w:rsidR="00710717">
        <w:rPr>
          <w:rFonts w:ascii="Times New Roman" w:hAnsi="Times New Roman"/>
          <w:sz w:val="24"/>
          <w:szCs w:val="24"/>
        </w:rPr>
        <w:t xml:space="preserve"> рабочих мест и </w:t>
      </w:r>
      <w:r w:rsidR="00F13546">
        <w:rPr>
          <w:rFonts w:ascii="Times New Roman" w:hAnsi="Times New Roman"/>
          <w:sz w:val="24"/>
          <w:szCs w:val="24"/>
        </w:rPr>
        <w:t xml:space="preserve"> групп пребывания детей</w:t>
      </w:r>
      <w:proofErr w:type="gramStart"/>
      <w:r w:rsidR="00F1354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F13546">
        <w:rPr>
          <w:rFonts w:ascii="Times New Roman" w:hAnsi="Times New Roman"/>
          <w:sz w:val="24"/>
          <w:szCs w:val="24"/>
        </w:rPr>
        <w:t xml:space="preserve"> Всё это негативно сказалось</w:t>
      </w:r>
      <w:r w:rsidR="003C0A2A">
        <w:rPr>
          <w:rFonts w:ascii="Times New Roman" w:hAnsi="Times New Roman"/>
          <w:sz w:val="24"/>
          <w:szCs w:val="24"/>
        </w:rPr>
        <w:t xml:space="preserve"> и </w:t>
      </w:r>
      <w:r w:rsidR="00F13546">
        <w:rPr>
          <w:rFonts w:ascii="Times New Roman" w:hAnsi="Times New Roman"/>
          <w:sz w:val="24"/>
          <w:szCs w:val="24"/>
        </w:rPr>
        <w:t xml:space="preserve"> на</w:t>
      </w:r>
      <w:r w:rsidR="00F333D2" w:rsidRPr="00020FB0">
        <w:rPr>
          <w:rFonts w:ascii="Times New Roman" w:hAnsi="Times New Roman"/>
          <w:sz w:val="24"/>
          <w:szCs w:val="24"/>
        </w:rPr>
        <w:t xml:space="preserve"> </w:t>
      </w:r>
      <w:r w:rsidR="00F13546">
        <w:rPr>
          <w:rFonts w:ascii="Times New Roman" w:hAnsi="Times New Roman"/>
          <w:sz w:val="24"/>
          <w:szCs w:val="24"/>
        </w:rPr>
        <w:t>п</w:t>
      </w:r>
      <w:r w:rsidR="00F333D2" w:rsidRPr="00020FB0">
        <w:rPr>
          <w:rFonts w:ascii="Times New Roman" w:hAnsi="Times New Roman"/>
          <w:sz w:val="24"/>
          <w:szCs w:val="24"/>
        </w:rPr>
        <w:t>осещаемост</w:t>
      </w:r>
      <w:r w:rsidR="00F13546">
        <w:rPr>
          <w:rFonts w:ascii="Times New Roman" w:hAnsi="Times New Roman"/>
          <w:sz w:val="24"/>
          <w:szCs w:val="24"/>
        </w:rPr>
        <w:t>и</w:t>
      </w:r>
      <w:r w:rsidR="00F333D2" w:rsidRPr="00020FB0">
        <w:rPr>
          <w:rFonts w:ascii="Times New Roman" w:hAnsi="Times New Roman"/>
          <w:sz w:val="24"/>
          <w:szCs w:val="24"/>
        </w:rPr>
        <w:t xml:space="preserve"> детьми дошкольных учреждений</w:t>
      </w:r>
      <w:r w:rsidR="00F13546">
        <w:rPr>
          <w:rFonts w:ascii="Times New Roman" w:hAnsi="Times New Roman"/>
          <w:sz w:val="24"/>
          <w:szCs w:val="24"/>
        </w:rPr>
        <w:t>. Посещаемость вместо запланированных 62%</w:t>
      </w:r>
      <w:r w:rsidR="00F333D2" w:rsidRPr="00020FB0">
        <w:rPr>
          <w:rFonts w:ascii="Times New Roman" w:hAnsi="Times New Roman"/>
          <w:sz w:val="24"/>
          <w:szCs w:val="24"/>
        </w:rPr>
        <w:t xml:space="preserve"> выполнена на </w:t>
      </w:r>
      <w:r w:rsidR="00193947">
        <w:rPr>
          <w:rFonts w:ascii="Times New Roman" w:hAnsi="Times New Roman"/>
          <w:sz w:val="24"/>
          <w:szCs w:val="24"/>
        </w:rPr>
        <w:t>41,5</w:t>
      </w:r>
      <w:r w:rsidR="00F333D2" w:rsidRPr="00020FB0">
        <w:rPr>
          <w:rFonts w:ascii="Times New Roman" w:hAnsi="Times New Roman"/>
          <w:sz w:val="24"/>
          <w:szCs w:val="24"/>
        </w:rPr>
        <w:t>%.</w:t>
      </w:r>
      <w:r w:rsidR="00020FB0" w:rsidRPr="00020FB0">
        <w:rPr>
          <w:rFonts w:ascii="Times New Roman" w:hAnsi="Times New Roman"/>
          <w:sz w:val="24"/>
          <w:szCs w:val="24"/>
        </w:rPr>
        <w:t xml:space="preserve"> </w:t>
      </w:r>
      <w:r w:rsidR="00F13546">
        <w:rPr>
          <w:rFonts w:ascii="Times New Roman" w:hAnsi="Times New Roman"/>
          <w:sz w:val="24"/>
          <w:szCs w:val="24"/>
        </w:rPr>
        <w:t>Кроме вышесказанного</w:t>
      </w:r>
      <w:r w:rsidR="00710717">
        <w:rPr>
          <w:rFonts w:ascii="Times New Roman" w:hAnsi="Times New Roman"/>
          <w:sz w:val="24"/>
          <w:szCs w:val="24"/>
        </w:rPr>
        <w:t xml:space="preserve"> низкая посещаемость объясняется ещё  и </w:t>
      </w:r>
      <w:r w:rsidR="00020FB0" w:rsidRPr="00020FB0">
        <w:rPr>
          <w:rFonts w:ascii="Times New Roman" w:hAnsi="Times New Roman"/>
          <w:sz w:val="24"/>
          <w:szCs w:val="24"/>
        </w:rPr>
        <w:t xml:space="preserve"> тем, что</w:t>
      </w:r>
      <w:r w:rsidR="00F333D2" w:rsidRPr="00020FB0">
        <w:rPr>
          <w:rFonts w:ascii="Times New Roman" w:hAnsi="Times New Roman"/>
          <w:sz w:val="24"/>
          <w:szCs w:val="24"/>
        </w:rPr>
        <w:t xml:space="preserve"> с 30 марта по 3 апреля 2020</w:t>
      </w:r>
      <w:r w:rsidR="00020FB0" w:rsidRPr="00020FB0">
        <w:rPr>
          <w:rFonts w:ascii="Times New Roman" w:hAnsi="Times New Roman"/>
          <w:sz w:val="24"/>
          <w:szCs w:val="24"/>
        </w:rPr>
        <w:t xml:space="preserve"> года</w:t>
      </w:r>
      <w:r w:rsidR="00F333D2" w:rsidRPr="00020FB0">
        <w:rPr>
          <w:rFonts w:ascii="Times New Roman" w:hAnsi="Times New Roman"/>
          <w:sz w:val="24"/>
          <w:szCs w:val="24"/>
        </w:rPr>
        <w:t xml:space="preserve"> объявлены нерабочими днями (Указ Президента РФ от 25.03.2020 г. № 206</w:t>
      </w:r>
      <w:proofErr w:type="gramStart"/>
      <w:r w:rsidR="00F333D2" w:rsidRPr="00020FB0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F333D2" w:rsidRPr="00020FB0">
        <w:rPr>
          <w:rFonts w:ascii="Times New Roman" w:hAnsi="Times New Roman"/>
          <w:sz w:val="24"/>
          <w:szCs w:val="24"/>
        </w:rPr>
        <w:t>; с 04 апреля по 30 апреля 2020 объявлены нерабочими днями (Указ Президента РФ от 02.04.2020 г. № 239);с  6  апреля по 30 июня 2020 г. детски</w:t>
      </w:r>
      <w:r w:rsidR="00F13546">
        <w:rPr>
          <w:rFonts w:ascii="Times New Roman" w:hAnsi="Times New Roman"/>
          <w:sz w:val="24"/>
          <w:szCs w:val="24"/>
        </w:rPr>
        <w:t>е</w:t>
      </w:r>
      <w:r w:rsidR="00F333D2" w:rsidRPr="00020FB0">
        <w:rPr>
          <w:rFonts w:ascii="Times New Roman" w:hAnsi="Times New Roman"/>
          <w:sz w:val="24"/>
          <w:szCs w:val="24"/>
        </w:rPr>
        <w:t xml:space="preserve"> сад</w:t>
      </w:r>
      <w:r w:rsidR="00020FB0" w:rsidRPr="00020FB0">
        <w:rPr>
          <w:rFonts w:ascii="Times New Roman" w:hAnsi="Times New Roman"/>
          <w:sz w:val="24"/>
          <w:szCs w:val="24"/>
        </w:rPr>
        <w:t>ы</w:t>
      </w:r>
      <w:r w:rsidR="00F333D2" w:rsidRPr="00020FB0">
        <w:rPr>
          <w:rFonts w:ascii="Times New Roman" w:hAnsi="Times New Roman"/>
          <w:sz w:val="24"/>
          <w:szCs w:val="24"/>
        </w:rPr>
        <w:t xml:space="preserve"> работа</w:t>
      </w:r>
      <w:r w:rsidR="00F13546">
        <w:rPr>
          <w:rFonts w:ascii="Times New Roman" w:hAnsi="Times New Roman"/>
          <w:sz w:val="24"/>
          <w:szCs w:val="24"/>
        </w:rPr>
        <w:t>ли</w:t>
      </w:r>
      <w:r w:rsidR="00F333D2" w:rsidRPr="00020FB0">
        <w:rPr>
          <w:rFonts w:ascii="Times New Roman" w:hAnsi="Times New Roman"/>
          <w:sz w:val="24"/>
          <w:szCs w:val="24"/>
        </w:rPr>
        <w:t xml:space="preserve"> в режиме дежурных групп и в режиме свободного </w:t>
      </w:r>
      <w:r w:rsidR="00F333D2" w:rsidRPr="00020FB0">
        <w:rPr>
          <w:rFonts w:ascii="Times New Roman" w:hAnsi="Times New Roman"/>
          <w:sz w:val="24"/>
          <w:szCs w:val="24"/>
        </w:rPr>
        <w:lastRenderedPageBreak/>
        <w:t xml:space="preserve">посещения (Постановление Администрации Яковлевского муниципального района от 06.04.2020 № 194-па); </w:t>
      </w:r>
    </w:p>
    <w:p w:rsidR="00CF7CE0" w:rsidRDefault="00CF7CE0" w:rsidP="00CF7CE0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F7CE0" w:rsidRDefault="00CF7CE0" w:rsidP="00CF7CE0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F7CE0" w:rsidRDefault="00CF7CE0" w:rsidP="00CF7CE0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F7CE0" w:rsidRDefault="00CF7CE0" w:rsidP="00CF7CE0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9274D" w:rsidRDefault="005A4314" w:rsidP="00D96A43">
      <w:pPr>
        <w:pStyle w:val="a6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9274D">
        <w:rPr>
          <w:rFonts w:ascii="Times New Roman" w:hAnsi="Times New Roman"/>
          <w:b/>
          <w:sz w:val="24"/>
          <w:szCs w:val="24"/>
          <w:u w:val="single"/>
        </w:rPr>
        <w:t xml:space="preserve">Аналитическая записка «Результаты мониторинга и </w:t>
      </w:r>
      <w:proofErr w:type="gramStart"/>
      <w:r w:rsidRPr="0089274D">
        <w:rPr>
          <w:rFonts w:ascii="Times New Roman" w:hAnsi="Times New Roman"/>
          <w:b/>
          <w:sz w:val="24"/>
          <w:szCs w:val="24"/>
          <w:u w:val="single"/>
        </w:rPr>
        <w:t>контроля за</w:t>
      </w:r>
      <w:proofErr w:type="gramEnd"/>
      <w:r w:rsidRPr="0089274D">
        <w:rPr>
          <w:rFonts w:ascii="Times New Roman" w:hAnsi="Times New Roman"/>
          <w:b/>
          <w:sz w:val="24"/>
          <w:szCs w:val="24"/>
          <w:u w:val="single"/>
        </w:rPr>
        <w:t xml:space="preserve"> исполнением  </w:t>
      </w:r>
      <w:r w:rsidR="0089274D">
        <w:rPr>
          <w:rFonts w:ascii="Times New Roman" w:hAnsi="Times New Roman"/>
          <w:b/>
          <w:sz w:val="24"/>
          <w:szCs w:val="24"/>
          <w:u w:val="single"/>
        </w:rPr>
        <w:t xml:space="preserve">                     </w:t>
      </w:r>
      <w:r w:rsidRPr="0089274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9274D">
        <w:rPr>
          <w:rFonts w:ascii="Times New Roman" w:hAnsi="Times New Roman"/>
          <w:b/>
          <w:sz w:val="24"/>
          <w:szCs w:val="24"/>
          <w:u w:val="single"/>
        </w:rPr>
        <w:t xml:space="preserve">     </w:t>
      </w:r>
      <w:r w:rsidRPr="0089274D">
        <w:rPr>
          <w:rFonts w:ascii="Times New Roman" w:hAnsi="Times New Roman"/>
          <w:b/>
          <w:sz w:val="24"/>
          <w:szCs w:val="24"/>
          <w:u w:val="single"/>
        </w:rPr>
        <w:t xml:space="preserve">бюджетными образовательными </w:t>
      </w:r>
      <w:r w:rsidR="0089274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E1FF7" w:rsidRPr="0089274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9274D">
        <w:rPr>
          <w:rFonts w:ascii="Times New Roman" w:hAnsi="Times New Roman"/>
          <w:b/>
          <w:sz w:val="24"/>
          <w:szCs w:val="24"/>
          <w:u w:val="single"/>
        </w:rPr>
        <w:t>учреждениями</w:t>
      </w:r>
    </w:p>
    <w:p w:rsidR="00FD7F0C" w:rsidRPr="0089274D" w:rsidRDefault="005A4314" w:rsidP="00D96A43">
      <w:pPr>
        <w:jc w:val="center"/>
        <w:rPr>
          <w:b/>
        </w:rPr>
      </w:pPr>
      <w:r w:rsidRPr="0089274D">
        <w:rPr>
          <w:b/>
        </w:rPr>
        <w:t>муниципального задания</w:t>
      </w:r>
      <w:r w:rsidR="00B34DE5" w:rsidRPr="0089274D">
        <w:rPr>
          <w:b/>
        </w:rPr>
        <w:t xml:space="preserve"> за </w:t>
      </w:r>
      <w:r w:rsidR="00342E97">
        <w:rPr>
          <w:b/>
        </w:rPr>
        <w:t>9 месяцев</w:t>
      </w:r>
      <w:r w:rsidR="00D27926" w:rsidRPr="0089274D">
        <w:rPr>
          <w:b/>
        </w:rPr>
        <w:t xml:space="preserve"> </w:t>
      </w:r>
      <w:r w:rsidRPr="0089274D">
        <w:rPr>
          <w:b/>
        </w:rPr>
        <w:t>20</w:t>
      </w:r>
      <w:r w:rsidR="00D27926" w:rsidRPr="0089274D">
        <w:rPr>
          <w:b/>
        </w:rPr>
        <w:t>20</w:t>
      </w:r>
      <w:r w:rsidRPr="0089274D">
        <w:rPr>
          <w:b/>
        </w:rPr>
        <w:t>год</w:t>
      </w:r>
      <w:r w:rsidR="009E1FF7" w:rsidRPr="0089274D">
        <w:rPr>
          <w:b/>
        </w:rPr>
        <w:t>а</w:t>
      </w:r>
    </w:p>
    <w:p w:rsidR="005A4314" w:rsidRPr="0089274D" w:rsidRDefault="00FD7F0C" w:rsidP="00D96A43">
      <w:pPr>
        <w:jc w:val="center"/>
        <w:rPr>
          <w:b/>
        </w:rPr>
      </w:pPr>
      <w:r w:rsidRPr="0089274D">
        <w:rPr>
          <w:b/>
        </w:rPr>
        <w:t xml:space="preserve">от </w:t>
      </w:r>
      <w:r w:rsidR="00342E97">
        <w:rPr>
          <w:b/>
        </w:rPr>
        <w:t>1</w:t>
      </w:r>
      <w:r w:rsidR="00F7135C">
        <w:rPr>
          <w:b/>
        </w:rPr>
        <w:t>6</w:t>
      </w:r>
      <w:r w:rsidR="00342E97">
        <w:rPr>
          <w:b/>
        </w:rPr>
        <w:t xml:space="preserve"> октября</w:t>
      </w:r>
      <w:r w:rsidRPr="0089274D">
        <w:rPr>
          <w:b/>
        </w:rPr>
        <w:t xml:space="preserve"> 20</w:t>
      </w:r>
      <w:r w:rsidR="009936F9" w:rsidRPr="0089274D">
        <w:rPr>
          <w:b/>
        </w:rPr>
        <w:t>20</w:t>
      </w:r>
      <w:r w:rsidRPr="0089274D">
        <w:rPr>
          <w:b/>
        </w:rPr>
        <w:t xml:space="preserve"> года</w:t>
      </w:r>
    </w:p>
    <w:p w:rsidR="003E0FF2" w:rsidRDefault="003E0FF2" w:rsidP="00CF7CE0">
      <w:pPr>
        <w:tabs>
          <w:tab w:val="left" w:pos="4132"/>
        </w:tabs>
        <w:jc w:val="both"/>
        <w:rPr>
          <w:b/>
        </w:rPr>
      </w:pPr>
    </w:p>
    <w:p w:rsidR="003E0FF2" w:rsidRPr="00670F31" w:rsidRDefault="003E0FF2" w:rsidP="00CF7CE0">
      <w:pPr>
        <w:tabs>
          <w:tab w:val="left" w:pos="4132"/>
        </w:tabs>
        <w:jc w:val="both"/>
        <w:rPr>
          <w:b/>
          <w:sz w:val="20"/>
          <w:szCs w:val="20"/>
        </w:rPr>
      </w:pPr>
    </w:p>
    <w:p w:rsidR="0089274D" w:rsidRDefault="0089274D" w:rsidP="00CF7CE0">
      <w:pPr>
        <w:jc w:val="both"/>
        <w:rPr>
          <w:b/>
        </w:rPr>
      </w:pPr>
    </w:p>
    <w:p w:rsidR="005A4314" w:rsidRPr="0052418A" w:rsidRDefault="005A4314" w:rsidP="00D96A43">
      <w:pPr>
        <w:jc w:val="center"/>
        <w:rPr>
          <w:b/>
        </w:rPr>
      </w:pPr>
      <w:r w:rsidRPr="0052418A">
        <w:rPr>
          <w:b/>
        </w:rPr>
        <w:t>Муниципальная услуга «Предоставление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программам»</w:t>
      </w:r>
    </w:p>
    <w:p w:rsidR="0049266E" w:rsidRPr="009D5F90" w:rsidRDefault="0049266E" w:rsidP="0049266E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266E" w:rsidRPr="0072165B" w:rsidRDefault="0049266E" w:rsidP="00CF7CE0">
      <w:pPr>
        <w:pStyle w:val="a6"/>
        <w:spacing w:after="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9D5F90">
        <w:rPr>
          <w:rFonts w:ascii="Times New Roman" w:hAnsi="Times New Roman"/>
          <w:sz w:val="24"/>
          <w:szCs w:val="24"/>
        </w:rPr>
        <w:t>Предоставление муниципальной услуги осуществляют муниципальные бюджетные общеобразовательные учреждения Яковлевского муниципального района.</w:t>
      </w:r>
      <w:r w:rsidR="000201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5F90">
        <w:rPr>
          <w:rFonts w:ascii="Times New Roman" w:hAnsi="Times New Roman"/>
          <w:sz w:val="24"/>
          <w:szCs w:val="24"/>
        </w:rPr>
        <w:t>Для выполнения муниципального задания на 2</w:t>
      </w:r>
      <w:r w:rsidR="001D4FE7" w:rsidRPr="009D5F90">
        <w:rPr>
          <w:rFonts w:ascii="Times New Roman" w:hAnsi="Times New Roman"/>
          <w:sz w:val="24"/>
          <w:szCs w:val="24"/>
        </w:rPr>
        <w:t>0</w:t>
      </w:r>
      <w:r w:rsidR="00D27926">
        <w:rPr>
          <w:rFonts w:ascii="Times New Roman" w:hAnsi="Times New Roman"/>
          <w:sz w:val="24"/>
          <w:szCs w:val="24"/>
        </w:rPr>
        <w:t>20</w:t>
      </w:r>
      <w:r w:rsidR="000B6B84" w:rsidRPr="009D5F90">
        <w:rPr>
          <w:rFonts w:ascii="Times New Roman" w:hAnsi="Times New Roman"/>
          <w:sz w:val="24"/>
          <w:szCs w:val="24"/>
        </w:rPr>
        <w:t xml:space="preserve"> год утверждено</w:t>
      </w:r>
      <w:r w:rsidR="00D908D9">
        <w:rPr>
          <w:rFonts w:ascii="Times New Roman" w:hAnsi="Times New Roman"/>
          <w:sz w:val="24"/>
          <w:szCs w:val="24"/>
        </w:rPr>
        <w:t xml:space="preserve"> </w:t>
      </w:r>
      <w:r w:rsidR="000201B3">
        <w:rPr>
          <w:rFonts w:ascii="Times New Roman" w:hAnsi="Times New Roman"/>
          <w:sz w:val="24"/>
          <w:szCs w:val="24"/>
        </w:rPr>
        <w:t>179 940 780,13</w:t>
      </w:r>
      <w:r w:rsidRPr="009D5F90">
        <w:rPr>
          <w:rFonts w:ascii="Times New Roman" w:hAnsi="Times New Roman"/>
          <w:sz w:val="24"/>
          <w:szCs w:val="24"/>
        </w:rPr>
        <w:t xml:space="preserve"> руб. (в том числе за счет средств кра</w:t>
      </w:r>
      <w:r w:rsidR="001D4FE7" w:rsidRPr="009D5F90">
        <w:rPr>
          <w:rFonts w:ascii="Times New Roman" w:hAnsi="Times New Roman"/>
          <w:sz w:val="24"/>
          <w:szCs w:val="24"/>
        </w:rPr>
        <w:t xml:space="preserve">евого бюджета – </w:t>
      </w:r>
      <w:r w:rsidR="000201B3">
        <w:rPr>
          <w:rFonts w:ascii="Times New Roman" w:hAnsi="Times New Roman"/>
          <w:sz w:val="24"/>
          <w:szCs w:val="24"/>
        </w:rPr>
        <w:t>130 071 752,00</w:t>
      </w:r>
      <w:r w:rsidR="00586EBA" w:rsidRPr="009D5F90">
        <w:rPr>
          <w:rFonts w:ascii="Times New Roman" w:hAnsi="Times New Roman"/>
          <w:sz w:val="24"/>
          <w:szCs w:val="24"/>
        </w:rPr>
        <w:t xml:space="preserve"> руб.; местного бюджета – </w:t>
      </w:r>
      <w:r w:rsidR="000201B3">
        <w:rPr>
          <w:rFonts w:ascii="Times New Roman" w:hAnsi="Times New Roman"/>
          <w:sz w:val="24"/>
          <w:szCs w:val="24"/>
        </w:rPr>
        <w:t>49 869 028,13</w:t>
      </w:r>
      <w:r w:rsidR="00583EE4" w:rsidRPr="009D5F90">
        <w:rPr>
          <w:rFonts w:ascii="Times New Roman" w:hAnsi="Times New Roman"/>
          <w:sz w:val="24"/>
          <w:szCs w:val="24"/>
        </w:rPr>
        <w:t xml:space="preserve"> руб.), исполнено  </w:t>
      </w:r>
      <w:r w:rsidR="000201B3">
        <w:rPr>
          <w:rFonts w:ascii="Times New Roman" w:hAnsi="Times New Roman"/>
          <w:sz w:val="24"/>
          <w:szCs w:val="24"/>
        </w:rPr>
        <w:t>130 130 939,07 руб.  (</w:t>
      </w:r>
      <w:r w:rsidRPr="009D5F90">
        <w:rPr>
          <w:rFonts w:ascii="Times New Roman" w:hAnsi="Times New Roman"/>
          <w:sz w:val="24"/>
          <w:szCs w:val="24"/>
        </w:rPr>
        <w:t>в том числе за счет сред</w:t>
      </w:r>
      <w:r w:rsidR="00402EB7" w:rsidRPr="009D5F90">
        <w:rPr>
          <w:rFonts w:ascii="Times New Roman" w:hAnsi="Times New Roman"/>
          <w:sz w:val="24"/>
          <w:szCs w:val="24"/>
        </w:rPr>
        <w:t>с</w:t>
      </w:r>
      <w:r w:rsidR="000B6B84" w:rsidRPr="009D5F90">
        <w:rPr>
          <w:rFonts w:ascii="Times New Roman" w:hAnsi="Times New Roman"/>
          <w:sz w:val="24"/>
          <w:szCs w:val="24"/>
        </w:rPr>
        <w:t xml:space="preserve">тв краевого бюджета – </w:t>
      </w:r>
      <w:r w:rsidR="000201B3">
        <w:rPr>
          <w:rFonts w:ascii="Times New Roman" w:hAnsi="Times New Roman"/>
          <w:sz w:val="24"/>
          <w:szCs w:val="24"/>
        </w:rPr>
        <w:t xml:space="preserve">96 214 148,04 </w:t>
      </w:r>
      <w:r w:rsidRPr="009D5F90">
        <w:rPr>
          <w:rFonts w:ascii="Times New Roman" w:hAnsi="Times New Roman"/>
          <w:sz w:val="24"/>
          <w:szCs w:val="24"/>
        </w:rPr>
        <w:t>руб.;  ме</w:t>
      </w:r>
      <w:r w:rsidR="000B6B84" w:rsidRPr="009D5F90">
        <w:rPr>
          <w:rFonts w:ascii="Times New Roman" w:hAnsi="Times New Roman"/>
          <w:sz w:val="24"/>
          <w:szCs w:val="24"/>
        </w:rPr>
        <w:t xml:space="preserve">стного бюджета – </w:t>
      </w:r>
      <w:r w:rsidR="000201B3">
        <w:rPr>
          <w:rFonts w:ascii="Times New Roman" w:hAnsi="Times New Roman"/>
          <w:sz w:val="24"/>
          <w:szCs w:val="24"/>
        </w:rPr>
        <w:t xml:space="preserve">33 916 791,03 </w:t>
      </w:r>
      <w:r w:rsidRPr="009D5F90">
        <w:rPr>
          <w:rFonts w:ascii="Times New Roman" w:hAnsi="Times New Roman"/>
          <w:sz w:val="24"/>
          <w:szCs w:val="24"/>
        </w:rPr>
        <w:t>руб.).</w:t>
      </w:r>
      <w:proofErr w:type="gramEnd"/>
      <w:r w:rsidRPr="009D5F90">
        <w:rPr>
          <w:rFonts w:ascii="Times New Roman" w:hAnsi="Times New Roman"/>
          <w:sz w:val="24"/>
          <w:szCs w:val="24"/>
        </w:rPr>
        <w:t xml:space="preserve">  Исполнение составило </w:t>
      </w:r>
      <w:r w:rsidR="006E69F7" w:rsidRPr="009D5F90">
        <w:rPr>
          <w:rFonts w:ascii="Times New Roman" w:hAnsi="Times New Roman"/>
          <w:b/>
          <w:sz w:val="24"/>
          <w:szCs w:val="24"/>
        </w:rPr>
        <w:t xml:space="preserve"> </w:t>
      </w:r>
      <w:r w:rsidR="000201B3">
        <w:rPr>
          <w:rFonts w:ascii="Times New Roman" w:hAnsi="Times New Roman"/>
          <w:sz w:val="24"/>
          <w:szCs w:val="24"/>
        </w:rPr>
        <w:t>72,32</w:t>
      </w:r>
      <w:r w:rsidR="00D27926">
        <w:rPr>
          <w:rFonts w:ascii="Times New Roman" w:hAnsi="Times New Roman"/>
          <w:sz w:val="24"/>
          <w:szCs w:val="24"/>
        </w:rPr>
        <w:t>%</w:t>
      </w:r>
      <w:r w:rsidR="006E69F7" w:rsidRPr="009D5F90">
        <w:rPr>
          <w:rFonts w:ascii="Times New Roman" w:hAnsi="Times New Roman"/>
          <w:sz w:val="24"/>
          <w:szCs w:val="24"/>
        </w:rPr>
        <w:t xml:space="preserve"> </w:t>
      </w:r>
      <w:r w:rsidRPr="009D5F90">
        <w:rPr>
          <w:rFonts w:ascii="Times New Roman" w:hAnsi="Times New Roman"/>
          <w:sz w:val="24"/>
          <w:szCs w:val="24"/>
        </w:rPr>
        <w:t>%.</w:t>
      </w:r>
    </w:p>
    <w:p w:rsidR="0049266E" w:rsidRPr="009D5F90" w:rsidRDefault="0049266E" w:rsidP="004C5431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5F90">
        <w:rPr>
          <w:rFonts w:ascii="Times New Roman" w:hAnsi="Times New Roman"/>
          <w:sz w:val="24"/>
          <w:szCs w:val="24"/>
        </w:rPr>
        <w:t>На</w:t>
      </w:r>
      <w:r w:rsidR="00402EB7" w:rsidRPr="009D5F90">
        <w:rPr>
          <w:rFonts w:ascii="Times New Roman" w:hAnsi="Times New Roman"/>
          <w:sz w:val="24"/>
          <w:szCs w:val="24"/>
        </w:rPr>
        <w:t xml:space="preserve"> </w:t>
      </w:r>
      <w:r w:rsidR="00FE15CF" w:rsidRPr="009D5F90">
        <w:rPr>
          <w:rFonts w:ascii="Times New Roman" w:hAnsi="Times New Roman"/>
          <w:sz w:val="24"/>
          <w:szCs w:val="24"/>
        </w:rPr>
        <w:t xml:space="preserve"> 20</w:t>
      </w:r>
      <w:r w:rsidR="00D27926">
        <w:rPr>
          <w:rFonts w:ascii="Times New Roman" w:hAnsi="Times New Roman"/>
          <w:sz w:val="24"/>
          <w:szCs w:val="24"/>
        </w:rPr>
        <w:t>20</w:t>
      </w:r>
      <w:r w:rsidRPr="009D5F90">
        <w:rPr>
          <w:rFonts w:ascii="Times New Roman" w:hAnsi="Times New Roman"/>
          <w:sz w:val="24"/>
          <w:szCs w:val="24"/>
        </w:rPr>
        <w:t xml:space="preserve"> год до учреждений общего образования был доведен объем услуги в натуральных показателях согласно приведенной ниже таблице.</w:t>
      </w:r>
    </w:p>
    <w:p w:rsidR="0049266E" w:rsidRDefault="0049266E" w:rsidP="0049266E">
      <w:pPr>
        <w:pStyle w:val="a6"/>
        <w:spacing w:after="0"/>
        <w:ind w:left="0" w:firstLine="709"/>
        <w:jc w:val="both"/>
        <w:rPr>
          <w:rFonts w:ascii="Times New Roman" w:hAnsi="Times New Roman"/>
          <w:sz w:val="8"/>
          <w:szCs w:val="8"/>
        </w:rPr>
      </w:pPr>
    </w:p>
    <w:tbl>
      <w:tblPr>
        <w:tblW w:w="10128" w:type="dxa"/>
        <w:jc w:val="center"/>
        <w:tblInd w:w="2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3933"/>
        <w:gridCol w:w="822"/>
        <w:gridCol w:w="881"/>
        <w:gridCol w:w="821"/>
        <w:gridCol w:w="881"/>
        <w:gridCol w:w="1275"/>
        <w:gridCol w:w="949"/>
      </w:tblGrid>
      <w:tr w:rsidR="0049266E" w:rsidTr="00974510">
        <w:trPr>
          <w:trHeight w:val="565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учреждения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Утверждено</w:t>
            </w:r>
          </w:p>
          <w:p w:rsidR="0049266E" w:rsidRDefault="00FE15CF" w:rsidP="00D279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20</w:t>
            </w:r>
            <w:r w:rsidR="00D27926">
              <w:rPr>
                <w:rFonts w:ascii="Times New Roman" w:hAnsi="Times New Roman"/>
                <w:sz w:val="16"/>
                <w:szCs w:val="16"/>
              </w:rPr>
              <w:t>20</w:t>
            </w:r>
            <w:r w:rsidR="0049266E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Фактически выполнено</w:t>
            </w:r>
          </w:p>
          <w:p w:rsidR="0049266E" w:rsidRDefault="00D27926" w:rsidP="00D279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отчётный период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Наполняемость классов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учеников на 1 учителя</w:t>
            </w:r>
          </w:p>
        </w:tc>
      </w:tr>
      <w:tr w:rsidR="0049266E" w:rsidTr="00974510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классов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учащихся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классов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учащихся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9266E" w:rsidTr="00974510">
        <w:trPr>
          <w:trHeight w:val="29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Яковлевка»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0336FF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D27926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4C543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C5431">
              <w:rPr>
                <w:rFonts w:ascii="Times New Roman" w:hAnsi="Times New Roma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193947" w:rsidP="0019394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F11FE3" w:rsidP="00691B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C65F36" w:rsidP="00691B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</w:t>
            </w:r>
            <w:r w:rsidR="00691B87">
              <w:rPr>
                <w:rFonts w:ascii="Times New Roman" w:hAnsi="Times New Roman"/>
              </w:rPr>
              <w:t>3</w:t>
            </w:r>
          </w:p>
          <w:p w:rsidR="00691B87" w:rsidRDefault="00691B87" w:rsidP="00691B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9266E" w:rsidTr="00974510">
        <w:trPr>
          <w:trHeight w:val="69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№1 с. Новосысоевка»:</w:t>
            </w:r>
          </w:p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руппа кратковременного пребывания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66E" w:rsidRDefault="000336FF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70F9E">
              <w:rPr>
                <w:rFonts w:ascii="Times New Roman" w:hAnsi="Times New Roman"/>
              </w:rPr>
              <w:t>5</w:t>
            </w:r>
          </w:p>
          <w:p w:rsidR="0049266E" w:rsidRDefault="0049266E" w:rsidP="0097451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9266E" w:rsidRDefault="0049266E" w:rsidP="009745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66E" w:rsidRDefault="00D27926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</w:t>
            </w:r>
          </w:p>
          <w:p w:rsidR="0049266E" w:rsidRDefault="0049266E" w:rsidP="0097451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9266E" w:rsidRDefault="0049266E" w:rsidP="009745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336FF">
              <w:rPr>
                <w:rFonts w:ascii="Times New Roman" w:hAnsi="Times New Roman"/>
              </w:rPr>
              <w:t>5</w:t>
            </w:r>
          </w:p>
          <w:p w:rsidR="0049266E" w:rsidRDefault="0049266E" w:rsidP="0097451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9266E" w:rsidRDefault="0049266E" w:rsidP="009745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66E" w:rsidRDefault="00AC3E8B" w:rsidP="009745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A5E33">
              <w:rPr>
                <w:rFonts w:ascii="Times New Roman" w:hAnsi="Times New Roman"/>
              </w:rPr>
              <w:t>5</w:t>
            </w:r>
            <w:r w:rsidR="00193947">
              <w:rPr>
                <w:rFonts w:ascii="Times New Roman" w:hAnsi="Times New Roman"/>
              </w:rPr>
              <w:t>40</w:t>
            </w:r>
          </w:p>
          <w:p w:rsidR="0049266E" w:rsidRDefault="0049266E" w:rsidP="0097451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9266E" w:rsidRDefault="0049266E" w:rsidP="009745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66E" w:rsidRDefault="00F22939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</w:t>
            </w:r>
            <w:r w:rsidR="00691B87">
              <w:rPr>
                <w:rFonts w:ascii="Times New Roman" w:hAnsi="Times New Roman"/>
              </w:rPr>
              <w:t>4</w:t>
            </w:r>
          </w:p>
          <w:p w:rsidR="0049266E" w:rsidRDefault="0049266E" w:rsidP="0097451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9266E" w:rsidRDefault="0049266E" w:rsidP="009745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66E" w:rsidRDefault="00691B87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  <w:p w:rsidR="0049266E" w:rsidRDefault="0049266E" w:rsidP="0097451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9266E" w:rsidRDefault="0049266E" w:rsidP="009745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49266E" w:rsidTr="00974510">
        <w:trPr>
          <w:trHeight w:val="4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№1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Варфоломеевка»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AC3E8B" w:rsidP="0059774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336FF">
              <w:rPr>
                <w:rFonts w:ascii="Times New Roman" w:hAnsi="Times New Roman"/>
              </w:rPr>
              <w:t>4</w:t>
            </w:r>
            <w:r w:rsidR="0059774E">
              <w:rPr>
                <w:rFonts w:ascii="Times New Roman" w:hAnsi="Times New Roman"/>
              </w:rPr>
              <w:t>5</w:t>
            </w:r>
          </w:p>
          <w:p w:rsidR="0059774E" w:rsidRDefault="0059774E" w:rsidP="0059774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AC3E8B" w:rsidP="0019394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93947">
              <w:rPr>
                <w:rFonts w:ascii="Times New Roman" w:hAnsi="Times New Roman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E5A96" w:rsidP="00691B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</w:t>
            </w:r>
            <w:r w:rsidR="00691B87">
              <w:rPr>
                <w:rFonts w:ascii="Times New Roman" w:hAnsi="Times New Roman"/>
              </w:rPr>
              <w:t>6</w:t>
            </w:r>
          </w:p>
          <w:p w:rsidR="00691B87" w:rsidRDefault="00691B87" w:rsidP="00691B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691B87" w:rsidP="00F229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</w:tr>
      <w:tr w:rsidR="0049266E" w:rsidTr="00974510">
        <w:trPr>
          <w:trHeight w:val="40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№2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Варфоломеевка»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AC3E8B" w:rsidP="0059774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59774E">
              <w:rPr>
                <w:rFonts w:ascii="Times New Roman" w:hAnsi="Times New Roman"/>
              </w:rPr>
              <w:t>3</w:t>
            </w:r>
          </w:p>
          <w:p w:rsidR="0059774E" w:rsidRDefault="0059774E" w:rsidP="0059774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E1C17" w:rsidP="000336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93947">
              <w:rPr>
                <w:rFonts w:ascii="Times New Roman" w:hAnsi="Times New Roman"/>
              </w:rPr>
              <w:t>8</w:t>
            </w:r>
          </w:p>
          <w:p w:rsidR="000336FF" w:rsidRDefault="000336FF" w:rsidP="000336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E1C17" w:rsidP="00691B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</w:t>
            </w:r>
            <w:r w:rsidR="00691B87">
              <w:rPr>
                <w:rFonts w:ascii="Times New Roman" w:hAnsi="Times New Roman"/>
              </w:rPr>
              <w:t>6</w:t>
            </w:r>
          </w:p>
          <w:p w:rsidR="00691B87" w:rsidRDefault="00691B87" w:rsidP="00691B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691B87" w:rsidP="00F229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</w:tr>
      <w:tr w:rsidR="0049266E" w:rsidTr="00974510">
        <w:trPr>
          <w:trHeight w:val="37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№2 с. Новосысоевка»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4C543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C5431">
              <w:rPr>
                <w:rFonts w:ascii="Times New Roman" w:hAnsi="Times New Roman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AC3E8B" w:rsidP="0059774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9774E">
              <w:rPr>
                <w:rFonts w:ascii="Times New Roman" w:hAnsi="Times New Roman"/>
              </w:rPr>
              <w:t>7</w:t>
            </w:r>
            <w:r w:rsidR="000336FF"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4C543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C5431">
              <w:rPr>
                <w:rFonts w:ascii="Times New Roman" w:hAnsi="Times New Roman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AC3E8B" w:rsidP="000336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336FF">
              <w:rPr>
                <w:rFonts w:ascii="Times New Roman" w:hAnsi="Times New Roman"/>
              </w:rPr>
              <w:t>7</w:t>
            </w:r>
            <w:r w:rsidR="00193947">
              <w:rPr>
                <w:rFonts w:ascii="Times New Roman" w:hAnsi="Times New Roman"/>
              </w:rPr>
              <w:t>4</w:t>
            </w:r>
          </w:p>
          <w:p w:rsidR="004E1C17" w:rsidRDefault="004E1C17" w:rsidP="000336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0336FF" w:rsidP="004E1C1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</w:t>
            </w:r>
            <w:r w:rsidR="00691B87">
              <w:rPr>
                <w:rFonts w:ascii="Times New Roman" w:hAnsi="Times New Roman"/>
              </w:rPr>
              <w:t>4</w:t>
            </w:r>
          </w:p>
          <w:p w:rsidR="004E1C17" w:rsidRDefault="004E1C17" w:rsidP="004E1C1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691B87" w:rsidP="00F229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</w:t>
            </w:r>
          </w:p>
        </w:tc>
      </w:tr>
      <w:tr w:rsidR="0049266E" w:rsidTr="00974510">
        <w:trPr>
          <w:trHeight w:val="30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E70F9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336FF">
              <w:rPr>
                <w:rFonts w:ascii="Times New Roman" w:hAnsi="Times New Roman"/>
                <w:b/>
              </w:rPr>
              <w:t>1</w:t>
            </w:r>
            <w:r w:rsidR="00E70F9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8B65E4" w:rsidP="0059774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A5E33">
              <w:rPr>
                <w:rFonts w:ascii="Times New Roman" w:hAnsi="Times New Roman"/>
                <w:b/>
              </w:rPr>
              <w:t>6</w:t>
            </w:r>
            <w:r w:rsidR="0059774E"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0336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336FF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0336FF" w:rsidP="00691B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91B87">
              <w:rPr>
                <w:rFonts w:ascii="Times New Roman" w:hAnsi="Times New Roman"/>
                <w:b/>
              </w:rPr>
              <w:t>649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F11FE3" w:rsidP="00691B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</w:t>
            </w:r>
            <w:r w:rsidR="00691B87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691B87" w:rsidP="00F2293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11,4</w:t>
            </w:r>
          </w:p>
        </w:tc>
      </w:tr>
    </w:tbl>
    <w:p w:rsidR="00670F31" w:rsidRDefault="00670F31" w:rsidP="0049266E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0F31" w:rsidRDefault="00D96A43" w:rsidP="0049266E">
      <w:pPr>
        <w:pStyle w:val="a6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Отклонения от запланированных показателей, характеризующих </w:t>
      </w:r>
      <w:proofErr w:type="gramStart"/>
      <w:r>
        <w:rPr>
          <w:rFonts w:ascii="Times New Roman" w:hAnsi="Times New Roman"/>
        </w:rPr>
        <w:t>объём</w:t>
      </w:r>
      <w:proofErr w:type="gramEnd"/>
      <w:r>
        <w:rPr>
          <w:rFonts w:ascii="Times New Roman" w:hAnsi="Times New Roman"/>
        </w:rPr>
        <w:t xml:space="preserve"> и качество предоставляемых услуг имеют все</w:t>
      </w:r>
      <w:r w:rsidR="002E306A">
        <w:rPr>
          <w:rFonts w:ascii="Times New Roman" w:hAnsi="Times New Roman"/>
        </w:rPr>
        <w:t xml:space="preserve"> школы района.</w:t>
      </w:r>
      <w:r w:rsidR="008A24D3">
        <w:rPr>
          <w:rFonts w:ascii="Times New Roman" w:hAnsi="Times New Roman"/>
        </w:rPr>
        <w:t xml:space="preserve"> Так с</w:t>
      </w:r>
      <w:r w:rsidR="002E306A">
        <w:rPr>
          <w:rFonts w:ascii="Times New Roman" w:hAnsi="Times New Roman"/>
        </w:rPr>
        <w:t>нижен</w:t>
      </w:r>
      <w:r w:rsidR="009D35DB">
        <w:rPr>
          <w:rFonts w:ascii="Times New Roman" w:hAnsi="Times New Roman"/>
        </w:rPr>
        <w:t xml:space="preserve">ие численности учащихся в школах района  объясняется </w:t>
      </w:r>
      <w:r>
        <w:rPr>
          <w:rFonts w:ascii="Times New Roman" w:hAnsi="Times New Roman"/>
        </w:rPr>
        <w:t xml:space="preserve"> миграц</w:t>
      </w:r>
      <w:r w:rsidR="009D35DB">
        <w:rPr>
          <w:rFonts w:ascii="Times New Roman" w:hAnsi="Times New Roman"/>
        </w:rPr>
        <w:t xml:space="preserve">ией </w:t>
      </w:r>
      <w:r>
        <w:rPr>
          <w:rFonts w:ascii="Times New Roman" w:hAnsi="Times New Roman"/>
        </w:rPr>
        <w:t xml:space="preserve"> населения в другие регионы</w:t>
      </w:r>
      <w:r w:rsidR="009D35DB">
        <w:rPr>
          <w:rFonts w:ascii="Times New Roman" w:hAnsi="Times New Roman"/>
        </w:rPr>
        <w:t>, а также тем, что</w:t>
      </w:r>
      <w:r>
        <w:rPr>
          <w:rFonts w:ascii="Times New Roman" w:hAnsi="Times New Roman"/>
        </w:rPr>
        <w:t xml:space="preserve"> </w:t>
      </w:r>
      <w:r w:rsidR="00400AFD">
        <w:rPr>
          <w:rFonts w:ascii="Times New Roman" w:hAnsi="Times New Roman"/>
        </w:rPr>
        <w:t>из 166 выпускников 9 классов, в</w:t>
      </w:r>
      <w:r w:rsidR="009D35DB">
        <w:rPr>
          <w:rFonts w:ascii="Times New Roman" w:hAnsi="Times New Roman"/>
        </w:rPr>
        <w:t xml:space="preserve"> 10классы зачислены 80 учащихся, т.е.</w:t>
      </w:r>
      <w:r w:rsidR="008A24D3">
        <w:rPr>
          <w:rFonts w:ascii="Times New Roman" w:hAnsi="Times New Roman"/>
        </w:rPr>
        <w:t xml:space="preserve"> только</w:t>
      </w:r>
      <w:r w:rsidR="009D35DB">
        <w:rPr>
          <w:rFonts w:ascii="Times New Roman" w:hAnsi="Times New Roman"/>
        </w:rPr>
        <w:t xml:space="preserve"> 50% выпускников 9 классов продолжат учёбу в школах района.</w:t>
      </w:r>
      <w:r w:rsidR="00400AFD">
        <w:rPr>
          <w:rFonts w:ascii="Times New Roman" w:hAnsi="Times New Roman"/>
        </w:rPr>
        <w:t xml:space="preserve"> Остальные 86 выпускников продолжат уч</w:t>
      </w:r>
      <w:r w:rsidR="002E306A">
        <w:rPr>
          <w:rFonts w:ascii="Times New Roman" w:hAnsi="Times New Roman"/>
        </w:rPr>
        <w:t>ёбу в других учебных заведениях края. По</w:t>
      </w:r>
      <w:r>
        <w:rPr>
          <w:rFonts w:ascii="Times New Roman" w:hAnsi="Times New Roman"/>
        </w:rPr>
        <w:t>казатели объёма и качества предоставляемых услуг школами района запланированы на весь календарный год, поэтому  к концу 2020 года показатели по численности учащихся, наполняемости классов, количеству учеников на одного учителя изменятся в сторону увеличения.</w:t>
      </w:r>
    </w:p>
    <w:p w:rsidR="00D96A43" w:rsidRDefault="00D96A43" w:rsidP="0049266E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96A43" w:rsidRDefault="00D96A43" w:rsidP="0049266E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96A43" w:rsidRDefault="00D96A43" w:rsidP="0049266E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96A43" w:rsidRDefault="00D96A43" w:rsidP="0049266E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96A43" w:rsidRDefault="00D96A43" w:rsidP="0049266E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B4278" w:rsidRPr="009E7F89" w:rsidRDefault="00CD30A2" w:rsidP="00D96A43">
      <w:pPr>
        <w:jc w:val="center"/>
        <w:rPr>
          <w:b/>
          <w:u w:val="single"/>
        </w:rPr>
      </w:pPr>
      <w:r w:rsidRPr="009E7F89">
        <w:rPr>
          <w:b/>
          <w:u w:val="single"/>
        </w:rPr>
        <w:t xml:space="preserve">Аналитическая записка «Результаты мониторинга и </w:t>
      </w:r>
      <w:proofErr w:type="gramStart"/>
      <w:r w:rsidRPr="009E7F89">
        <w:rPr>
          <w:b/>
          <w:u w:val="single"/>
        </w:rPr>
        <w:t>контроля за</w:t>
      </w:r>
      <w:proofErr w:type="gramEnd"/>
      <w:r w:rsidRPr="009E7F89">
        <w:rPr>
          <w:b/>
          <w:u w:val="single"/>
        </w:rPr>
        <w:t xml:space="preserve"> исполнением  муниципальными бюджетными учреждениями дополнительного образования </w:t>
      </w:r>
      <w:r w:rsidR="009E7F89">
        <w:rPr>
          <w:b/>
          <w:u w:val="single"/>
        </w:rPr>
        <w:t xml:space="preserve">       </w:t>
      </w:r>
      <w:r w:rsidRPr="009E7F89">
        <w:rPr>
          <w:b/>
          <w:u w:val="single"/>
        </w:rPr>
        <w:t>муниципального задания за</w:t>
      </w:r>
      <w:r w:rsidR="009E7F89" w:rsidRPr="009E7F89">
        <w:rPr>
          <w:b/>
          <w:u w:val="single"/>
        </w:rPr>
        <w:t xml:space="preserve"> </w:t>
      </w:r>
      <w:r w:rsidR="00342E97">
        <w:rPr>
          <w:b/>
          <w:u w:val="single"/>
        </w:rPr>
        <w:t>9 месяцев</w:t>
      </w:r>
      <w:r w:rsidR="009E7F89" w:rsidRPr="009E7F89">
        <w:rPr>
          <w:b/>
          <w:u w:val="single"/>
        </w:rPr>
        <w:t xml:space="preserve"> </w:t>
      </w:r>
      <w:r w:rsidR="00494F88" w:rsidRPr="009E7F89">
        <w:rPr>
          <w:b/>
          <w:u w:val="single"/>
        </w:rPr>
        <w:t xml:space="preserve"> </w:t>
      </w:r>
      <w:r w:rsidR="00FB4278" w:rsidRPr="009E7F89">
        <w:rPr>
          <w:b/>
          <w:u w:val="single"/>
        </w:rPr>
        <w:t>2</w:t>
      </w:r>
      <w:r w:rsidRPr="009E7F89">
        <w:rPr>
          <w:b/>
          <w:u w:val="single"/>
        </w:rPr>
        <w:t>0</w:t>
      </w:r>
      <w:r w:rsidR="009E7F89" w:rsidRPr="009E7F89">
        <w:rPr>
          <w:b/>
          <w:u w:val="single"/>
        </w:rPr>
        <w:t>20</w:t>
      </w:r>
      <w:r w:rsidRPr="009E7F89">
        <w:rPr>
          <w:b/>
          <w:u w:val="single"/>
        </w:rPr>
        <w:t>год</w:t>
      </w:r>
      <w:r w:rsidR="009E7F89" w:rsidRPr="009E7F89">
        <w:rPr>
          <w:b/>
          <w:u w:val="single"/>
        </w:rPr>
        <w:t>а</w:t>
      </w:r>
      <w:r w:rsidRPr="009E7F89">
        <w:rPr>
          <w:b/>
          <w:u w:val="single"/>
        </w:rPr>
        <w:t>»</w:t>
      </w:r>
    </w:p>
    <w:p w:rsidR="00BD38B6" w:rsidRDefault="00BD38B6" w:rsidP="00BD38B6">
      <w:pPr>
        <w:rPr>
          <w:b/>
          <w:u w:val="single"/>
        </w:rPr>
      </w:pPr>
    </w:p>
    <w:p w:rsidR="00F7135C" w:rsidRDefault="00F7135C" w:rsidP="00F7135C">
      <w:pPr>
        <w:rPr>
          <w:b/>
          <w:u w:val="single"/>
        </w:rPr>
      </w:pPr>
    </w:p>
    <w:p w:rsidR="00F7135C" w:rsidRDefault="00F7135C" w:rsidP="00F7135C">
      <w:pPr>
        <w:rPr>
          <w:b/>
          <w:u w:val="single"/>
        </w:rPr>
      </w:pPr>
    </w:p>
    <w:p w:rsidR="00CB5E81" w:rsidRPr="00BD38B6" w:rsidRDefault="00F7135C" w:rsidP="00D96A43">
      <w:pPr>
        <w:jc w:val="center"/>
        <w:rPr>
          <w:b/>
          <w:u w:val="single"/>
        </w:rPr>
      </w:pPr>
      <w:r>
        <w:rPr>
          <w:b/>
          <w:u w:val="single"/>
        </w:rPr>
        <w:t>от 16</w:t>
      </w:r>
      <w:r w:rsidR="00342E97">
        <w:rPr>
          <w:b/>
          <w:u w:val="single"/>
        </w:rPr>
        <w:t xml:space="preserve"> октября</w:t>
      </w:r>
      <w:r w:rsidR="00907B17" w:rsidRPr="00BD38B6">
        <w:rPr>
          <w:b/>
          <w:u w:val="single"/>
        </w:rPr>
        <w:t xml:space="preserve"> 20</w:t>
      </w:r>
      <w:r w:rsidR="00FB4278" w:rsidRPr="00BD38B6">
        <w:rPr>
          <w:b/>
          <w:u w:val="single"/>
        </w:rPr>
        <w:t>20</w:t>
      </w:r>
      <w:r>
        <w:rPr>
          <w:b/>
          <w:u w:val="single"/>
        </w:rPr>
        <w:t xml:space="preserve"> года</w:t>
      </w:r>
    </w:p>
    <w:p w:rsidR="00670F31" w:rsidRPr="00670F31" w:rsidRDefault="00CB5E81" w:rsidP="00670F31">
      <w:pPr>
        <w:rPr>
          <w:b/>
          <w:sz w:val="20"/>
          <w:szCs w:val="20"/>
        </w:rPr>
      </w:pPr>
      <w:r>
        <w:t xml:space="preserve">                                               </w:t>
      </w:r>
    </w:p>
    <w:p w:rsidR="00CD30A2" w:rsidRDefault="00CD30A2" w:rsidP="00D96A43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C0BA4">
        <w:rPr>
          <w:rFonts w:ascii="Times New Roman" w:hAnsi="Times New Roman"/>
          <w:b/>
          <w:sz w:val="24"/>
          <w:szCs w:val="24"/>
        </w:rPr>
        <w:t>Муниципальная услуга «Предоставлен</w:t>
      </w:r>
      <w:r w:rsidR="00D96A43">
        <w:rPr>
          <w:rFonts w:ascii="Times New Roman" w:hAnsi="Times New Roman"/>
          <w:b/>
          <w:sz w:val="24"/>
          <w:szCs w:val="24"/>
        </w:rPr>
        <w:t>ие дополнительного образования»</w:t>
      </w:r>
    </w:p>
    <w:p w:rsidR="0049266E" w:rsidRDefault="0049266E" w:rsidP="0049266E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9266E" w:rsidRDefault="0049266E" w:rsidP="0049266E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осуществляют муниципальные бюджетные образовательные учреждения дополнительного образования детей Яковлевского муниципального района.</w:t>
      </w:r>
    </w:p>
    <w:p w:rsidR="0049266E" w:rsidRDefault="0049266E" w:rsidP="0049266E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выполнения муниципального задания утвержден</w:t>
      </w:r>
      <w:r w:rsidR="000535E5">
        <w:rPr>
          <w:rFonts w:ascii="Times New Roman" w:hAnsi="Times New Roman"/>
          <w:sz w:val="24"/>
          <w:szCs w:val="24"/>
        </w:rPr>
        <w:t xml:space="preserve">о </w:t>
      </w:r>
      <w:r w:rsidR="00A710E5">
        <w:rPr>
          <w:rFonts w:ascii="Times New Roman" w:hAnsi="Times New Roman"/>
          <w:sz w:val="24"/>
          <w:szCs w:val="24"/>
        </w:rPr>
        <w:t>13 076 628,78</w:t>
      </w:r>
      <w:r>
        <w:rPr>
          <w:rFonts w:ascii="Times New Roman" w:hAnsi="Times New Roman"/>
          <w:sz w:val="24"/>
          <w:szCs w:val="24"/>
        </w:rPr>
        <w:t xml:space="preserve">руб. исполнено </w:t>
      </w:r>
      <w:r w:rsidR="00A710E5">
        <w:rPr>
          <w:rFonts w:ascii="Times New Roman" w:hAnsi="Times New Roman"/>
          <w:sz w:val="24"/>
          <w:szCs w:val="24"/>
        </w:rPr>
        <w:t xml:space="preserve">11 120 952,23 </w:t>
      </w:r>
      <w:r>
        <w:rPr>
          <w:rFonts w:ascii="Times New Roman" w:hAnsi="Times New Roman"/>
          <w:sz w:val="24"/>
          <w:szCs w:val="24"/>
        </w:rPr>
        <w:t xml:space="preserve"> руб. Процент исполнения составил </w:t>
      </w:r>
      <w:r w:rsidR="00A710E5">
        <w:rPr>
          <w:rFonts w:ascii="Times New Roman" w:hAnsi="Times New Roman"/>
          <w:b/>
          <w:sz w:val="24"/>
          <w:szCs w:val="24"/>
        </w:rPr>
        <w:t xml:space="preserve">85,04 </w:t>
      </w:r>
      <w:r>
        <w:rPr>
          <w:rFonts w:ascii="Times New Roman" w:hAnsi="Times New Roman"/>
          <w:b/>
          <w:sz w:val="24"/>
          <w:szCs w:val="24"/>
        </w:rPr>
        <w:t>%.</w:t>
      </w:r>
    </w:p>
    <w:p w:rsidR="0049266E" w:rsidRDefault="0049266E" w:rsidP="0049266E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1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3346"/>
        <w:gridCol w:w="2551"/>
        <w:gridCol w:w="3260"/>
      </w:tblGrid>
      <w:tr w:rsidR="0049266E" w:rsidTr="00CF7CE0">
        <w:trPr>
          <w:trHeight w:val="416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Pr="00CF7CE0" w:rsidRDefault="0049266E" w:rsidP="00CF7CE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CE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CF7CE0">
              <w:rPr>
                <w:rFonts w:ascii="Times New Roman" w:hAnsi="Times New Roman"/>
                <w:sz w:val="20"/>
                <w:szCs w:val="20"/>
              </w:rPr>
              <w:t>п\</w:t>
            </w:r>
            <w:proofErr w:type="gramStart"/>
            <w:r w:rsidRPr="00CF7CE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Pr="00CF7CE0" w:rsidRDefault="0049266E" w:rsidP="00CF7CE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CE0">
              <w:rPr>
                <w:rFonts w:ascii="Times New Roman" w:hAnsi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Pr="00CF7CE0" w:rsidRDefault="00DE004F" w:rsidP="00CF7CE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CE0">
              <w:rPr>
                <w:rFonts w:ascii="Times New Roman" w:hAnsi="Times New Roman"/>
                <w:sz w:val="20"/>
                <w:szCs w:val="20"/>
              </w:rPr>
              <w:t>Утверждено на 20</w:t>
            </w:r>
            <w:r w:rsidR="00BD38B6" w:rsidRPr="00CF7CE0">
              <w:rPr>
                <w:rFonts w:ascii="Times New Roman" w:hAnsi="Times New Roman"/>
                <w:sz w:val="20"/>
                <w:szCs w:val="20"/>
              </w:rPr>
              <w:t>20</w:t>
            </w:r>
            <w:r w:rsidR="0049266E" w:rsidRPr="00CF7CE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Pr="00CF7CE0" w:rsidRDefault="00DE004F" w:rsidP="00CF7CE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CE0">
              <w:rPr>
                <w:rFonts w:ascii="Times New Roman" w:hAnsi="Times New Roman"/>
                <w:sz w:val="20"/>
                <w:szCs w:val="20"/>
              </w:rPr>
              <w:t>Фактически выполнено в 20</w:t>
            </w:r>
            <w:r w:rsidR="00BD38B6" w:rsidRPr="00CF7CE0">
              <w:rPr>
                <w:rFonts w:ascii="Times New Roman" w:hAnsi="Times New Roman"/>
                <w:sz w:val="20"/>
                <w:szCs w:val="20"/>
              </w:rPr>
              <w:t>20</w:t>
            </w:r>
            <w:r w:rsidR="0049266E" w:rsidRPr="00CF7CE0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</w:tr>
      <w:tr w:rsidR="0049266E" w:rsidTr="00CF7CE0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Pr="00CF7CE0" w:rsidRDefault="0049266E" w:rsidP="00CF7C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Pr="00CF7CE0" w:rsidRDefault="0049266E" w:rsidP="00CF7CE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Pr="00CF7CE0" w:rsidRDefault="0049266E" w:rsidP="00CF7CE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CE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CF7CE0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Pr="00CF7CE0" w:rsidRDefault="0049266E" w:rsidP="00CF7CE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CE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CF7CE0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49266E" w:rsidTr="00CF7CE0">
        <w:trPr>
          <w:trHeight w:val="40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Pr="00CF7CE0" w:rsidRDefault="00CF7CE0" w:rsidP="00CF7CE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C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Pr="00CF7CE0" w:rsidRDefault="0049266E" w:rsidP="00CF7CE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CE0">
              <w:rPr>
                <w:rFonts w:ascii="Times New Roman" w:hAnsi="Times New Roman"/>
                <w:sz w:val="20"/>
                <w:szCs w:val="20"/>
              </w:rPr>
              <w:t>МБОУ ДОД «ДООСЦ» ЯМР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Pr="00CF7CE0" w:rsidRDefault="00BD38B6" w:rsidP="00CF7CE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CE0">
              <w:rPr>
                <w:rFonts w:ascii="Times New Roman" w:hAnsi="Times New Roman"/>
                <w:sz w:val="20"/>
                <w:szCs w:val="20"/>
              </w:rPr>
              <w:t>565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Pr="00CF7CE0" w:rsidRDefault="00691B87" w:rsidP="00CF7CE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</w:t>
            </w:r>
          </w:p>
        </w:tc>
      </w:tr>
      <w:tr w:rsidR="0049266E" w:rsidTr="00CF7CE0">
        <w:trPr>
          <w:trHeight w:val="44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66E" w:rsidRPr="00CF7CE0" w:rsidRDefault="0049266E" w:rsidP="00CF7CE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Pr="00CF7CE0" w:rsidRDefault="0049266E" w:rsidP="00CF7CE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CE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Pr="00CF7CE0" w:rsidRDefault="00BD38B6" w:rsidP="00CF7CE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CE0">
              <w:rPr>
                <w:rFonts w:ascii="Times New Roman" w:hAnsi="Times New Roman"/>
                <w:b/>
                <w:sz w:val="20"/>
                <w:szCs w:val="20"/>
              </w:rPr>
              <w:t>565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EA5" w:rsidRPr="00CF7CE0" w:rsidRDefault="00691B87" w:rsidP="00691B8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768</w:t>
            </w:r>
          </w:p>
        </w:tc>
      </w:tr>
    </w:tbl>
    <w:p w:rsidR="00D60E1A" w:rsidRDefault="00212C2F" w:rsidP="0049266E">
      <w:pPr>
        <w:pStyle w:val="a6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5F90">
        <w:rPr>
          <w:rFonts w:ascii="Times New Roman" w:hAnsi="Times New Roman"/>
          <w:sz w:val="24"/>
          <w:szCs w:val="24"/>
        </w:rPr>
        <w:t>На 20</w:t>
      </w:r>
      <w:r w:rsidR="00BD38B6">
        <w:rPr>
          <w:rFonts w:ascii="Times New Roman" w:hAnsi="Times New Roman"/>
          <w:sz w:val="24"/>
          <w:szCs w:val="24"/>
        </w:rPr>
        <w:t>20</w:t>
      </w:r>
      <w:r w:rsidR="0049266E" w:rsidRPr="009D5F90">
        <w:rPr>
          <w:rFonts w:ascii="Times New Roman" w:hAnsi="Times New Roman"/>
          <w:sz w:val="24"/>
          <w:szCs w:val="24"/>
        </w:rPr>
        <w:t xml:space="preserve"> год до  учреждений дополнительного образования был доведен объем услуги в натуральных показателях, </w:t>
      </w:r>
      <w:proofErr w:type="gramStart"/>
      <w:r w:rsidR="0049266E" w:rsidRPr="009D5F90">
        <w:rPr>
          <w:rFonts w:ascii="Times New Roman" w:hAnsi="Times New Roman"/>
          <w:sz w:val="24"/>
          <w:szCs w:val="24"/>
        </w:rPr>
        <w:t>согласно</w:t>
      </w:r>
      <w:proofErr w:type="gramEnd"/>
      <w:r w:rsidR="0049266E" w:rsidRPr="009D5F90">
        <w:rPr>
          <w:rFonts w:ascii="Times New Roman" w:hAnsi="Times New Roman"/>
          <w:sz w:val="24"/>
          <w:szCs w:val="24"/>
        </w:rPr>
        <w:t xml:space="preserve"> приведенной таблицы. Утвержденная плановая ч</w:t>
      </w:r>
      <w:r w:rsidR="00450062" w:rsidRPr="009D5F90">
        <w:rPr>
          <w:rFonts w:ascii="Times New Roman" w:hAnsi="Times New Roman"/>
          <w:sz w:val="24"/>
          <w:szCs w:val="24"/>
        </w:rPr>
        <w:t xml:space="preserve">исленность обучающихся составила </w:t>
      </w:r>
      <w:r w:rsidR="001C4BF8" w:rsidRPr="009D5F90">
        <w:rPr>
          <w:rFonts w:ascii="Times New Roman" w:hAnsi="Times New Roman"/>
          <w:sz w:val="24"/>
          <w:szCs w:val="24"/>
        </w:rPr>
        <w:t xml:space="preserve"> </w:t>
      </w:r>
      <w:r w:rsidR="00BD38B6">
        <w:rPr>
          <w:rFonts w:ascii="Times New Roman" w:hAnsi="Times New Roman"/>
          <w:sz w:val="24"/>
          <w:szCs w:val="24"/>
        </w:rPr>
        <w:t>565</w:t>
      </w:r>
      <w:r w:rsidR="00CB5E81">
        <w:rPr>
          <w:rFonts w:ascii="Times New Roman" w:hAnsi="Times New Roman"/>
          <w:sz w:val="24"/>
          <w:szCs w:val="24"/>
        </w:rPr>
        <w:t xml:space="preserve"> человек, исполнено </w:t>
      </w:r>
      <w:r w:rsidR="00F76CA9">
        <w:rPr>
          <w:rFonts w:ascii="Times New Roman" w:hAnsi="Times New Roman"/>
          <w:sz w:val="24"/>
          <w:szCs w:val="24"/>
        </w:rPr>
        <w:t>768</w:t>
      </w:r>
      <w:r w:rsidR="00CB5E81">
        <w:rPr>
          <w:rFonts w:ascii="Times New Roman" w:hAnsi="Times New Roman"/>
          <w:sz w:val="24"/>
          <w:szCs w:val="24"/>
        </w:rPr>
        <w:t xml:space="preserve"> человек</w:t>
      </w:r>
      <w:r w:rsidR="00C609AD">
        <w:rPr>
          <w:rFonts w:ascii="Times New Roman" w:hAnsi="Times New Roman"/>
          <w:sz w:val="24"/>
          <w:szCs w:val="24"/>
        </w:rPr>
        <w:t>.</w:t>
      </w:r>
    </w:p>
    <w:p w:rsidR="00AF4EBA" w:rsidRDefault="00AF4EBA" w:rsidP="00CF7CE0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sectPr w:rsidR="00AF4EBA" w:rsidSect="00CF7CE0">
      <w:headerReference w:type="default" r:id="rId8"/>
      <w:pgSz w:w="11906" w:h="16838" w:code="9"/>
      <w:pgMar w:top="851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5DB" w:rsidRDefault="009D35DB" w:rsidP="002E7E36">
      <w:r>
        <w:separator/>
      </w:r>
    </w:p>
  </w:endnote>
  <w:endnote w:type="continuationSeparator" w:id="1">
    <w:p w:rsidR="009D35DB" w:rsidRDefault="009D35DB" w:rsidP="002E7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5DB" w:rsidRDefault="009D35DB" w:rsidP="002E7E36">
      <w:r>
        <w:separator/>
      </w:r>
    </w:p>
  </w:footnote>
  <w:footnote w:type="continuationSeparator" w:id="1">
    <w:p w:rsidR="009D35DB" w:rsidRDefault="009D35DB" w:rsidP="002E7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DB" w:rsidRDefault="009D35DB" w:rsidP="00B34DE5">
    <w:pPr>
      <w:pStyle w:val="a7"/>
      <w:ind w:left="-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526"/>
    <w:multiLevelType w:val="hybridMultilevel"/>
    <w:tmpl w:val="0ED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51AD7"/>
    <w:multiLevelType w:val="hybridMultilevel"/>
    <w:tmpl w:val="69AC8C92"/>
    <w:lvl w:ilvl="0" w:tplc="3448325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8AF7806"/>
    <w:multiLevelType w:val="hybridMultilevel"/>
    <w:tmpl w:val="74B60D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8852DB"/>
    <w:multiLevelType w:val="hybridMultilevel"/>
    <w:tmpl w:val="09F08E7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5B81232E"/>
    <w:multiLevelType w:val="hybridMultilevel"/>
    <w:tmpl w:val="09F08E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C128E"/>
    <w:multiLevelType w:val="hybridMultilevel"/>
    <w:tmpl w:val="A08A3986"/>
    <w:lvl w:ilvl="0" w:tplc="7952A0F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798C3E0F"/>
    <w:multiLevelType w:val="hybridMultilevel"/>
    <w:tmpl w:val="0ED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B73"/>
    <w:rsid w:val="000008CC"/>
    <w:rsid w:val="00001229"/>
    <w:rsid w:val="00003C82"/>
    <w:rsid w:val="00006FB7"/>
    <w:rsid w:val="00007A80"/>
    <w:rsid w:val="000106DE"/>
    <w:rsid w:val="00012373"/>
    <w:rsid w:val="0001238C"/>
    <w:rsid w:val="00013626"/>
    <w:rsid w:val="00015B98"/>
    <w:rsid w:val="0001667D"/>
    <w:rsid w:val="00016DDE"/>
    <w:rsid w:val="000201B3"/>
    <w:rsid w:val="00020C22"/>
    <w:rsid w:val="00020FB0"/>
    <w:rsid w:val="0002313C"/>
    <w:rsid w:val="00023874"/>
    <w:rsid w:val="000336FF"/>
    <w:rsid w:val="0003570B"/>
    <w:rsid w:val="00037E7F"/>
    <w:rsid w:val="00040D87"/>
    <w:rsid w:val="0004178D"/>
    <w:rsid w:val="00042B59"/>
    <w:rsid w:val="00043AA9"/>
    <w:rsid w:val="00044413"/>
    <w:rsid w:val="0004527D"/>
    <w:rsid w:val="000475D6"/>
    <w:rsid w:val="000478F8"/>
    <w:rsid w:val="00052B5A"/>
    <w:rsid w:val="00052D50"/>
    <w:rsid w:val="000535E5"/>
    <w:rsid w:val="00054745"/>
    <w:rsid w:val="000613BF"/>
    <w:rsid w:val="00064E41"/>
    <w:rsid w:val="00066272"/>
    <w:rsid w:val="000741BA"/>
    <w:rsid w:val="00083A6A"/>
    <w:rsid w:val="00086C93"/>
    <w:rsid w:val="000913C3"/>
    <w:rsid w:val="00091E7B"/>
    <w:rsid w:val="000921EA"/>
    <w:rsid w:val="0009274C"/>
    <w:rsid w:val="0009335C"/>
    <w:rsid w:val="0009389A"/>
    <w:rsid w:val="0009569D"/>
    <w:rsid w:val="00096EDD"/>
    <w:rsid w:val="000A3F9E"/>
    <w:rsid w:val="000A4077"/>
    <w:rsid w:val="000A452A"/>
    <w:rsid w:val="000A5924"/>
    <w:rsid w:val="000A5E1E"/>
    <w:rsid w:val="000B6B84"/>
    <w:rsid w:val="000B6CF2"/>
    <w:rsid w:val="000C0A84"/>
    <w:rsid w:val="000C23AE"/>
    <w:rsid w:val="000C5B98"/>
    <w:rsid w:val="000C7342"/>
    <w:rsid w:val="000D3489"/>
    <w:rsid w:val="000D43FC"/>
    <w:rsid w:val="000D58F8"/>
    <w:rsid w:val="000D5B5C"/>
    <w:rsid w:val="000D6F79"/>
    <w:rsid w:val="000D73B5"/>
    <w:rsid w:val="000E0765"/>
    <w:rsid w:val="000E19D1"/>
    <w:rsid w:val="000E59D1"/>
    <w:rsid w:val="000F55C4"/>
    <w:rsid w:val="000F5FD1"/>
    <w:rsid w:val="000F693A"/>
    <w:rsid w:val="000F72D4"/>
    <w:rsid w:val="0010028E"/>
    <w:rsid w:val="0010207E"/>
    <w:rsid w:val="001037BF"/>
    <w:rsid w:val="001040D1"/>
    <w:rsid w:val="001047DE"/>
    <w:rsid w:val="00105FC2"/>
    <w:rsid w:val="00107BB8"/>
    <w:rsid w:val="00107E45"/>
    <w:rsid w:val="0011001B"/>
    <w:rsid w:val="0011073A"/>
    <w:rsid w:val="00111D14"/>
    <w:rsid w:val="001128BB"/>
    <w:rsid w:val="00115E45"/>
    <w:rsid w:val="00116EF1"/>
    <w:rsid w:val="001223FE"/>
    <w:rsid w:val="00124951"/>
    <w:rsid w:val="001309C9"/>
    <w:rsid w:val="0013286E"/>
    <w:rsid w:val="00133ACB"/>
    <w:rsid w:val="00135685"/>
    <w:rsid w:val="00144BB2"/>
    <w:rsid w:val="00144C2D"/>
    <w:rsid w:val="001454CB"/>
    <w:rsid w:val="0014727C"/>
    <w:rsid w:val="00147E5A"/>
    <w:rsid w:val="0015296C"/>
    <w:rsid w:val="00152FCB"/>
    <w:rsid w:val="001539F5"/>
    <w:rsid w:val="00157237"/>
    <w:rsid w:val="001609CE"/>
    <w:rsid w:val="0016115E"/>
    <w:rsid w:val="00163220"/>
    <w:rsid w:val="0016379A"/>
    <w:rsid w:val="00163C5B"/>
    <w:rsid w:val="00163CA8"/>
    <w:rsid w:val="00165D36"/>
    <w:rsid w:val="0016713A"/>
    <w:rsid w:val="001673C7"/>
    <w:rsid w:val="001678C4"/>
    <w:rsid w:val="00170A45"/>
    <w:rsid w:val="00172774"/>
    <w:rsid w:val="00172818"/>
    <w:rsid w:val="001747EC"/>
    <w:rsid w:val="0017620F"/>
    <w:rsid w:val="00176CB5"/>
    <w:rsid w:val="001812A6"/>
    <w:rsid w:val="001841F0"/>
    <w:rsid w:val="00186FC4"/>
    <w:rsid w:val="0018759F"/>
    <w:rsid w:val="00190280"/>
    <w:rsid w:val="00190570"/>
    <w:rsid w:val="00190FAC"/>
    <w:rsid w:val="00192145"/>
    <w:rsid w:val="00192525"/>
    <w:rsid w:val="00193664"/>
    <w:rsid w:val="00193947"/>
    <w:rsid w:val="00193EA6"/>
    <w:rsid w:val="0019413E"/>
    <w:rsid w:val="00194285"/>
    <w:rsid w:val="00194716"/>
    <w:rsid w:val="0019560C"/>
    <w:rsid w:val="001A28A7"/>
    <w:rsid w:val="001A71EF"/>
    <w:rsid w:val="001B12E9"/>
    <w:rsid w:val="001B18ED"/>
    <w:rsid w:val="001B3A27"/>
    <w:rsid w:val="001B4645"/>
    <w:rsid w:val="001B58AB"/>
    <w:rsid w:val="001B74EA"/>
    <w:rsid w:val="001C1ED8"/>
    <w:rsid w:val="001C2365"/>
    <w:rsid w:val="001C25CA"/>
    <w:rsid w:val="001C3B73"/>
    <w:rsid w:val="001C4BF8"/>
    <w:rsid w:val="001C51B9"/>
    <w:rsid w:val="001C55D8"/>
    <w:rsid w:val="001C6B7E"/>
    <w:rsid w:val="001D058D"/>
    <w:rsid w:val="001D2BF8"/>
    <w:rsid w:val="001D4532"/>
    <w:rsid w:val="001D4FE7"/>
    <w:rsid w:val="001D7E66"/>
    <w:rsid w:val="001E3165"/>
    <w:rsid w:val="001E3207"/>
    <w:rsid w:val="001E3A57"/>
    <w:rsid w:val="001E4129"/>
    <w:rsid w:val="001E6D28"/>
    <w:rsid w:val="001F0372"/>
    <w:rsid w:val="001F0A43"/>
    <w:rsid w:val="001F221F"/>
    <w:rsid w:val="001F4276"/>
    <w:rsid w:val="001F43E4"/>
    <w:rsid w:val="001F503A"/>
    <w:rsid w:val="001F5ACB"/>
    <w:rsid w:val="001F64F2"/>
    <w:rsid w:val="0020067E"/>
    <w:rsid w:val="00200765"/>
    <w:rsid w:val="00200BDE"/>
    <w:rsid w:val="00202916"/>
    <w:rsid w:val="0020298D"/>
    <w:rsid w:val="00203993"/>
    <w:rsid w:val="00204498"/>
    <w:rsid w:val="002048E2"/>
    <w:rsid w:val="00206240"/>
    <w:rsid w:val="00210C56"/>
    <w:rsid w:val="00211BEE"/>
    <w:rsid w:val="00212C2F"/>
    <w:rsid w:val="00213787"/>
    <w:rsid w:val="00223027"/>
    <w:rsid w:val="00225CDB"/>
    <w:rsid w:val="00226286"/>
    <w:rsid w:val="002265B7"/>
    <w:rsid w:val="0023471D"/>
    <w:rsid w:val="00241EFC"/>
    <w:rsid w:val="002420CF"/>
    <w:rsid w:val="0024495F"/>
    <w:rsid w:val="00245B7B"/>
    <w:rsid w:val="00246DB8"/>
    <w:rsid w:val="0024727D"/>
    <w:rsid w:val="002504B4"/>
    <w:rsid w:val="00250C25"/>
    <w:rsid w:val="00257727"/>
    <w:rsid w:val="00257D5D"/>
    <w:rsid w:val="002604DD"/>
    <w:rsid w:val="00267E30"/>
    <w:rsid w:val="00271697"/>
    <w:rsid w:val="0027634A"/>
    <w:rsid w:val="00280AA2"/>
    <w:rsid w:val="002811BB"/>
    <w:rsid w:val="00284889"/>
    <w:rsid w:val="0029050C"/>
    <w:rsid w:val="00290B65"/>
    <w:rsid w:val="00290BDE"/>
    <w:rsid w:val="00291C49"/>
    <w:rsid w:val="002931A2"/>
    <w:rsid w:val="002941D8"/>
    <w:rsid w:val="00294429"/>
    <w:rsid w:val="0029644D"/>
    <w:rsid w:val="0029645C"/>
    <w:rsid w:val="002967E4"/>
    <w:rsid w:val="00297278"/>
    <w:rsid w:val="002A07BA"/>
    <w:rsid w:val="002A16BC"/>
    <w:rsid w:val="002A4EB6"/>
    <w:rsid w:val="002A5640"/>
    <w:rsid w:val="002A5F92"/>
    <w:rsid w:val="002B155D"/>
    <w:rsid w:val="002B18EB"/>
    <w:rsid w:val="002B6CD6"/>
    <w:rsid w:val="002C0B41"/>
    <w:rsid w:val="002C3DD9"/>
    <w:rsid w:val="002C3FD9"/>
    <w:rsid w:val="002C4FFA"/>
    <w:rsid w:val="002C6B02"/>
    <w:rsid w:val="002C7B59"/>
    <w:rsid w:val="002D1883"/>
    <w:rsid w:val="002D60BD"/>
    <w:rsid w:val="002D6B8C"/>
    <w:rsid w:val="002E08AB"/>
    <w:rsid w:val="002E25A6"/>
    <w:rsid w:val="002E306A"/>
    <w:rsid w:val="002E45ED"/>
    <w:rsid w:val="002E5BFE"/>
    <w:rsid w:val="002E7E36"/>
    <w:rsid w:val="002F45D0"/>
    <w:rsid w:val="002F56D4"/>
    <w:rsid w:val="002F6467"/>
    <w:rsid w:val="002F64A6"/>
    <w:rsid w:val="003060AC"/>
    <w:rsid w:val="003157DA"/>
    <w:rsid w:val="00315FA2"/>
    <w:rsid w:val="003166BB"/>
    <w:rsid w:val="00316D37"/>
    <w:rsid w:val="00316E40"/>
    <w:rsid w:val="00317057"/>
    <w:rsid w:val="00317212"/>
    <w:rsid w:val="00317FD2"/>
    <w:rsid w:val="0032009A"/>
    <w:rsid w:val="00320A03"/>
    <w:rsid w:val="00323B18"/>
    <w:rsid w:val="003249E7"/>
    <w:rsid w:val="0032564E"/>
    <w:rsid w:val="00327DF7"/>
    <w:rsid w:val="0033010E"/>
    <w:rsid w:val="00331066"/>
    <w:rsid w:val="00336381"/>
    <w:rsid w:val="0033764B"/>
    <w:rsid w:val="003413CD"/>
    <w:rsid w:val="003417BB"/>
    <w:rsid w:val="00342E97"/>
    <w:rsid w:val="00343CA0"/>
    <w:rsid w:val="0034406C"/>
    <w:rsid w:val="00347FA5"/>
    <w:rsid w:val="003511E5"/>
    <w:rsid w:val="00351C1C"/>
    <w:rsid w:val="00353206"/>
    <w:rsid w:val="00354BCC"/>
    <w:rsid w:val="00355BDE"/>
    <w:rsid w:val="0035735E"/>
    <w:rsid w:val="003620EE"/>
    <w:rsid w:val="0036290F"/>
    <w:rsid w:val="003639B6"/>
    <w:rsid w:val="003657C0"/>
    <w:rsid w:val="0036691F"/>
    <w:rsid w:val="0037324A"/>
    <w:rsid w:val="003772D0"/>
    <w:rsid w:val="00380478"/>
    <w:rsid w:val="00381817"/>
    <w:rsid w:val="003828CE"/>
    <w:rsid w:val="0038686B"/>
    <w:rsid w:val="00387C08"/>
    <w:rsid w:val="0039057D"/>
    <w:rsid w:val="00390745"/>
    <w:rsid w:val="0039165C"/>
    <w:rsid w:val="00393A3D"/>
    <w:rsid w:val="0039422D"/>
    <w:rsid w:val="003945CE"/>
    <w:rsid w:val="003971CB"/>
    <w:rsid w:val="0039721A"/>
    <w:rsid w:val="003A00D4"/>
    <w:rsid w:val="003A3718"/>
    <w:rsid w:val="003A3EF6"/>
    <w:rsid w:val="003A4FB4"/>
    <w:rsid w:val="003A54C9"/>
    <w:rsid w:val="003A55AD"/>
    <w:rsid w:val="003B14B6"/>
    <w:rsid w:val="003B4537"/>
    <w:rsid w:val="003B61E5"/>
    <w:rsid w:val="003B77C1"/>
    <w:rsid w:val="003B7E2A"/>
    <w:rsid w:val="003C0A2A"/>
    <w:rsid w:val="003C1EA5"/>
    <w:rsid w:val="003C62A7"/>
    <w:rsid w:val="003D3EAA"/>
    <w:rsid w:val="003D6AAB"/>
    <w:rsid w:val="003E03D9"/>
    <w:rsid w:val="003E0FF2"/>
    <w:rsid w:val="003E2722"/>
    <w:rsid w:val="003E3CF1"/>
    <w:rsid w:val="003E4B80"/>
    <w:rsid w:val="003F07E4"/>
    <w:rsid w:val="003F18B6"/>
    <w:rsid w:val="003F1E21"/>
    <w:rsid w:val="003F269D"/>
    <w:rsid w:val="003F4CED"/>
    <w:rsid w:val="003F4F1F"/>
    <w:rsid w:val="00400604"/>
    <w:rsid w:val="00400AFD"/>
    <w:rsid w:val="00402EB7"/>
    <w:rsid w:val="00404D45"/>
    <w:rsid w:val="00413B9C"/>
    <w:rsid w:val="004154EF"/>
    <w:rsid w:val="00415504"/>
    <w:rsid w:val="00416FA9"/>
    <w:rsid w:val="00420314"/>
    <w:rsid w:val="00420DA9"/>
    <w:rsid w:val="00421F5A"/>
    <w:rsid w:val="00422252"/>
    <w:rsid w:val="0042344C"/>
    <w:rsid w:val="00427E93"/>
    <w:rsid w:val="00435501"/>
    <w:rsid w:val="00437598"/>
    <w:rsid w:val="004424AA"/>
    <w:rsid w:val="004429E9"/>
    <w:rsid w:val="004443D7"/>
    <w:rsid w:val="004448D3"/>
    <w:rsid w:val="00447070"/>
    <w:rsid w:val="004471FE"/>
    <w:rsid w:val="00450062"/>
    <w:rsid w:val="004504B0"/>
    <w:rsid w:val="00452721"/>
    <w:rsid w:val="004536CA"/>
    <w:rsid w:val="004612AC"/>
    <w:rsid w:val="0046288E"/>
    <w:rsid w:val="00463F48"/>
    <w:rsid w:val="00466935"/>
    <w:rsid w:val="00466E29"/>
    <w:rsid w:val="004702FA"/>
    <w:rsid w:val="004730AB"/>
    <w:rsid w:val="00476714"/>
    <w:rsid w:val="00476A7A"/>
    <w:rsid w:val="00477071"/>
    <w:rsid w:val="0048042A"/>
    <w:rsid w:val="00480AC2"/>
    <w:rsid w:val="00483306"/>
    <w:rsid w:val="00487DDB"/>
    <w:rsid w:val="00490D58"/>
    <w:rsid w:val="00491542"/>
    <w:rsid w:val="00491D94"/>
    <w:rsid w:val="0049266E"/>
    <w:rsid w:val="0049483F"/>
    <w:rsid w:val="00494C3E"/>
    <w:rsid w:val="00494F88"/>
    <w:rsid w:val="00495716"/>
    <w:rsid w:val="004A4BF7"/>
    <w:rsid w:val="004A6A71"/>
    <w:rsid w:val="004B0202"/>
    <w:rsid w:val="004B136C"/>
    <w:rsid w:val="004B1744"/>
    <w:rsid w:val="004B2F62"/>
    <w:rsid w:val="004B6AC6"/>
    <w:rsid w:val="004B73D1"/>
    <w:rsid w:val="004C3388"/>
    <w:rsid w:val="004C5431"/>
    <w:rsid w:val="004C62AA"/>
    <w:rsid w:val="004C7371"/>
    <w:rsid w:val="004D14AF"/>
    <w:rsid w:val="004D2E84"/>
    <w:rsid w:val="004D4FEF"/>
    <w:rsid w:val="004D5309"/>
    <w:rsid w:val="004D5D1B"/>
    <w:rsid w:val="004D67EE"/>
    <w:rsid w:val="004D7C38"/>
    <w:rsid w:val="004E0C51"/>
    <w:rsid w:val="004E1C17"/>
    <w:rsid w:val="004E265D"/>
    <w:rsid w:val="004E4190"/>
    <w:rsid w:val="004E5694"/>
    <w:rsid w:val="004E5A96"/>
    <w:rsid w:val="004E5C5C"/>
    <w:rsid w:val="004E7401"/>
    <w:rsid w:val="004F145C"/>
    <w:rsid w:val="004F49EB"/>
    <w:rsid w:val="004F7638"/>
    <w:rsid w:val="004F7D8A"/>
    <w:rsid w:val="005041BD"/>
    <w:rsid w:val="00504B71"/>
    <w:rsid w:val="00507DED"/>
    <w:rsid w:val="005108D1"/>
    <w:rsid w:val="00513789"/>
    <w:rsid w:val="00520893"/>
    <w:rsid w:val="005212D6"/>
    <w:rsid w:val="00521E70"/>
    <w:rsid w:val="00522A72"/>
    <w:rsid w:val="0052418A"/>
    <w:rsid w:val="0052546E"/>
    <w:rsid w:val="0053012B"/>
    <w:rsid w:val="0053177A"/>
    <w:rsid w:val="00532C08"/>
    <w:rsid w:val="00534F71"/>
    <w:rsid w:val="00535B88"/>
    <w:rsid w:val="00536634"/>
    <w:rsid w:val="00540782"/>
    <w:rsid w:val="00540FD8"/>
    <w:rsid w:val="00543F1A"/>
    <w:rsid w:val="00544398"/>
    <w:rsid w:val="00546621"/>
    <w:rsid w:val="00551D7F"/>
    <w:rsid w:val="00551F80"/>
    <w:rsid w:val="00553EFE"/>
    <w:rsid w:val="005540E2"/>
    <w:rsid w:val="00565782"/>
    <w:rsid w:val="00567712"/>
    <w:rsid w:val="005706D1"/>
    <w:rsid w:val="00571C48"/>
    <w:rsid w:val="00572FD4"/>
    <w:rsid w:val="00573058"/>
    <w:rsid w:val="00573408"/>
    <w:rsid w:val="00575609"/>
    <w:rsid w:val="00577CD2"/>
    <w:rsid w:val="005811E6"/>
    <w:rsid w:val="005827DC"/>
    <w:rsid w:val="0058285D"/>
    <w:rsid w:val="00583EE4"/>
    <w:rsid w:val="005841C4"/>
    <w:rsid w:val="00584B46"/>
    <w:rsid w:val="00584F7F"/>
    <w:rsid w:val="00586EBA"/>
    <w:rsid w:val="00587178"/>
    <w:rsid w:val="005903DA"/>
    <w:rsid w:val="00593E2D"/>
    <w:rsid w:val="00594143"/>
    <w:rsid w:val="00595554"/>
    <w:rsid w:val="005957E2"/>
    <w:rsid w:val="0059774E"/>
    <w:rsid w:val="005A01DD"/>
    <w:rsid w:val="005A0EFA"/>
    <w:rsid w:val="005A2855"/>
    <w:rsid w:val="005A3A2C"/>
    <w:rsid w:val="005A3D95"/>
    <w:rsid w:val="005A4314"/>
    <w:rsid w:val="005A6429"/>
    <w:rsid w:val="005B342F"/>
    <w:rsid w:val="005B7BB6"/>
    <w:rsid w:val="005C1F04"/>
    <w:rsid w:val="005C22F2"/>
    <w:rsid w:val="005C2323"/>
    <w:rsid w:val="005C29A9"/>
    <w:rsid w:val="005C41B3"/>
    <w:rsid w:val="005C491C"/>
    <w:rsid w:val="005C6D5A"/>
    <w:rsid w:val="005C7969"/>
    <w:rsid w:val="005D0689"/>
    <w:rsid w:val="005D0D86"/>
    <w:rsid w:val="005E0878"/>
    <w:rsid w:val="005E0CB6"/>
    <w:rsid w:val="005E0E4E"/>
    <w:rsid w:val="005E3BCF"/>
    <w:rsid w:val="005E7E19"/>
    <w:rsid w:val="005F1967"/>
    <w:rsid w:val="005F287D"/>
    <w:rsid w:val="005F3418"/>
    <w:rsid w:val="005F492B"/>
    <w:rsid w:val="005F6920"/>
    <w:rsid w:val="006007C2"/>
    <w:rsid w:val="0060373F"/>
    <w:rsid w:val="0060790C"/>
    <w:rsid w:val="00610116"/>
    <w:rsid w:val="00610DDF"/>
    <w:rsid w:val="00611520"/>
    <w:rsid w:val="00611C00"/>
    <w:rsid w:val="006126AB"/>
    <w:rsid w:val="00616481"/>
    <w:rsid w:val="0061739E"/>
    <w:rsid w:val="00620E48"/>
    <w:rsid w:val="006219E4"/>
    <w:rsid w:val="00623494"/>
    <w:rsid w:val="00623EAB"/>
    <w:rsid w:val="00626BA9"/>
    <w:rsid w:val="006314F6"/>
    <w:rsid w:val="00631BED"/>
    <w:rsid w:val="00632580"/>
    <w:rsid w:val="006336CA"/>
    <w:rsid w:val="006338B4"/>
    <w:rsid w:val="00634724"/>
    <w:rsid w:val="00637345"/>
    <w:rsid w:val="00641EF6"/>
    <w:rsid w:val="00642647"/>
    <w:rsid w:val="0064540D"/>
    <w:rsid w:val="00646C4A"/>
    <w:rsid w:val="006477D9"/>
    <w:rsid w:val="00650934"/>
    <w:rsid w:val="00650B28"/>
    <w:rsid w:val="006525AF"/>
    <w:rsid w:val="00661003"/>
    <w:rsid w:val="006625A5"/>
    <w:rsid w:val="006626CB"/>
    <w:rsid w:val="00670F31"/>
    <w:rsid w:val="006712B3"/>
    <w:rsid w:val="00672C80"/>
    <w:rsid w:val="00675941"/>
    <w:rsid w:val="0068032A"/>
    <w:rsid w:val="006809AE"/>
    <w:rsid w:val="00681B79"/>
    <w:rsid w:val="006832C2"/>
    <w:rsid w:val="006837D7"/>
    <w:rsid w:val="00684356"/>
    <w:rsid w:val="00684F0A"/>
    <w:rsid w:val="00685749"/>
    <w:rsid w:val="00691148"/>
    <w:rsid w:val="00691B87"/>
    <w:rsid w:val="006924C5"/>
    <w:rsid w:val="00692AB6"/>
    <w:rsid w:val="00697497"/>
    <w:rsid w:val="006A0369"/>
    <w:rsid w:val="006A0B01"/>
    <w:rsid w:val="006A1467"/>
    <w:rsid w:val="006A3955"/>
    <w:rsid w:val="006A6669"/>
    <w:rsid w:val="006B4096"/>
    <w:rsid w:val="006B71DF"/>
    <w:rsid w:val="006B7528"/>
    <w:rsid w:val="006B79EA"/>
    <w:rsid w:val="006C324E"/>
    <w:rsid w:val="006C3802"/>
    <w:rsid w:val="006C3F2E"/>
    <w:rsid w:val="006D14C9"/>
    <w:rsid w:val="006D33E0"/>
    <w:rsid w:val="006D3B50"/>
    <w:rsid w:val="006D4B06"/>
    <w:rsid w:val="006D54BF"/>
    <w:rsid w:val="006E67C9"/>
    <w:rsid w:val="006E69F7"/>
    <w:rsid w:val="006F0E55"/>
    <w:rsid w:val="00701239"/>
    <w:rsid w:val="007012B9"/>
    <w:rsid w:val="00702954"/>
    <w:rsid w:val="00706A04"/>
    <w:rsid w:val="00710717"/>
    <w:rsid w:val="007136F8"/>
    <w:rsid w:val="007137D2"/>
    <w:rsid w:val="00713EAC"/>
    <w:rsid w:val="00715A9A"/>
    <w:rsid w:val="007200B7"/>
    <w:rsid w:val="0072026C"/>
    <w:rsid w:val="00720915"/>
    <w:rsid w:val="0072165B"/>
    <w:rsid w:val="00725098"/>
    <w:rsid w:val="00725715"/>
    <w:rsid w:val="00725A04"/>
    <w:rsid w:val="00725BF6"/>
    <w:rsid w:val="007263A4"/>
    <w:rsid w:val="007274FA"/>
    <w:rsid w:val="00731C65"/>
    <w:rsid w:val="0073786D"/>
    <w:rsid w:val="00737995"/>
    <w:rsid w:val="0074146A"/>
    <w:rsid w:val="007460D4"/>
    <w:rsid w:val="00747B16"/>
    <w:rsid w:val="0075750F"/>
    <w:rsid w:val="00760F74"/>
    <w:rsid w:val="0076204D"/>
    <w:rsid w:val="007636BA"/>
    <w:rsid w:val="007703BF"/>
    <w:rsid w:val="00772244"/>
    <w:rsid w:val="00773230"/>
    <w:rsid w:val="00773862"/>
    <w:rsid w:val="00775CBA"/>
    <w:rsid w:val="00776BF4"/>
    <w:rsid w:val="0078126C"/>
    <w:rsid w:val="0078209C"/>
    <w:rsid w:val="0078294B"/>
    <w:rsid w:val="00787E4F"/>
    <w:rsid w:val="00790C13"/>
    <w:rsid w:val="007938AC"/>
    <w:rsid w:val="00793D07"/>
    <w:rsid w:val="00795D78"/>
    <w:rsid w:val="00796B42"/>
    <w:rsid w:val="007977CD"/>
    <w:rsid w:val="00797C5D"/>
    <w:rsid w:val="007A34E1"/>
    <w:rsid w:val="007A5BCA"/>
    <w:rsid w:val="007A61C5"/>
    <w:rsid w:val="007B0582"/>
    <w:rsid w:val="007B0E00"/>
    <w:rsid w:val="007B1ACA"/>
    <w:rsid w:val="007B23DF"/>
    <w:rsid w:val="007B6ABC"/>
    <w:rsid w:val="007C0521"/>
    <w:rsid w:val="007C1D61"/>
    <w:rsid w:val="007C211C"/>
    <w:rsid w:val="007C262C"/>
    <w:rsid w:val="007C3F6B"/>
    <w:rsid w:val="007C5EB7"/>
    <w:rsid w:val="007C7CEB"/>
    <w:rsid w:val="007D18AD"/>
    <w:rsid w:val="007D217E"/>
    <w:rsid w:val="007D26BE"/>
    <w:rsid w:val="007D5EAA"/>
    <w:rsid w:val="007D6211"/>
    <w:rsid w:val="007E0E6F"/>
    <w:rsid w:val="007E4166"/>
    <w:rsid w:val="007F251E"/>
    <w:rsid w:val="007F2857"/>
    <w:rsid w:val="007F2F95"/>
    <w:rsid w:val="008000F0"/>
    <w:rsid w:val="00800478"/>
    <w:rsid w:val="0080054F"/>
    <w:rsid w:val="00801E00"/>
    <w:rsid w:val="00802392"/>
    <w:rsid w:val="00802EB7"/>
    <w:rsid w:val="008031C8"/>
    <w:rsid w:val="00806248"/>
    <w:rsid w:val="00806A6F"/>
    <w:rsid w:val="0081035B"/>
    <w:rsid w:val="00810EBB"/>
    <w:rsid w:val="008123AC"/>
    <w:rsid w:val="00815B2A"/>
    <w:rsid w:val="00815DFD"/>
    <w:rsid w:val="00822517"/>
    <w:rsid w:val="00824371"/>
    <w:rsid w:val="00824406"/>
    <w:rsid w:val="00826037"/>
    <w:rsid w:val="0082744B"/>
    <w:rsid w:val="00827BDB"/>
    <w:rsid w:val="00827F29"/>
    <w:rsid w:val="008328A5"/>
    <w:rsid w:val="008358B0"/>
    <w:rsid w:val="00837BDD"/>
    <w:rsid w:val="00837FC9"/>
    <w:rsid w:val="00841783"/>
    <w:rsid w:val="008434A9"/>
    <w:rsid w:val="008539EB"/>
    <w:rsid w:val="00857019"/>
    <w:rsid w:val="0086152F"/>
    <w:rsid w:val="00862BC2"/>
    <w:rsid w:val="00866341"/>
    <w:rsid w:val="008673D2"/>
    <w:rsid w:val="008722A5"/>
    <w:rsid w:val="0087280D"/>
    <w:rsid w:val="008762CD"/>
    <w:rsid w:val="008802C3"/>
    <w:rsid w:val="00881829"/>
    <w:rsid w:val="008875F7"/>
    <w:rsid w:val="00887C9A"/>
    <w:rsid w:val="008903F4"/>
    <w:rsid w:val="0089082E"/>
    <w:rsid w:val="0089274D"/>
    <w:rsid w:val="00892AEC"/>
    <w:rsid w:val="00892F8B"/>
    <w:rsid w:val="00897FA8"/>
    <w:rsid w:val="008A21AF"/>
    <w:rsid w:val="008A24D3"/>
    <w:rsid w:val="008A5623"/>
    <w:rsid w:val="008A5E5A"/>
    <w:rsid w:val="008A72CA"/>
    <w:rsid w:val="008B2B02"/>
    <w:rsid w:val="008B311D"/>
    <w:rsid w:val="008B32A2"/>
    <w:rsid w:val="008B659F"/>
    <w:rsid w:val="008B65E4"/>
    <w:rsid w:val="008C164C"/>
    <w:rsid w:val="008C2436"/>
    <w:rsid w:val="008C2F50"/>
    <w:rsid w:val="008C702E"/>
    <w:rsid w:val="008D4F95"/>
    <w:rsid w:val="008E0342"/>
    <w:rsid w:val="008E20FE"/>
    <w:rsid w:val="008E27CA"/>
    <w:rsid w:val="008E2BC3"/>
    <w:rsid w:val="008E6180"/>
    <w:rsid w:val="008E7E9F"/>
    <w:rsid w:val="008F1BEA"/>
    <w:rsid w:val="008F329D"/>
    <w:rsid w:val="008F47F7"/>
    <w:rsid w:val="008F5E4F"/>
    <w:rsid w:val="008F62A1"/>
    <w:rsid w:val="009000D3"/>
    <w:rsid w:val="00903D07"/>
    <w:rsid w:val="009054FC"/>
    <w:rsid w:val="00905BCA"/>
    <w:rsid w:val="00907B17"/>
    <w:rsid w:val="00910498"/>
    <w:rsid w:val="009121E6"/>
    <w:rsid w:val="00913466"/>
    <w:rsid w:val="00915294"/>
    <w:rsid w:val="0091578A"/>
    <w:rsid w:val="0091582D"/>
    <w:rsid w:val="009165EB"/>
    <w:rsid w:val="0092378E"/>
    <w:rsid w:val="009251A3"/>
    <w:rsid w:val="00925430"/>
    <w:rsid w:val="00927575"/>
    <w:rsid w:val="00930583"/>
    <w:rsid w:val="00931AA6"/>
    <w:rsid w:val="00932D9E"/>
    <w:rsid w:val="0093321B"/>
    <w:rsid w:val="00936F04"/>
    <w:rsid w:val="00937E5B"/>
    <w:rsid w:val="00942875"/>
    <w:rsid w:val="0094302E"/>
    <w:rsid w:val="009467E4"/>
    <w:rsid w:val="00951A68"/>
    <w:rsid w:val="00951F87"/>
    <w:rsid w:val="0096130A"/>
    <w:rsid w:val="009627B5"/>
    <w:rsid w:val="009652CA"/>
    <w:rsid w:val="00970A49"/>
    <w:rsid w:val="009724D1"/>
    <w:rsid w:val="00974510"/>
    <w:rsid w:val="00974F61"/>
    <w:rsid w:val="00975437"/>
    <w:rsid w:val="009765C2"/>
    <w:rsid w:val="00977AB6"/>
    <w:rsid w:val="0098032C"/>
    <w:rsid w:val="00981EA1"/>
    <w:rsid w:val="0098227A"/>
    <w:rsid w:val="0098296C"/>
    <w:rsid w:val="00984978"/>
    <w:rsid w:val="009861B0"/>
    <w:rsid w:val="00987F09"/>
    <w:rsid w:val="009936F9"/>
    <w:rsid w:val="00994E1B"/>
    <w:rsid w:val="0099512E"/>
    <w:rsid w:val="0099530B"/>
    <w:rsid w:val="0099747C"/>
    <w:rsid w:val="009A2999"/>
    <w:rsid w:val="009A3596"/>
    <w:rsid w:val="009A35EA"/>
    <w:rsid w:val="009A3885"/>
    <w:rsid w:val="009A46C1"/>
    <w:rsid w:val="009A73B7"/>
    <w:rsid w:val="009B0BEA"/>
    <w:rsid w:val="009B1AF2"/>
    <w:rsid w:val="009B1EB5"/>
    <w:rsid w:val="009B29A6"/>
    <w:rsid w:val="009B3D17"/>
    <w:rsid w:val="009B3F3B"/>
    <w:rsid w:val="009B43F2"/>
    <w:rsid w:val="009B4513"/>
    <w:rsid w:val="009C0D5B"/>
    <w:rsid w:val="009C0E21"/>
    <w:rsid w:val="009C1124"/>
    <w:rsid w:val="009D07FE"/>
    <w:rsid w:val="009D35DB"/>
    <w:rsid w:val="009D48E3"/>
    <w:rsid w:val="009D5F90"/>
    <w:rsid w:val="009D7393"/>
    <w:rsid w:val="009E060C"/>
    <w:rsid w:val="009E116B"/>
    <w:rsid w:val="009E1FF7"/>
    <w:rsid w:val="009E3E43"/>
    <w:rsid w:val="009E61B9"/>
    <w:rsid w:val="009E78DC"/>
    <w:rsid w:val="009E7F89"/>
    <w:rsid w:val="009F1D35"/>
    <w:rsid w:val="009F484A"/>
    <w:rsid w:val="009F60F8"/>
    <w:rsid w:val="00A018CC"/>
    <w:rsid w:val="00A02281"/>
    <w:rsid w:val="00A03D5B"/>
    <w:rsid w:val="00A04DE1"/>
    <w:rsid w:val="00A050E8"/>
    <w:rsid w:val="00A1018C"/>
    <w:rsid w:val="00A1094C"/>
    <w:rsid w:val="00A11A85"/>
    <w:rsid w:val="00A13000"/>
    <w:rsid w:val="00A20763"/>
    <w:rsid w:val="00A20B73"/>
    <w:rsid w:val="00A22553"/>
    <w:rsid w:val="00A247DB"/>
    <w:rsid w:val="00A24C29"/>
    <w:rsid w:val="00A25CD1"/>
    <w:rsid w:val="00A26475"/>
    <w:rsid w:val="00A267A6"/>
    <w:rsid w:val="00A26ACF"/>
    <w:rsid w:val="00A312F8"/>
    <w:rsid w:val="00A31F09"/>
    <w:rsid w:val="00A3208E"/>
    <w:rsid w:val="00A32566"/>
    <w:rsid w:val="00A33571"/>
    <w:rsid w:val="00A339BC"/>
    <w:rsid w:val="00A35FBC"/>
    <w:rsid w:val="00A36077"/>
    <w:rsid w:val="00A360D9"/>
    <w:rsid w:val="00A402A3"/>
    <w:rsid w:val="00A4337E"/>
    <w:rsid w:val="00A4423C"/>
    <w:rsid w:val="00A446EA"/>
    <w:rsid w:val="00A4650D"/>
    <w:rsid w:val="00A65075"/>
    <w:rsid w:val="00A659CE"/>
    <w:rsid w:val="00A700AF"/>
    <w:rsid w:val="00A7088C"/>
    <w:rsid w:val="00A710E5"/>
    <w:rsid w:val="00A720BC"/>
    <w:rsid w:val="00A73990"/>
    <w:rsid w:val="00A74F89"/>
    <w:rsid w:val="00A76001"/>
    <w:rsid w:val="00A76054"/>
    <w:rsid w:val="00A82ABF"/>
    <w:rsid w:val="00A839F8"/>
    <w:rsid w:val="00A954AA"/>
    <w:rsid w:val="00A96513"/>
    <w:rsid w:val="00AA00DC"/>
    <w:rsid w:val="00AA0115"/>
    <w:rsid w:val="00AA178E"/>
    <w:rsid w:val="00AA2E6A"/>
    <w:rsid w:val="00AA36DB"/>
    <w:rsid w:val="00AA37B8"/>
    <w:rsid w:val="00AB07B6"/>
    <w:rsid w:val="00AB2F8D"/>
    <w:rsid w:val="00AC0692"/>
    <w:rsid w:val="00AC06C1"/>
    <w:rsid w:val="00AC07C7"/>
    <w:rsid w:val="00AC0E2D"/>
    <w:rsid w:val="00AC325E"/>
    <w:rsid w:val="00AC3E8B"/>
    <w:rsid w:val="00AC49E2"/>
    <w:rsid w:val="00AC5132"/>
    <w:rsid w:val="00AD1A46"/>
    <w:rsid w:val="00AD21F8"/>
    <w:rsid w:val="00AD4BF3"/>
    <w:rsid w:val="00AD71D2"/>
    <w:rsid w:val="00AE00E6"/>
    <w:rsid w:val="00AE0A7D"/>
    <w:rsid w:val="00AE19B4"/>
    <w:rsid w:val="00AE2021"/>
    <w:rsid w:val="00AE601B"/>
    <w:rsid w:val="00AE7C0E"/>
    <w:rsid w:val="00AF3705"/>
    <w:rsid w:val="00AF4EBA"/>
    <w:rsid w:val="00AF6014"/>
    <w:rsid w:val="00AF7EB6"/>
    <w:rsid w:val="00B06187"/>
    <w:rsid w:val="00B074C5"/>
    <w:rsid w:val="00B07C3A"/>
    <w:rsid w:val="00B07CA2"/>
    <w:rsid w:val="00B11851"/>
    <w:rsid w:val="00B121E5"/>
    <w:rsid w:val="00B16333"/>
    <w:rsid w:val="00B21395"/>
    <w:rsid w:val="00B2187E"/>
    <w:rsid w:val="00B2341B"/>
    <w:rsid w:val="00B242BF"/>
    <w:rsid w:val="00B243C6"/>
    <w:rsid w:val="00B25473"/>
    <w:rsid w:val="00B25B5D"/>
    <w:rsid w:val="00B30B0B"/>
    <w:rsid w:val="00B34DE5"/>
    <w:rsid w:val="00B354A4"/>
    <w:rsid w:val="00B36DE7"/>
    <w:rsid w:val="00B42259"/>
    <w:rsid w:val="00B423CE"/>
    <w:rsid w:val="00B44F8D"/>
    <w:rsid w:val="00B45B20"/>
    <w:rsid w:val="00B479C5"/>
    <w:rsid w:val="00B47B8C"/>
    <w:rsid w:val="00B510DC"/>
    <w:rsid w:val="00B5184C"/>
    <w:rsid w:val="00B52E68"/>
    <w:rsid w:val="00B55189"/>
    <w:rsid w:val="00B56B84"/>
    <w:rsid w:val="00B56C8E"/>
    <w:rsid w:val="00B601F6"/>
    <w:rsid w:val="00B62233"/>
    <w:rsid w:val="00B66AB4"/>
    <w:rsid w:val="00B71E32"/>
    <w:rsid w:val="00B764A6"/>
    <w:rsid w:val="00B77DF3"/>
    <w:rsid w:val="00B82CAF"/>
    <w:rsid w:val="00B83403"/>
    <w:rsid w:val="00B834FF"/>
    <w:rsid w:val="00B84911"/>
    <w:rsid w:val="00B8519D"/>
    <w:rsid w:val="00B853F1"/>
    <w:rsid w:val="00B9324E"/>
    <w:rsid w:val="00B937C1"/>
    <w:rsid w:val="00B947AD"/>
    <w:rsid w:val="00B95534"/>
    <w:rsid w:val="00BA27CD"/>
    <w:rsid w:val="00BA5B09"/>
    <w:rsid w:val="00BB2133"/>
    <w:rsid w:val="00BB2F6D"/>
    <w:rsid w:val="00BB3284"/>
    <w:rsid w:val="00BB374F"/>
    <w:rsid w:val="00BB48B9"/>
    <w:rsid w:val="00BB5531"/>
    <w:rsid w:val="00BC16DC"/>
    <w:rsid w:val="00BC395B"/>
    <w:rsid w:val="00BC3CF1"/>
    <w:rsid w:val="00BC4528"/>
    <w:rsid w:val="00BC569B"/>
    <w:rsid w:val="00BD38B6"/>
    <w:rsid w:val="00BD4B18"/>
    <w:rsid w:val="00BD5783"/>
    <w:rsid w:val="00BD57E4"/>
    <w:rsid w:val="00BD6DFD"/>
    <w:rsid w:val="00BE16FF"/>
    <w:rsid w:val="00BF0BB0"/>
    <w:rsid w:val="00BF26B3"/>
    <w:rsid w:val="00BF29EC"/>
    <w:rsid w:val="00C01DCE"/>
    <w:rsid w:val="00C048B1"/>
    <w:rsid w:val="00C0762A"/>
    <w:rsid w:val="00C12652"/>
    <w:rsid w:val="00C13C69"/>
    <w:rsid w:val="00C15EEA"/>
    <w:rsid w:val="00C21759"/>
    <w:rsid w:val="00C228EA"/>
    <w:rsid w:val="00C238F9"/>
    <w:rsid w:val="00C332B4"/>
    <w:rsid w:val="00C34820"/>
    <w:rsid w:val="00C35AD6"/>
    <w:rsid w:val="00C36068"/>
    <w:rsid w:val="00C41A12"/>
    <w:rsid w:val="00C41F36"/>
    <w:rsid w:val="00C42707"/>
    <w:rsid w:val="00C42E7E"/>
    <w:rsid w:val="00C434CE"/>
    <w:rsid w:val="00C43D96"/>
    <w:rsid w:val="00C43DBC"/>
    <w:rsid w:val="00C43E49"/>
    <w:rsid w:val="00C47326"/>
    <w:rsid w:val="00C5083F"/>
    <w:rsid w:val="00C509EA"/>
    <w:rsid w:val="00C5183B"/>
    <w:rsid w:val="00C523D6"/>
    <w:rsid w:val="00C5511A"/>
    <w:rsid w:val="00C609AD"/>
    <w:rsid w:val="00C60D17"/>
    <w:rsid w:val="00C61D60"/>
    <w:rsid w:val="00C61EC3"/>
    <w:rsid w:val="00C6266A"/>
    <w:rsid w:val="00C6302A"/>
    <w:rsid w:val="00C65F36"/>
    <w:rsid w:val="00C670C3"/>
    <w:rsid w:val="00C67698"/>
    <w:rsid w:val="00C70290"/>
    <w:rsid w:val="00C70AC6"/>
    <w:rsid w:val="00C81899"/>
    <w:rsid w:val="00C83D17"/>
    <w:rsid w:val="00C83EE3"/>
    <w:rsid w:val="00C868D5"/>
    <w:rsid w:val="00C86A25"/>
    <w:rsid w:val="00C9011E"/>
    <w:rsid w:val="00C929B1"/>
    <w:rsid w:val="00C95F31"/>
    <w:rsid w:val="00C95F41"/>
    <w:rsid w:val="00C96009"/>
    <w:rsid w:val="00C96D51"/>
    <w:rsid w:val="00CA2E26"/>
    <w:rsid w:val="00CA4B90"/>
    <w:rsid w:val="00CA73DF"/>
    <w:rsid w:val="00CA769B"/>
    <w:rsid w:val="00CB0B6A"/>
    <w:rsid w:val="00CB26E0"/>
    <w:rsid w:val="00CB3585"/>
    <w:rsid w:val="00CB3914"/>
    <w:rsid w:val="00CB5E81"/>
    <w:rsid w:val="00CB79BD"/>
    <w:rsid w:val="00CB7A2C"/>
    <w:rsid w:val="00CC0DC6"/>
    <w:rsid w:val="00CC3E51"/>
    <w:rsid w:val="00CC437E"/>
    <w:rsid w:val="00CC44DF"/>
    <w:rsid w:val="00CC4817"/>
    <w:rsid w:val="00CC54CD"/>
    <w:rsid w:val="00CC7627"/>
    <w:rsid w:val="00CD2A7A"/>
    <w:rsid w:val="00CD30A2"/>
    <w:rsid w:val="00CD3C65"/>
    <w:rsid w:val="00CD5312"/>
    <w:rsid w:val="00CD7576"/>
    <w:rsid w:val="00CD7729"/>
    <w:rsid w:val="00CE130C"/>
    <w:rsid w:val="00CF0B2C"/>
    <w:rsid w:val="00CF19F9"/>
    <w:rsid w:val="00CF7CE0"/>
    <w:rsid w:val="00D02430"/>
    <w:rsid w:val="00D1674C"/>
    <w:rsid w:val="00D1680C"/>
    <w:rsid w:val="00D17CAA"/>
    <w:rsid w:val="00D21078"/>
    <w:rsid w:val="00D217B4"/>
    <w:rsid w:val="00D27926"/>
    <w:rsid w:val="00D279DF"/>
    <w:rsid w:val="00D32D11"/>
    <w:rsid w:val="00D3391D"/>
    <w:rsid w:val="00D350BF"/>
    <w:rsid w:val="00D354E0"/>
    <w:rsid w:val="00D37AA9"/>
    <w:rsid w:val="00D406AE"/>
    <w:rsid w:val="00D40F02"/>
    <w:rsid w:val="00D416FF"/>
    <w:rsid w:val="00D438AC"/>
    <w:rsid w:val="00D43F0B"/>
    <w:rsid w:val="00D44769"/>
    <w:rsid w:val="00D46A7C"/>
    <w:rsid w:val="00D47110"/>
    <w:rsid w:val="00D47B0E"/>
    <w:rsid w:val="00D504DE"/>
    <w:rsid w:val="00D50DFF"/>
    <w:rsid w:val="00D60E1A"/>
    <w:rsid w:val="00D6122B"/>
    <w:rsid w:val="00D63B05"/>
    <w:rsid w:val="00D64E6D"/>
    <w:rsid w:val="00D64FEF"/>
    <w:rsid w:val="00D65434"/>
    <w:rsid w:val="00D668D6"/>
    <w:rsid w:val="00D674C5"/>
    <w:rsid w:val="00D70383"/>
    <w:rsid w:val="00D72378"/>
    <w:rsid w:val="00D729A5"/>
    <w:rsid w:val="00D72D40"/>
    <w:rsid w:val="00D72F2E"/>
    <w:rsid w:val="00D7692E"/>
    <w:rsid w:val="00D81152"/>
    <w:rsid w:val="00D844AA"/>
    <w:rsid w:val="00D85131"/>
    <w:rsid w:val="00D87E70"/>
    <w:rsid w:val="00D908D9"/>
    <w:rsid w:val="00D94625"/>
    <w:rsid w:val="00D96A43"/>
    <w:rsid w:val="00DA1B1D"/>
    <w:rsid w:val="00DA27FD"/>
    <w:rsid w:val="00DA2CA7"/>
    <w:rsid w:val="00DA2D77"/>
    <w:rsid w:val="00DA3A33"/>
    <w:rsid w:val="00DA4680"/>
    <w:rsid w:val="00DA5E33"/>
    <w:rsid w:val="00DB0BAE"/>
    <w:rsid w:val="00DB1C69"/>
    <w:rsid w:val="00DB236A"/>
    <w:rsid w:val="00DB2A8F"/>
    <w:rsid w:val="00DB3A63"/>
    <w:rsid w:val="00DB5933"/>
    <w:rsid w:val="00DC0E24"/>
    <w:rsid w:val="00DC23C4"/>
    <w:rsid w:val="00DC499A"/>
    <w:rsid w:val="00DC70E1"/>
    <w:rsid w:val="00DC7D16"/>
    <w:rsid w:val="00DD124B"/>
    <w:rsid w:val="00DD3218"/>
    <w:rsid w:val="00DD5507"/>
    <w:rsid w:val="00DD67B1"/>
    <w:rsid w:val="00DD7431"/>
    <w:rsid w:val="00DE004F"/>
    <w:rsid w:val="00DE559F"/>
    <w:rsid w:val="00DE55F7"/>
    <w:rsid w:val="00DE5864"/>
    <w:rsid w:val="00DE6BC9"/>
    <w:rsid w:val="00DE6CBA"/>
    <w:rsid w:val="00DF782F"/>
    <w:rsid w:val="00E001D0"/>
    <w:rsid w:val="00E00E01"/>
    <w:rsid w:val="00E03F2B"/>
    <w:rsid w:val="00E0496D"/>
    <w:rsid w:val="00E04CC5"/>
    <w:rsid w:val="00E06B9C"/>
    <w:rsid w:val="00E16D73"/>
    <w:rsid w:val="00E207B0"/>
    <w:rsid w:val="00E227D9"/>
    <w:rsid w:val="00E23575"/>
    <w:rsid w:val="00E272E4"/>
    <w:rsid w:val="00E30263"/>
    <w:rsid w:val="00E3131D"/>
    <w:rsid w:val="00E339DE"/>
    <w:rsid w:val="00E33FA8"/>
    <w:rsid w:val="00E377F1"/>
    <w:rsid w:val="00E42877"/>
    <w:rsid w:val="00E428A5"/>
    <w:rsid w:val="00E43FDF"/>
    <w:rsid w:val="00E47531"/>
    <w:rsid w:val="00E520C9"/>
    <w:rsid w:val="00E5520A"/>
    <w:rsid w:val="00E630E1"/>
    <w:rsid w:val="00E70F9E"/>
    <w:rsid w:val="00E733B2"/>
    <w:rsid w:val="00E739D5"/>
    <w:rsid w:val="00E76083"/>
    <w:rsid w:val="00E760C6"/>
    <w:rsid w:val="00E7717C"/>
    <w:rsid w:val="00E808AC"/>
    <w:rsid w:val="00E82FB1"/>
    <w:rsid w:val="00E86F04"/>
    <w:rsid w:val="00E87D2C"/>
    <w:rsid w:val="00E90A6B"/>
    <w:rsid w:val="00EA0C0B"/>
    <w:rsid w:val="00EA163D"/>
    <w:rsid w:val="00EA2B56"/>
    <w:rsid w:val="00EA2E17"/>
    <w:rsid w:val="00EA51E7"/>
    <w:rsid w:val="00EB0C0E"/>
    <w:rsid w:val="00EB1674"/>
    <w:rsid w:val="00EB2E71"/>
    <w:rsid w:val="00EB7034"/>
    <w:rsid w:val="00EC22BF"/>
    <w:rsid w:val="00EC5567"/>
    <w:rsid w:val="00EC618E"/>
    <w:rsid w:val="00EC6BC1"/>
    <w:rsid w:val="00ED2506"/>
    <w:rsid w:val="00ED450B"/>
    <w:rsid w:val="00ED5D04"/>
    <w:rsid w:val="00ED6052"/>
    <w:rsid w:val="00ED7EC0"/>
    <w:rsid w:val="00EE2117"/>
    <w:rsid w:val="00EE2907"/>
    <w:rsid w:val="00EE2BF0"/>
    <w:rsid w:val="00EE2FD6"/>
    <w:rsid w:val="00EE331E"/>
    <w:rsid w:val="00EE40F6"/>
    <w:rsid w:val="00EF05F7"/>
    <w:rsid w:val="00EF2330"/>
    <w:rsid w:val="00EF355C"/>
    <w:rsid w:val="00EF3D44"/>
    <w:rsid w:val="00EF4231"/>
    <w:rsid w:val="00EF6582"/>
    <w:rsid w:val="00F00714"/>
    <w:rsid w:val="00F00D6F"/>
    <w:rsid w:val="00F029FA"/>
    <w:rsid w:val="00F030A9"/>
    <w:rsid w:val="00F0465C"/>
    <w:rsid w:val="00F051EF"/>
    <w:rsid w:val="00F05356"/>
    <w:rsid w:val="00F106BD"/>
    <w:rsid w:val="00F11845"/>
    <w:rsid w:val="00F11FE3"/>
    <w:rsid w:val="00F13546"/>
    <w:rsid w:val="00F140E8"/>
    <w:rsid w:val="00F14BCB"/>
    <w:rsid w:val="00F22939"/>
    <w:rsid w:val="00F24CC9"/>
    <w:rsid w:val="00F26247"/>
    <w:rsid w:val="00F313B2"/>
    <w:rsid w:val="00F333D2"/>
    <w:rsid w:val="00F40948"/>
    <w:rsid w:val="00F43907"/>
    <w:rsid w:val="00F442A4"/>
    <w:rsid w:val="00F4456B"/>
    <w:rsid w:val="00F57056"/>
    <w:rsid w:val="00F6112E"/>
    <w:rsid w:val="00F62E1A"/>
    <w:rsid w:val="00F6361E"/>
    <w:rsid w:val="00F64497"/>
    <w:rsid w:val="00F6490B"/>
    <w:rsid w:val="00F70049"/>
    <w:rsid w:val="00F70F6E"/>
    <w:rsid w:val="00F71037"/>
    <w:rsid w:val="00F7135C"/>
    <w:rsid w:val="00F72D7E"/>
    <w:rsid w:val="00F75456"/>
    <w:rsid w:val="00F76CA9"/>
    <w:rsid w:val="00F8088A"/>
    <w:rsid w:val="00F81239"/>
    <w:rsid w:val="00F868C4"/>
    <w:rsid w:val="00F87786"/>
    <w:rsid w:val="00F90A95"/>
    <w:rsid w:val="00F95BFD"/>
    <w:rsid w:val="00FA0782"/>
    <w:rsid w:val="00FA45AD"/>
    <w:rsid w:val="00FA499E"/>
    <w:rsid w:val="00FA6C12"/>
    <w:rsid w:val="00FA7E56"/>
    <w:rsid w:val="00FB4008"/>
    <w:rsid w:val="00FB4278"/>
    <w:rsid w:val="00FB4419"/>
    <w:rsid w:val="00FB5786"/>
    <w:rsid w:val="00FC3C09"/>
    <w:rsid w:val="00FD3CF1"/>
    <w:rsid w:val="00FD3DF3"/>
    <w:rsid w:val="00FD45F7"/>
    <w:rsid w:val="00FD4A77"/>
    <w:rsid w:val="00FD588A"/>
    <w:rsid w:val="00FD5D1B"/>
    <w:rsid w:val="00FD697A"/>
    <w:rsid w:val="00FD7F0C"/>
    <w:rsid w:val="00FD7FFE"/>
    <w:rsid w:val="00FE15CF"/>
    <w:rsid w:val="00FE3679"/>
    <w:rsid w:val="00FE5615"/>
    <w:rsid w:val="00FE5AEB"/>
    <w:rsid w:val="00FE62BF"/>
    <w:rsid w:val="00FF07B0"/>
    <w:rsid w:val="00FF1E77"/>
    <w:rsid w:val="00FF2AD1"/>
    <w:rsid w:val="00FF358A"/>
    <w:rsid w:val="00FF45BE"/>
    <w:rsid w:val="00FF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A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3734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37345"/>
    <w:rPr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FD4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2E7E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E7E36"/>
    <w:rPr>
      <w:sz w:val="24"/>
      <w:szCs w:val="24"/>
    </w:rPr>
  </w:style>
  <w:style w:type="paragraph" w:styleId="a9">
    <w:name w:val="footer"/>
    <w:basedOn w:val="a"/>
    <w:link w:val="aa"/>
    <w:rsid w:val="002E7E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E7E36"/>
    <w:rPr>
      <w:sz w:val="24"/>
      <w:szCs w:val="24"/>
    </w:rPr>
  </w:style>
  <w:style w:type="paragraph" w:styleId="ab">
    <w:name w:val="Balloon Text"/>
    <w:basedOn w:val="a"/>
    <w:link w:val="ac"/>
    <w:rsid w:val="009B1E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B1E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5B9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8488-5FC7-4195-8432-CAC20142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5626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org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rono</dc:creator>
  <cp:lastModifiedBy>Comp</cp:lastModifiedBy>
  <cp:revision>2</cp:revision>
  <cp:lastPrinted>2020-07-21T00:16:00Z</cp:lastPrinted>
  <dcterms:created xsi:type="dcterms:W3CDTF">2020-10-16T04:13:00Z</dcterms:created>
  <dcterms:modified xsi:type="dcterms:W3CDTF">2020-10-16T04:13:00Z</dcterms:modified>
</cp:coreProperties>
</file>