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3A" w:rsidRPr="00BD6F3A" w:rsidRDefault="00BD6F3A" w:rsidP="00BD6F3A">
      <w:pPr>
        <w:spacing w:after="105" w:line="240" w:lineRule="auto"/>
        <w:ind w:hanging="900"/>
        <w:textAlignment w:val="baseline"/>
        <w:rPr>
          <w:rFonts w:ascii="Open Sans" w:eastAsia="Times New Roman" w:hAnsi="Open Sans" w:cs="Times New Roman"/>
          <w:color w:val="666666"/>
          <w:spacing w:val="8"/>
          <w:sz w:val="21"/>
          <w:szCs w:val="21"/>
          <w:lang w:eastAsia="ru-RU"/>
        </w:rPr>
      </w:pPr>
      <w:bookmarkStart w:id="0" w:name="_GoBack"/>
      <w:r w:rsidRPr="00BD6F3A">
        <w:rPr>
          <w:rFonts w:ascii="Open Sans" w:eastAsia="Times New Roman" w:hAnsi="Open Sans" w:cs="Times New Roman"/>
          <w:color w:val="666666"/>
          <w:spacing w:val="8"/>
          <w:sz w:val="21"/>
          <w:szCs w:val="21"/>
          <w:lang w:eastAsia="ru-RU"/>
        </w:rPr>
        <w:t>20.07.2022</w:t>
      </w:r>
    </w:p>
    <w:p w:rsidR="00BD6F3A" w:rsidRPr="00BD6F3A" w:rsidRDefault="00BD6F3A" w:rsidP="00BD6F3A">
      <w:pPr>
        <w:spacing w:after="150" w:line="240" w:lineRule="auto"/>
        <w:textAlignment w:val="baseline"/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</w:pPr>
      <w:r w:rsidRPr="00BD6F3A"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  <w:t xml:space="preserve">Соответствующие поправки внесены в Правила финансового обеспечения предупредительных мер по сокращению производственного травматизма и </w:t>
      </w:r>
      <w:bookmarkEnd w:id="0"/>
      <w:r w:rsidRPr="00BD6F3A"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  <w:t>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Правила), которые утверждены приказом Минтруда РФ от 14.07.2021 № 467н</w:t>
      </w:r>
      <w:proofErr w:type="gramStart"/>
      <w:r w:rsidRPr="00BD6F3A"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  <w:t xml:space="preserve"> .</w:t>
      </w:r>
      <w:proofErr w:type="gramEnd"/>
      <w:r w:rsidRPr="00BD6F3A"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  <w:t xml:space="preserve"> Изменения вступили в силу с 1 июля 2022 года.</w:t>
      </w:r>
    </w:p>
    <w:p w:rsidR="00BD6F3A" w:rsidRPr="00BD6F3A" w:rsidRDefault="00BD6F3A" w:rsidP="00BD6F3A">
      <w:pPr>
        <w:spacing w:after="150" w:line="240" w:lineRule="auto"/>
        <w:textAlignment w:val="baseline"/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</w:pPr>
      <w:r w:rsidRPr="00BD6F3A"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  <w:t xml:space="preserve">В перечень </w:t>
      </w:r>
      <w:proofErr w:type="gramStart"/>
      <w:r w:rsidRPr="00BD6F3A"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  <w:t>включены</w:t>
      </w:r>
      <w:proofErr w:type="gramEnd"/>
      <w:r w:rsidRPr="00BD6F3A"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  <w:t>:</w:t>
      </w:r>
    </w:p>
    <w:p w:rsidR="00BD6F3A" w:rsidRPr="00BD6F3A" w:rsidRDefault="00BD6F3A" w:rsidP="00BD6F3A">
      <w:pPr>
        <w:spacing w:after="150" w:line="240" w:lineRule="auto"/>
        <w:textAlignment w:val="baseline"/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</w:pPr>
      <w:r w:rsidRPr="00BD6F3A"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  <w:t>• приобретение приборов, устройств, оборудования, обеспечивающих безопасное ведение горных работ, в рамках модернизации основных производств (проект решения по данному мероприятию региональное отделение ФСС направляет на согласование в фонд)</w:t>
      </w:r>
      <w:r w:rsidRPr="00BD6F3A"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  <w:br/>
        <w:t>• обеспечение бесплатной выдачей молока или других равноценных пищевых продуктов работников, занятых на работах с вредными условиями труда. После реализации предупредительных мер, которые предусматривают финансовое обеспечение, работодатель (страхователь) в срок до 15 декабря текущего года должен обратиться в региональное отделение ФСС с заявлением о компенсации производственных издержек, связанных с осуществлением подобных мер (п.17 Правил).</w:t>
      </w:r>
    </w:p>
    <w:p w:rsidR="00BD6F3A" w:rsidRPr="00BD6F3A" w:rsidRDefault="00BD6F3A" w:rsidP="00BD6F3A">
      <w:pPr>
        <w:spacing w:line="240" w:lineRule="auto"/>
        <w:textAlignment w:val="baseline"/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</w:pPr>
      <w:r w:rsidRPr="00BD6F3A"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  <w:t>К заявлению прилагаются документы, подтверждающие факт понесенных расходов. ФСС рекомендует подавать заявление и комплект документов раньше крайней даты – это позволит своевременно принять решение о компенсации издержек работодателей и перечислении им денежных средств до окончания текущего финансового года.</w:t>
      </w:r>
    </w:p>
    <w:p w:rsidR="00354250" w:rsidRDefault="00354250"/>
    <w:sectPr w:rsidR="0035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D6"/>
    <w:rsid w:val="002611D6"/>
    <w:rsid w:val="00354250"/>
    <w:rsid w:val="00BD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87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54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2022-07-22T00:25:00Z</dcterms:created>
  <dcterms:modified xsi:type="dcterms:W3CDTF">2022-07-22T00:25:00Z</dcterms:modified>
</cp:coreProperties>
</file>