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8E" w:rsidRDefault="00FC638E">
      <w:pPr>
        <w:pStyle w:val="ConsPlusTitlePage"/>
      </w:pPr>
      <w:r>
        <w:t xml:space="preserve">Документ предоставлен </w:t>
      </w:r>
      <w:hyperlink r:id="rId6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C638E" w:rsidRDefault="00FC638E">
      <w:pPr>
        <w:pStyle w:val="ConsPlusNormal"/>
        <w:jc w:val="both"/>
        <w:outlineLvl w:val="0"/>
      </w:pPr>
    </w:p>
    <w:p w:rsidR="00FC638E" w:rsidRDefault="00FC638E">
      <w:pPr>
        <w:pStyle w:val="ConsPlusNormal"/>
        <w:spacing w:after="1"/>
      </w:pPr>
      <w:bookmarkStart w:id="0" w:name="_GoBack"/>
      <w:bookmarkEnd w:id="0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638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638E" w:rsidRDefault="00FC638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C638E" w:rsidRDefault="00FC638E">
            <w:pPr>
              <w:pStyle w:val="ConsPlusNormal"/>
              <w:jc w:val="both"/>
            </w:pPr>
            <w:r>
              <w:rPr>
                <w:color w:val="392C69"/>
              </w:rPr>
              <w:t>Материал подходит для всех организаций. Учреждениям (бюджетным, казенным, автономным) применять с учетом примечаний по тексту.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</w:tr>
    </w:tbl>
    <w:p w:rsidR="00FC638E" w:rsidRDefault="00FC638E">
      <w:pPr>
        <w:pStyle w:val="ConsPlusNormal"/>
        <w:spacing w:before="460"/>
      </w:pPr>
      <w:r>
        <w:rPr>
          <w:b/>
          <w:sz w:val="36"/>
        </w:rPr>
        <w:t>Как оформить компенсацию (оплату) питания сотрудникам</w:t>
      </w:r>
    </w:p>
    <w:p w:rsidR="00FC638E" w:rsidRDefault="00FC63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540"/>
        <w:gridCol w:w="8455"/>
        <w:gridCol w:w="180"/>
      </w:tblGrid>
      <w:tr w:rsidR="00FC638E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D9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C638E" w:rsidRDefault="00FC638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228600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D9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C638E" w:rsidRDefault="00FC638E">
            <w:pPr>
              <w:pStyle w:val="ConsPlusNormal"/>
              <w:jc w:val="both"/>
            </w:pPr>
            <w:r>
              <w:t xml:space="preserve">С 1 сентября 2022 г. утверждены новые </w:t>
            </w:r>
            <w:hyperlink r:id="rId8">
              <w:r>
                <w:rPr>
                  <w:color w:val="0000FF"/>
                </w:rPr>
                <w:t>Нормы</w:t>
              </w:r>
            </w:hyperlink>
            <w:r>
              <w:t xml:space="preserve"> и условия бесплатной выдачи лечебно-профилактического питания, витаминных препаратов, </w:t>
            </w:r>
            <w:hyperlink r:id="rId9">
              <w:r>
                <w:rPr>
                  <w:color w:val="0000FF"/>
                </w:rPr>
                <w:t>Перечень</w:t>
              </w:r>
            </w:hyperlink>
            <w:r>
              <w:t xml:space="preserve"> отдельных видов работ, при выполнении которых они предоставляются, а </w:t>
            </w:r>
            <w:hyperlink r:id="rId10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16.02.2009 N 46н утратит силу. См. </w:t>
            </w:r>
            <w:hyperlink r:id="rId1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16.05.2022 N 298н. Изменения будут учтены в материале при его актуализации.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</w:tr>
    </w:tbl>
    <w:p w:rsidR="00FC638E" w:rsidRDefault="00FC63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540"/>
        <w:gridCol w:w="8455"/>
        <w:gridCol w:w="180"/>
      </w:tblGrid>
      <w:tr w:rsidR="00FC638E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D9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C638E" w:rsidRDefault="00FC638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228600" cy="21907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D9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C638E" w:rsidRDefault="00FC638E">
            <w:pPr>
              <w:pStyle w:val="ConsPlusNormal"/>
              <w:jc w:val="both"/>
            </w:pPr>
            <w:proofErr w:type="gramStart"/>
            <w:r>
              <w:t xml:space="preserve">С 1 сентября 2022 г. действуют новые </w:t>
            </w:r>
            <w:hyperlink r:id="rId12">
              <w:r>
                <w:rPr>
                  <w:color w:val="0000FF"/>
                </w:rPr>
                <w:t>Перечень</w:t>
              </w:r>
            </w:hyperlink>
            <w:r>
              <w:t xml:space="preserve"> вредных производственных факторов на рабочих местах с вредными условиями труда, установленных по результатам </w:t>
            </w:r>
            <w:proofErr w:type="spellStart"/>
            <w:r>
              <w:t>спецоценки</w:t>
            </w:r>
            <w:proofErr w:type="spellEnd"/>
            <w:r>
              <w:t xml:space="preserve"> условий труда, при наличии которых работникам выдаются бесплатно молоко или другие равноценные пищевые продукты, </w:t>
            </w:r>
            <w:hyperlink r:id="rId13">
              <w:r>
                <w:rPr>
                  <w:color w:val="0000FF"/>
                </w:rPr>
                <w:t>Нормы</w:t>
              </w:r>
            </w:hyperlink>
            <w:r>
              <w:t xml:space="preserve"> и условия бесплатной выдачи молока или других равноценных пищевых продуктов, </w:t>
            </w:r>
            <w:hyperlink r:id="rId14">
              <w:r>
                <w:rPr>
                  <w:color w:val="0000FF"/>
                </w:rPr>
                <w:t>Порядок</w:t>
              </w:r>
            </w:hyperlink>
            <w:r>
              <w:t xml:space="preserve"> осуществления компенсационной выплаты в размере, эквивалентном стоимости молока или других равноценных пищевых</w:t>
            </w:r>
            <w:proofErr w:type="gramEnd"/>
            <w:r>
              <w:t xml:space="preserve"> продуктов. См. </w:t>
            </w:r>
            <w:hyperlink r:id="rId15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12.05.2022 N 291н. Соответствующие изменения будут отражены в материале при его актуализации.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</w:tr>
    </w:tbl>
    <w:p w:rsidR="00FC638E" w:rsidRDefault="00FC63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8935"/>
        <w:gridCol w:w="180"/>
      </w:tblGrid>
      <w:tr w:rsidR="00FC638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C638E" w:rsidRDefault="00FC638E">
            <w:pPr>
              <w:pStyle w:val="ConsPlusNormal"/>
              <w:jc w:val="both"/>
            </w:pPr>
            <w:r>
              <w:t>Порядок компенсации работникам питания можете прописать, в частности, в локальном нормативном акте, трудовом договоре работника (дополнительном соглашении к нему). Если компенсация питания работников и порядок ее выплаты уже предусмотрены, например, в отраслевом соглашении по вашей организации, в коллективном договоре, руководствуйтесь ими.</w:t>
            </w:r>
          </w:p>
          <w:p w:rsidR="00FC638E" w:rsidRDefault="00FC638E">
            <w:pPr>
              <w:pStyle w:val="ConsPlusNormal"/>
              <w:jc w:val="both"/>
            </w:pPr>
            <w:r>
              <w:t>Рекомендуем в оформляемом документе по выплате работникам компенсации за питание указать, в частности, каким работникам выплачиваете компенсацию (если выплачиваете ее не всем), ее размер, порядок и срок выплаты. Сумму, выплачиваемой работнику компенсации на питание указывайте в расчетном листке, который вы должны выдавать работнику при выплате заработной платы.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</w:tr>
    </w:tbl>
    <w:p w:rsidR="00FC638E" w:rsidRDefault="00FC638E">
      <w:pPr>
        <w:pStyle w:val="ConsPlusNormal"/>
        <w:spacing w:before="380"/>
        <w:jc w:val="both"/>
      </w:pPr>
    </w:p>
    <w:p w:rsidR="00FC638E" w:rsidRDefault="00FC638E">
      <w:pPr>
        <w:pStyle w:val="ConsPlusNormal"/>
      </w:pPr>
      <w:r>
        <w:rPr>
          <w:b/>
          <w:sz w:val="30"/>
        </w:rPr>
        <w:t>Оглавление:</w:t>
      </w:r>
    </w:p>
    <w:p w:rsidR="00FC638E" w:rsidRDefault="00FC638E">
      <w:pPr>
        <w:pStyle w:val="ConsPlusNormal"/>
        <w:spacing w:before="320"/>
        <w:ind w:left="180"/>
      </w:pPr>
      <w:r>
        <w:t xml:space="preserve">1. </w:t>
      </w:r>
      <w:hyperlink w:anchor="P17">
        <w:r>
          <w:rPr>
            <w:color w:val="0000FF"/>
          </w:rPr>
          <w:t>В каких случаях нужно выплачивать компенсацию за питание работникам</w:t>
        </w:r>
      </w:hyperlink>
    </w:p>
    <w:p w:rsidR="00FC638E" w:rsidRDefault="00FC638E">
      <w:pPr>
        <w:pStyle w:val="ConsPlusNormal"/>
        <w:ind w:left="180"/>
      </w:pPr>
      <w:r>
        <w:t xml:space="preserve">2. </w:t>
      </w:r>
      <w:hyperlink w:anchor="P36">
        <w:r>
          <w:rPr>
            <w:color w:val="0000FF"/>
          </w:rPr>
          <w:t>Можно ли выплачивать компенсацию за питание не всем работникам</w:t>
        </w:r>
      </w:hyperlink>
    </w:p>
    <w:p w:rsidR="00FC638E" w:rsidRDefault="00FC638E">
      <w:pPr>
        <w:pStyle w:val="ConsPlusNormal"/>
        <w:ind w:left="180"/>
      </w:pPr>
      <w:r>
        <w:t xml:space="preserve">3. </w:t>
      </w:r>
      <w:hyperlink w:anchor="P41">
        <w:r>
          <w:rPr>
            <w:color w:val="0000FF"/>
          </w:rPr>
          <w:t>В каких документах предусмотреть компенсацию за питание работникам</w:t>
        </w:r>
      </w:hyperlink>
    </w:p>
    <w:p w:rsidR="00FC638E" w:rsidRDefault="00FC638E">
      <w:pPr>
        <w:pStyle w:val="ConsPlusNormal"/>
        <w:ind w:left="180"/>
      </w:pPr>
      <w:r>
        <w:t xml:space="preserve">4. </w:t>
      </w:r>
      <w:hyperlink w:anchor="P84">
        <w:r>
          <w:rPr>
            <w:color w:val="0000FF"/>
          </w:rPr>
          <w:t>Нужно ли информировать работника о размере положенной ему к выплате компенсации за питание</w:t>
        </w:r>
      </w:hyperlink>
    </w:p>
    <w:p w:rsidR="00FC638E" w:rsidRDefault="00FC638E">
      <w:pPr>
        <w:pStyle w:val="ConsPlusNormal"/>
        <w:ind w:left="180"/>
      </w:pPr>
      <w:r>
        <w:t xml:space="preserve">5. </w:t>
      </w:r>
      <w:hyperlink w:anchor="P87">
        <w:r>
          <w:rPr>
            <w:color w:val="0000FF"/>
          </w:rPr>
          <w:t>Какие возможны риски в связи с оформлением компенсации за питание работникам</w:t>
        </w:r>
      </w:hyperlink>
    </w:p>
    <w:p w:rsidR="00FC638E" w:rsidRDefault="00FC638E">
      <w:pPr>
        <w:pStyle w:val="ConsPlusNormal"/>
        <w:spacing w:before="380"/>
        <w:jc w:val="both"/>
      </w:pPr>
    </w:p>
    <w:p w:rsidR="00FC638E" w:rsidRDefault="00FC638E">
      <w:pPr>
        <w:pStyle w:val="ConsPlusNormal"/>
        <w:outlineLvl w:val="0"/>
      </w:pPr>
      <w:bookmarkStart w:id="1" w:name="P17"/>
      <w:bookmarkEnd w:id="1"/>
      <w:r>
        <w:rPr>
          <w:b/>
          <w:sz w:val="30"/>
        </w:rPr>
        <w:t>1. В каких случаях нужно выплачивать компенсацию за питание работникам</w:t>
      </w:r>
    </w:p>
    <w:p w:rsidR="00FC638E" w:rsidRDefault="00FC63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638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638E" w:rsidRDefault="00FC638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C638E" w:rsidRDefault="00FC638E">
            <w:pPr>
              <w:pStyle w:val="ConsPlusNormal"/>
              <w:jc w:val="both"/>
            </w:pPr>
            <w:r>
              <w:rPr>
                <w:b/>
                <w:color w:val="392C69"/>
              </w:rPr>
              <w:t>Для учреждений:</w:t>
            </w:r>
          </w:p>
          <w:p w:rsidR="00FC638E" w:rsidRDefault="00FC638E">
            <w:pPr>
              <w:pStyle w:val="ConsPlusNormal"/>
              <w:jc w:val="both"/>
            </w:pPr>
            <w:r>
              <w:rPr>
                <w:color w:val="392C69"/>
              </w:rPr>
              <w:t>Ваш учредитель может предусмотреть в своем нормативном правовом акте выплату работникам учреждения компенсации за питание и определить условия этой выплаты, в частности определить категории работников, которым она полагается, предусмотреть порядок определения размера такой компенсации.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</w:tr>
    </w:tbl>
    <w:p w:rsidR="00FC638E" w:rsidRDefault="00FC638E">
      <w:pPr>
        <w:pStyle w:val="ConsPlusNormal"/>
        <w:spacing w:before="260"/>
        <w:jc w:val="both"/>
      </w:pPr>
      <w:r>
        <w:t xml:space="preserve">Компенсировать питание работникам нужно, если это предусмотрено, в частности, коллективным договором, трудовым договором, локальным нормативным актом, отраслевым соглашением, действующим в отношении вас. </w:t>
      </w:r>
      <w:proofErr w:type="gramStart"/>
      <w:r>
        <w:t xml:space="preserve">Например, частичная или полная компенсация стоимости питания в рабочих столовых должна быть предусмотрена в соглашениях, коллективных договорах организаций, на которые </w:t>
      </w:r>
      <w:hyperlink r:id="rId16">
        <w:r>
          <w:rPr>
            <w:color w:val="0000FF"/>
          </w:rPr>
          <w:t>распространяется</w:t>
        </w:r>
      </w:hyperlink>
      <w:r>
        <w:t xml:space="preserve"> Отраслевое </w:t>
      </w:r>
      <w:hyperlink r:id="rId17">
        <w:r>
          <w:rPr>
            <w:color w:val="0000FF"/>
          </w:rPr>
          <w:t>соглашение</w:t>
        </w:r>
      </w:hyperlink>
      <w:r>
        <w:t xml:space="preserve"> по автомобильному и городскому наземному пассажирскому транспорту РФ на 2020 - 2022 гг. Это следует, в частности, из </w:t>
      </w:r>
      <w:hyperlink r:id="rId18">
        <w:r>
          <w:rPr>
            <w:color w:val="0000FF"/>
          </w:rPr>
          <w:t>ч. 1 ст. 8</w:t>
        </w:r>
      </w:hyperlink>
      <w:r>
        <w:t xml:space="preserve">, </w:t>
      </w:r>
      <w:hyperlink r:id="rId19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ч. 2 ст. 22</w:t>
        </w:r>
      </w:hyperlink>
      <w:r>
        <w:t xml:space="preserve">, </w:t>
      </w:r>
      <w:hyperlink r:id="rId20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12 ч. 2 ст. 41</w:t>
        </w:r>
      </w:hyperlink>
      <w:r>
        <w:t xml:space="preserve">, </w:t>
      </w:r>
      <w:hyperlink r:id="rId21">
        <w:r>
          <w:rPr>
            <w:color w:val="0000FF"/>
          </w:rPr>
          <w:t>ч. 1</w:t>
        </w:r>
      </w:hyperlink>
      <w:r>
        <w:t xml:space="preserve">, </w:t>
      </w:r>
      <w:hyperlink r:id="rId22">
        <w:r>
          <w:rPr>
            <w:color w:val="0000FF"/>
          </w:rPr>
          <w:t>8 ст</w:t>
        </w:r>
        <w:proofErr w:type="gramEnd"/>
        <w:r>
          <w:rPr>
            <w:color w:val="0000FF"/>
          </w:rPr>
          <w:t>. 45</w:t>
        </w:r>
      </w:hyperlink>
      <w:r>
        <w:t xml:space="preserve">, </w:t>
      </w:r>
      <w:hyperlink r:id="rId23">
        <w:r>
          <w:rPr>
            <w:color w:val="0000FF"/>
          </w:rPr>
          <w:t>ч. 1 ст. 129</w:t>
        </w:r>
      </w:hyperlink>
      <w:r>
        <w:t xml:space="preserve">, </w:t>
      </w:r>
      <w:hyperlink r:id="rId24">
        <w:r>
          <w:rPr>
            <w:color w:val="0000FF"/>
          </w:rPr>
          <w:t>ч. 2 ст. 135</w:t>
        </w:r>
      </w:hyperlink>
      <w:r>
        <w:t xml:space="preserve"> ТК РФ, </w:t>
      </w:r>
      <w:hyperlink r:id="rId25">
        <w:r>
          <w:rPr>
            <w:color w:val="0000FF"/>
          </w:rPr>
          <w:t>п. п. 1.5</w:t>
        </w:r>
      </w:hyperlink>
      <w:r>
        <w:t xml:space="preserve">, </w:t>
      </w:r>
      <w:hyperlink r:id="rId26">
        <w:r>
          <w:rPr>
            <w:color w:val="0000FF"/>
          </w:rPr>
          <w:t>7.2</w:t>
        </w:r>
      </w:hyperlink>
      <w:r>
        <w:t xml:space="preserve"> указанного Соглашения.</w:t>
      </w:r>
    </w:p>
    <w:p w:rsidR="00FC638E" w:rsidRDefault="00FC638E">
      <w:pPr>
        <w:pStyle w:val="ConsPlusNormal"/>
        <w:spacing w:before="200"/>
        <w:jc w:val="both"/>
      </w:pPr>
      <w:proofErr w:type="gramStart"/>
      <w:r>
        <w:t>Также есть особая категория работников, которым в связи с вредными условиями труда полагается выдача за ваш счет молока (или других равноценных пищевых продуктов) или лечебно-профилактического питания (</w:t>
      </w:r>
      <w:hyperlink r:id="rId27">
        <w:r>
          <w:rPr>
            <w:color w:val="0000FF"/>
          </w:rPr>
          <w:t>ст. 222</w:t>
        </w:r>
      </w:hyperlink>
      <w:r>
        <w:t xml:space="preserve"> ТК РФ, </w:t>
      </w:r>
      <w:hyperlink r:id="rId28">
        <w:r>
          <w:rPr>
            <w:color w:val="0000FF"/>
          </w:rPr>
          <w:t>п. 2</w:t>
        </w:r>
      </w:hyperlink>
      <w:r>
        <w:t xml:space="preserve"> Норм и условий бесплатной выдачи работникам, занятым на работах с вредными условиями труда, молока или других равноценных пищевых продуктов, </w:t>
      </w:r>
      <w:hyperlink r:id="rId29">
        <w:r>
          <w:rPr>
            <w:color w:val="0000FF"/>
          </w:rPr>
          <w:t>п. 16</w:t>
        </w:r>
      </w:hyperlink>
      <w:r>
        <w:t xml:space="preserve"> Правил бесплатной выдачи лечебно-профилактического питания).</w:t>
      </w:r>
      <w:proofErr w:type="gramEnd"/>
    </w:p>
    <w:p w:rsidR="00FC638E" w:rsidRDefault="00FC638E">
      <w:pPr>
        <w:pStyle w:val="ConsPlusNormal"/>
        <w:spacing w:before="200"/>
        <w:jc w:val="both"/>
      </w:pPr>
      <w:r>
        <w:t>Указанные продукты при определенных условиях могут быть заменены компенсационной выплатой.</w:t>
      </w:r>
    </w:p>
    <w:p w:rsidR="00FC638E" w:rsidRDefault="00FC638E">
      <w:pPr>
        <w:pStyle w:val="ConsPlusNormal"/>
        <w:spacing w:before="200"/>
        <w:jc w:val="both"/>
      </w:pPr>
      <w:r>
        <w:t>Для замены молока (иных равноценных пищевых продуктов), в частности, нужно письменное заявление работника (</w:t>
      </w:r>
      <w:hyperlink r:id="rId30">
        <w:r>
          <w:rPr>
            <w:color w:val="0000FF"/>
          </w:rPr>
          <w:t>ч. 1 ст. 222</w:t>
        </w:r>
      </w:hyperlink>
      <w:r>
        <w:t xml:space="preserve"> ТК РФ, </w:t>
      </w:r>
      <w:hyperlink r:id="rId31">
        <w:r>
          <w:rPr>
            <w:color w:val="0000FF"/>
          </w:rPr>
          <w:t>п. 10</w:t>
        </w:r>
      </w:hyperlink>
      <w:r>
        <w:t xml:space="preserve"> Норм и условий бесплатной выдачи работникам, занятым на работах с вредными условиями труда, молока или других равноценных пищевых продуктов).</w:t>
      </w:r>
    </w:p>
    <w:p w:rsidR="00FC638E" w:rsidRDefault="00FC638E">
      <w:pPr>
        <w:pStyle w:val="ConsPlusNormal"/>
        <w:spacing w:before="200"/>
        <w:jc w:val="both"/>
      </w:pPr>
      <w:r>
        <w:t>Замена же лечебно-профилактического питания денежной компенсацией возможна в исключительном случае - если работник по вашей вине не получил такое питание (</w:t>
      </w:r>
      <w:proofErr w:type="spellStart"/>
      <w:r w:rsidR="002B78EC">
        <w:fldChar w:fldCharType="begin"/>
      </w:r>
      <w:r w:rsidR="002B78EC">
        <w:instrText xml:space="preserve"> HYPERLINK "consultantplus://offline/ref=90988353DAE56DADD8B87CC65F446AEC7638090C5AFDF14E689612F226A21A526F</w:instrText>
      </w:r>
      <w:r w:rsidR="002B78EC">
        <w:instrText xml:space="preserve">A4AFD8079097D7CA4B22C6C1B78EF6726F41E942ACC7F3TD46D" \h </w:instrText>
      </w:r>
      <w:r w:rsidR="002B78EC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1 п. 11</w:t>
      </w:r>
      <w:r w:rsidR="002B78EC">
        <w:rPr>
          <w:color w:val="0000FF"/>
        </w:rPr>
        <w:fldChar w:fldCharType="end"/>
      </w:r>
      <w:r>
        <w:t xml:space="preserve"> Правил бесплатной выдачи лечебно-профилактического питания).</w:t>
      </w:r>
    </w:p>
    <w:p w:rsidR="00FC638E" w:rsidRDefault="00FC638E">
      <w:pPr>
        <w:pStyle w:val="ConsPlusNormal"/>
        <w:jc w:val="both"/>
      </w:pPr>
    </w:p>
    <w:p w:rsidR="00FC638E" w:rsidRDefault="00FC638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638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638E" w:rsidRDefault="00FC638E">
            <w:pPr>
              <w:pStyle w:val="ConsPlusNormal"/>
              <w:jc w:val="both"/>
            </w:pPr>
            <w:r>
              <w:rPr>
                <w:b/>
                <w:color w:val="392C69"/>
              </w:rPr>
              <w:t>Для учреждений:</w:t>
            </w:r>
          </w:p>
          <w:p w:rsidR="00FC638E" w:rsidRDefault="00FC638E">
            <w:pPr>
              <w:pStyle w:val="ConsPlusNormal"/>
              <w:spacing w:after="1"/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420"/>
              <w:gridCol w:w="8289"/>
              <w:gridCol w:w="180"/>
            </w:tblGrid>
            <w:tr w:rsidR="00FC638E"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638E" w:rsidRDefault="00FC638E">
                  <w:pPr>
                    <w:pStyle w:val="ConsPlusNormal"/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:rsidR="00FC638E" w:rsidRDefault="00FC638E">
                  <w:pPr>
                    <w:pStyle w:val="ConsPlusNormal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:rsidR="00FC638E" w:rsidRDefault="00FC638E">
                  <w:pPr>
                    <w:pStyle w:val="ConsPlusNormal"/>
                    <w:jc w:val="both"/>
                  </w:pPr>
                  <w:r>
                    <w:t>См. также:</w:t>
                  </w:r>
                </w:p>
                <w:p w:rsidR="00FC638E" w:rsidRDefault="002B78EC">
                  <w:pPr>
                    <w:pStyle w:val="ConsPlusNormal"/>
                    <w:numPr>
                      <w:ilvl w:val="0"/>
                      <w:numId w:val="1"/>
                    </w:numPr>
                    <w:jc w:val="both"/>
                  </w:pPr>
                  <w:hyperlink r:id="rId33">
                    <w:proofErr w:type="gramStart"/>
                    <w:r w:rsidR="00FC638E">
                      <w:rPr>
                        <w:color w:val="0000FF"/>
                      </w:rPr>
                      <w:t>Кому</w:t>
                    </w:r>
                    <w:proofErr w:type="gramEnd"/>
                    <w:r w:rsidR="00FC638E">
                      <w:rPr>
                        <w:color w:val="0000FF"/>
                      </w:rPr>
                      <w:t xml:space="preserve"> и в </w:t>
                    </w:r>
                    <w:proofErr w:type="gramStart"/>
                    <w:r w:rsidR="00FC638E">
                      <w:rPr>
                        <w:color w:val="0000FF"/>
                      </w:rPr>
                      <w:t>каком</w:t>
                    </w:r>
                    <w:proofErr w:type="gramEnd"/>
                    <w:r w:rsidR="00FC638E">
                      <w:rPr>
                        <w:color w:val="0000FF"/>
                      </w:rPr>
                      <w:t xml:space="preserve"> объеме выдавать молоко (равноценные пищевые продукты)</w:t>
                    </w:r>
                  </w:hyperlink>
                </w:p>
                <w:p w:rsidR="00FC638E" w:rsidRDefault="002B78EC">
                  <w:pPr>
                    <w:pStyle w:val="ConsPlusNormal"/>
                    <w:numPr>
                      <w:ilvl w:val="0"/>
                      <w:numId w:val="1"/>
                    </w:numPr>
                    <w:jc w:val="both"/>
                  </w:pPr>
                  <w:hyperlink r:id="rId34">
                    <w:proofErr w:type="gramStart"/>
                    <w:r w:rsidR="00FC638E">
                      <w:rPr>
                        <w:color w:val="0000FF"/>
                      </w:rPr>
                      <w:t>Кому</w:t>
                    </w:r>
                    <w:proofErr w:type="gramEnd"/>
                    <w:r w:rsidR="00FC638E">
                      <w:rPr>
                        <w:color w:val="0000FF"/>
                      </w:rPr>
                      <w:t xml:space="preserve"> и в </w:t>
                    </w:r>
                    <w:proofErr w:type="gramStart"/>
                    <w:r w:rsidR="00FC638E">
                      <w:rPr>
                        <w:color w:val="0000FF"/>
                      </w:rPr>
                      <w:t>каком</w:t>
                    </w:r>
                    <w:proofErr w:type="gramEnd"/>
                    <w:r w:rsidR="00FC638E">
                      <w:rPr>
                        <w:color w:val="0000FF"/>
                      </w:rPr>
                      <w:t xml:space="preserve"> объеме выдавать лечебно-профилактическое питание за работу во вредных условиях труда</w:t>
                    </w:r>
                  </w:hyperlink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638E" w:rsidRDefault="00FC638E">
                  <w:pPr>
                    <w:pStyle w:val="ConsPlusNormal"/>
                  </w:pPr>
                </w:p>
              </w:tc>
            </w:tr>
          </w:tbl>
          <w:p w:rsidR="00FC638E" w:rsidRDefault="00FC63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</w:tr>
    </w:tbl>
    <w:p w:rsidR="00FC638E" w:rsidRDefault="00FC63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8575"/>
        <w:gridCol w:w="180"/>
      </w:tblGrid>
      <w:tr w:rsidR="00FC638E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C638E" w:rsidRDefault="00FC638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C638E" w:rsidRDefault="00FC638E">
            <w:pPr>
              <w:pStyle w:val="ConsPlusNormal"/>
              <w:jc w:val="both"/>
            </w:pPr>
            <w:r>
              <w:t>См. также:</w:t>
            </w:r>
          </w:p>
          <w:p w:rsidR="00FC638E" w:rsidRDefault="002B78EC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35">
              <w:r w:rsidR="00FC638E">
                <w:rPr>
                  <w:color w:val="0000FF"/>
                </w:rPr>
                <w:t xml:space="preserve">Каким </w:t>
              </w:r>
              <w:proofErr w:type="gramStart"/>
              <w:r w:rsidR="00FC638E">
                <w:rPr>
                  <w:color w:val="0000FF"/>
                </w:rPr>
                <w:t>работникам</w:t>
              </w:r>
              <w:proofErr w:type="gramEnd"/>
              <w:r w:rsidR="00FC638E">
                <w:rPr>
                  <w:color w:val="0000FF"/>
                </w:rPr>
                <w:t xml:space="preserve"> и в </w:t>
              </w:r>
              <w:proofErr w:type="gramStart"/>
              <w:r w:rsidR="00FC638E">
                <w:rPr>
                  <w:color w:val="0000FF"/>
                </w:rPr>
                <w:t>каком</w:t>
              </w:r>
              <w:proofErr w:type="gramEnd"/>
              <w:r w:rsidR="00FC638E">
                <w:rPr>
                  <w:color w:val="0000FF"/>
                </w:rPr>
                <w:t xml:space="preserve"> объеме выдавать молоко (равноценные пищевые продукты)</w:t>
              </w:r>
            </w:hyperlink>
          </w:p>
          <w:p w:rsidR="00FC638E" w:rsidRDefault="002B78EC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36">
              <w:r w:rsidR="00FC638E">
                <w:rPr>
                  <w:color w:val="0000FF"/>
                </w:rPr>
                <w:t xml:space="preserve">Каким </w:t>
              </w:r>
              <w:proofErr w:type="gramStart"/>
              <w:r w:rsidR="00FC638E">
                <w:rPr>
                  <w:color w:val="0000FF"/>
                </w:rPr>
                <w:t>работникам</w:t>
              </w:r>
              <w:proofErr w:type="gramEnd"/>
              <w:r w:rsidR="00FC638E">
                <w:rPr>
                  <w:color w:val="0000FF"/>
                </w:rPr>
                <w:t xml:space="preserve"> и в </w:t>
              </w:r>
              <w:proofErr w:type="gramStart"/>
              <w:r w:rsidR="00FC638E">
                <w:rPr>
                  <w:color w:val="0000FF"/>
                </w:rPr>
                <w:t>каком</w:t>
              </w:r>
              <w:proofErr w:type="gramEnd"/>
              <w:r w:rsidR="00FC638E">
                <w:rPr>
                  <w:color w:val="0000FF"/>
                </w:rPr>
                <w:t xml:space="preserve"> объеме выдавать лечебно-профилактическое питание за работу с вредными условиями труда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</w:tr>
    </w:tbl>
    <w:p w:rsidR="00FC638E" w:rsidRDefault="00FC638E">
      <w:pPr>
        <w:pStyle w:val="ConsPlusNormal"/>
        <w:spacing w:before="380"/>
        <w:jc w:val="both"/>
      </w:pPr>
    </w:p>
    <w:p w:rsidR="00FC638E" w:rsidRDefault="00FC638E">
      <w:pPr>
        <w:pStyle w:val="ConsPlusNormal"/>
        <w:outlineLvl w:val="0"/>
      </w:pPr>
      <w:bookmarkStart w:id="2" w:name="P36"/>
      <w:bookmarkEnd w:id="2"/>
      <w:r>
        <w:rPr>
          <w:b/>
          <w:sz w:val="30"/>
        </w:rPr>
        <w:t>2. Можно ли выплачивать компенсацию за питание не всем работникам</w:t>
      </w:r>
    </w:p>
    <w:p w:rsidR="00FC638E" w:rsidRDefault="00FC638E">
      <w:pPr>
        <w:pStyle w:val="ConsPlusNormal"/>
        <w:spacing w:before="200"/>
        <w:jc w:val="both"/>
      </w:pPr>
      <w:r>
        <w:t xml:space="preserve">Да, можно, если вы сами устанавливаете работникам компенсацию за питание. Главное, чтобы это не привело к дискриминации. В законе на этот счет каких-либо специальных требований нет. В этом случае вы вправе сами решить, всем или только некоторым категориям работников компенсировать питание в зависимости от выполняемой ими работы (их </w:t>
      </w:r>
      <w:hyperlink r:id="rId37">
        <w:r>
          <w:rPr>
            <w:color w:val="0000FF"/>
          </w:rPr>
          <w:t>деловых качеств</w:t>
        </w:r>
      </w:hyperlink>
      <w:r>
        <w:t xml:space="preserve">). Это </w:t>
      </w:r>
      <w:r>
        <w:lastRenderedPageBreak/>
        <w:t xml:space="preserve">следует, в частности, из </w:t>
      </w:r>
      <w:hyperlink r:id="rId38">
        <w:r>
          <w:rPr>
            <w:color w:val="0000FF"/>
          </w:rPr>
          <w:t>ст. 3</w:t>
        </w:r>
      </w:hyperlink>
      <w:r>
        <w:t xml:space="preserve">, </w:t>
      </w:r>
      <w:hyperlink r:id="rId39">
        <w:r>
          <w:rPr>
            <w:color w:val="0000FF"/>
          </w:rPr>
          <w:t>ч. 1 ст. 129</w:t>
        </w:r>
      </w:hyperlink>
      <w:r>
        <w:t xml:space="preserve">, </w:t>
      </w:r>
      <w:hyperlink r:id="rId40">
        <w:r>
          <w:rPr>
            <w:color w:val="0000FF"/>
          </w:rPr>
          <w:t>ст. 132</w:t>
        </w:r>
      </w:hyperlink>
      <w:r>
        <w:t xml:space="preserve"> ТК РФ.</w:t>
      </w:r>
    </w:p>
    <w:p w:rsidR="00FC638E" w:rsidRDefault="00FC638E">
      <w:pPr>
        <w:pStyle w:val="ConsPlusNormal"/>
        <w:spacing w:before="200"/>
        <w:jc w:val="both"/>
      </w:pPr>
      <w:r>
        <w:t>Например, выплата компенсации одному из двух работников, которые работают полный день и выполняют одинаковую трудовую функцию, может повлечь, в частности, претензии работника, оставшегося без компенсации, о его дискриминации. Но можете предусмотреть такую компенсацию, например, только для работников, которые в силу своей трудовой функции не могут, как другие работники, питаться в столовой вашей организации, в частности курьерам, экспедиторам.</w:t>
      </w:r>
    </w:p>
    <w:p w:rsidR="00FC638E" w:rsidRDefault="00FC638E">
      <w:pPr>
        <w:pStyle w:val="ConsPlusNormal"/>
        <w:spacing w:before="200"/>
        <w:jc w:val="both"/>
      </w:pPr>
      <w:r>
        <w:t xml:space="preserve">Если же компенсация питания работникам обязательна, например, в силу отраслевого соглашения (об этом рассказывали </w:t>
      </w:r>
      <w:hyperlink w:anchor="P17">
        <w:r>
          <w:rPr>
            <w:color w:val="0000FF"/>
          </w:rPr>
          <w:t>выше</w:t>
        </w:r>
      </w:hyperlink>
      <w:r>
        <w:t>), руководствуйтесь соответствующим нормативным документом.</w:t>
      </w:r>
    </w:p>
    <w:p w:rsidR="00FC638E" w:rsidRDefault="00FC638E">
      <w:pPr>
        <w:pStyle w:val="ConsPlusNormal"/>
        <w:jc w:val="both"/>
      </w:pPr>
    </w:p>
    <w:p w:rsidR="00FC638E" w:rsidRDefault="00FC638E">
      <w:pPr>
        <w:pStyle w:val="ConsPlusNormal"/>
        <w:outlineLvl w:val="0"/>
      </w:pPr>
      <w:bookmarkStart w:id="3" w:name="P41"/>
      <w:bookmarkEnd w:id="3"/>
      <w:r>
        <w:rPr>
          <w:b/>
          <w:sz w:val="30"/>
        </w:rPr>
        <w:t>3. В каких документах предусмотреть компенсацию за питание работникам</w:t>
      </w:r>
    </w:p>
    <w:p w:rsidR="00FC638E" w:rsidRDefault="00FC638E">
      <w:pPr>
        <w:pStyle w:val="ConsPlusNormal"/>
        <w:spacing w:before="200"/>
        <w:jc w:val="both"/>
      </w:pPr>
      <w:r>
        <w:t xml:space="preserve">Если компенсируете расходы на питание работникам, закрепите порядок такой компенсации, в частности, в локальном нормативном акте, трудовом договоре с учетом, в частности, </w:t>
      </w:r>
      <w:hyperlink r:id="rId41">
        <w:r>
          <w:rPr>
            <w:color w:val="0000FF"/>
          </w:rPr>
          <w:t>ч. 1 ст. 8</w:t>
        </w:r>
      </w:hyperlink>
      <w:r>
        <w:t xml:space="preserve">, </w:t>
      </w:r>
      <w:hyperlink r:id="rId42">
        <w:r>
          <w:rPr>
            <w:color w:val="0000FF"/>
          </w:rPr>
          <w:t>ч. 1 ст. 129</w:t>
        </w:r>
      </w:hyperlink>
      <w:r>
        <w:t xml:space="preserve">, </w:t>
      </w:r>
      <w:hyperlink r:id="rId43">
        <w:r>
          <w:rPr>
            <w:color w:val="0000FF"/>
          </w:rPr>
          <w:t>ч. 1</w:t>
        </w:r>
      </w:hyperlink>
      <w:r>
        <w:t xml:space="preserve">, </w:t>
      </w:r>
      <w:hyperlink r:id="rId44">
        <w:r>
          <w:rPr>
            <w:color w:val="0000FF"/>
          </w:rPr>
          <w:t>2 ст. 135</w:t>
        </w:r>
      </w:hyperlink>
      <w:r>
        <w:t xml:space="preserve"> ТК РФ. Далее расскажем подробнее, как можно прописать порядок компенсации в перечисленных документах.</w:t>
      </w:r>
    </w:p>
    <w:p w:rsidR="00FC638E" w:rsidRDefault="00FC638E">
      <w:pPr>
        <w:pStyle w:val="ConsPlusNormal"/>
        <w:jc w:val="both"/>
      </w:pPr>
    </w:p>
    <w:p w:rsidR="00FC638E" w:rsidRDefault="00FC638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638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638E" w:rsidRDefault="00FC638E">
            <w:pPr>
              <w:pStyle w:val="ConsPlusNormal"/>
              <w:jc w:val="both"/>
            </w:pPr>
            <w:r>
              <w:rPr>
                <w:b/>
                <w:color w:val="392C69"/>
              </w:rPr>
              <w:t>Для учреждений:</w:t>
            </w:r>
          </w:p>
          <w:p w:rsidR="00FC638E" w:rsidRDefault="00FC638E">
            <w:pPr>
              <w:pStyle w:val="ConsPlusNormal"/>
              <w:spacing w:after="1"/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420"/>
              <w:gridCol w:w="8289"/>
              <w:gridCol w:w="180"/>
            </w:tblGrid>
            <w:tr w:rsidR="00FC638E"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638E" w:rsidRDefault="00FC638E">
                  <w:pPr>
                    <w:pStyle w:val="ConsPlusNormal"/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:rsidR="00FC638E" w:rsidRDefault="00FC638E">
                  <w:pPr>
                    <w:pStyle w:val="ConsPlusNormal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:rsidR="00FC638E" w:rsidRDefault="00FC638E">
                  <w:pPr>
                    <w:pStyle w:val="ConsPlusNormal"/>
                    <w:jc w:val="both"/>
                  </w:pPr>
                  <w:r>
                    <w:t>См. также:</w:t>
                  </w:r>
                </w:p>
                <w:p w:rsidR="00FC638E" w:rsidRDefault="002B78EC">
                  <w:pPr>
                    <w:pStyle w:val="ConsPlusNormal"/>
                    <w:numPr>
                      <w:ilvl w:val="0"/>
                      <w:numId w:val="3"/>
                    </w:numPr>
                    <w:jc w:val="both"/>
                  </w:pPr>
                  <w:hyperlink r:id="rId45">
                    <w:r w:rsidR="00FC638E">
                      <w:rPr>
                        <w:color w:val="0000FF"/>
                      </w:rPr>
                      <w:t>Как выплатить компенсацию взамен молока, положенного за работу во вредных условиях труда, работнику учреждения</w:t>
                    </w:r>
                  </w:hyperlink>
                </w:p>
                <w:p w:rsidR="00FC638E" w:rsidRDefault="002B78EC">
                  <w:pPr>
                    <w:pStyle w:val="ConsPlusNormal"/>
                    <w:numPr>
                      <w:ilvl w:val="0"/>
                      <w:numId w:val="3"/>
                    </w:numPr>
                    <w:jc w:val="both"/>
                  </w:pPr>
                  <w:hyperlink r:id="rId46">
                    <w:r w:rsidR="00FC638E">
                      <w:rPr>
                        <w:color w:val="0000FF"/>
                      </w:rPr>
                      <w:t>Как облагается НДФЛ питание работников</w:t>
                    </w:r>
                  </w:hyperlink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638E" w:rsidRDefault="00FC638E">
                  <w:pPr>
                    <w:pStyle w:val="ConsPlusNormal"/>
                  </w:pPr>
                </w:p>
              </w:tc>
            </w:tr>
          </w:tbl>
          <w:p w:rsidR="00FC638E" w:rsidRDefault="00FC63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</w:tr>
    </w:tbl>
    <w:p w:rsidR="00FC638E" w:rsidRDefault="00FC63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8575"/>
        <w:gridCol w:w="180"/>
      </w:tblGrid>
      <w:tr w:rsidR="00FC638E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C638E" w:rsidRDefault="00FC638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C638E" w:rsidRDefault="00FC638E">
            <w:pPr>
              <w:pStyle w:val="ConsPlusNormal"/>
              <w:jc w:val="both"/>
            </w:pPr>
            <w:r>
              <w:t>См. также:</w:t>
            </w:r>
          </w:p>
          <w:p w:rsidR="00FC638E" w:rsidRDefault="002B78EC">
            <w:pPr>
              <w:pStyle w:val="ConsPlusNormal"/>
              <w:numPr>
                <w:ilvl w:val="0"/>
                <w:numId w:val="4"/>
              </w:numPr>
              <w:jc w:val="both"/>
            </w:pPr>
            <w:hyperlink r:id="rId47">
              <w:r w:rsidR="00FC638E">
                <w:rPr>
                  <w:color w:val="0000FF"/>
                </w:rPr>
                <w:t>Как выплатить компенсацию взамен молока, положенного за работу во вредных условиях труда</w:t>
              </w:r>
            </w:hyperlink>
          </w:p>
          <w:p w:rsidR="00FC638E" w:rsidRDefault="002B78EC">
            <w:pPr>
              <w:pStyle w:val="ConsPlusNormal"/>
              <w:numPr>
                <w:ilvl w:val="0"/>
                <w:numId w:val="4"/>
              </w:numPr>
              <w:jc w:val="both"/>
            </w:pPr>
            <w:hyperlink r:id="rId48">
              <w:r w:rsidR="00FC638E">
                <w:rPr>
                  <w:color w:val="0000FF"/>
                </w:rPr>
                <w:t>Как облагается страховыми взносами оплата питания сотрудников</w:t>
              </w:r>
            </w:hyperlink>
          </w:p>
          <w:p w:rsidR="00FC638E" w:rsidRDefault="002B78EC">
            <w:pPr>
              <w:pStyle w:val="ConsPlusNormal"/>
              <w:numPr>
                <w:ilvl w:val="0"/>
                <w:numId w:val="4"/>
              </w:numPr>
              <w:jc w:val="both"/>
            </w:pPr>
            <w:hyperlink r:id="rId49">
              <w:r w:rsidR="00FC638E">
                <w:rPr>
                  <w:color w:val="0000FF"/>
                </w:rPr>
                <w:t>Как облагается оплата питания сотрудников взносами на страхование от несчастных случаев</w:t>
              </w:r>
            </w:hyperlink>
          </w:p>
          <w:p w:rsidR="00FC638E" w:rsidRDefault="002B78EC">
            <w:pPr>
              <w:pStyle w:val="ConsPlusNormal"/>
              <w:numPr>
                <w:ilvl w:val="0"/>
                <w:numId w:val="4"/>
              </w:numPr>
              <w:jc w:val="both"/>
            </w:pPr>
            <w:hyperlink r:id="rId50">
              <w:r w:rsidR="00FC638E">
                <w:rPr>
                  <w:color w:val="0000FF"/>
                </w:rPr>
                <w:t>Как облагается НДФЛ питание работников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</w:tr>
    </w:tbl>
    <w:p w:rsidR="00FC638E" w:rsidRDefault="00FC638E">
      <w:pPr>
        <w:pStyle w:val="ConsPlusNormal"/>
        <w:spacing w:before="300"/>
        <w:jc w:val="both"/>
      </w:pPr>
    </w:p>
    <w:p w:rsidR="00FC638E" w:rsidRDefault="00FC638E">
      <w:pPr>
        <w:pStyle w:val="ConsPlusNormal"/>
        <w:outlineLvl w:val="1"/>
      </w:pPr>
      <w:bookmarkStart w:id="4" w:name="P55"/>
      <w:bookmarkEnd w:id="4"/>
      <w:r>
        <w:rPr>
          <w:b/>
          <w:sz w:val="24"/>
        </w:rPr>
        <w:t>3.1. Как прописать порядок компенсации питания работникам в локальном нормативном акте</w:t>
      </w:r>
    </w:p>
    <w:p w:rsidR="00FC638E" w:rsidRDefault="00FC63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638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638E" w:rsidRDefault="00FC638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C638E" w:rsidRDefault="00FC638E">
            <w:pPr>
              <w:pStyle w:val="ConsPlusNormal"/>
              <w:jc w:val="both"/>
            </w:pPr>
            <w:r>
              <w:rPr>
                <w:b/>
                <w:color w:val="392C69"/>
              </w:rPr>
              <w:t>Для учреждений:</w:t>
            </w:r>
          </w:p>
          <w:p w:rsidR="00FC638E" w:rsidRDefault="00FC638E">
            <w:pPr>
              <w:pStyle w:val="ConsPlusNormal"/>
              <w:jc w:val="both"/>
            </w:pPr>
            <w:r>
              <w:rPr>
                <w:color w:val="392C69"/>
              </w:rPr>
              <w:t>Ваш учредитель может установить специальные требования по оформлению внутренних документов (например, использовать специальный бланк, соблюдать требования к реквизитам). Тогда учтите эти требования.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</w:tr>
    </w:tbl>
    <w:p w:rsidR="00FC638E" w:rsidRDefault="00FC638E">
      <w:pPr>
        <w:pStyle w:val="ConsPlusNormal"/>
        <w:spacing w:before="260"/>
        <w:jc w:val="both"/>
      </w:pPr>
      <w:r>
        <w:t>Законом не регламентировано, как прописать такой порядок в локальном нормативном акте. Можете составить отдельный документ в произвольной форме или закрепить порядок компенсации, например, в правилах внутреннего трудового распорядка.</w:t>
      </w:r>
    </w:p>
    <w:p w:rsidR="00FC638E" w:rsidRDefault="00FC638E">
      <w:pPr>
        <w:pStyle w:val="ConsPlusNormal"/>
        <w:spacing w:before="200"/>
        <w:jc w:val="both"/>
      </w:pPr>
      <w:r>
        <w:t>В нем указывают обычно следующие основные моменты:</w:t>
      </w:r>
    </w:p>
    <w:p w:rsidR="00FC638E" w:rsidRDefault="00FC638E">
      <w:pPr>
        <w:pStyle w:val="ConsPlusNormal"/>
        <w:numPr>
          <w:ilvl w:val="0"/>
          <w:numId w:val="5"/>
        </w:numPr>
        <w:spacing w:before="200"/>
        <w:jc w:val="both"/>
      </w:pPr>
      <w:r>
        <w:t xml:space="preserve">кому предоставляется компенсация за питание. Можно предусмотреть для всех работников или прописать, например, что компенсация полагается только некоторым работникам, занимающим определенные должности (об этом рассказывали </w:t>
      </w:r>
      <w:hyperlink w:anchor="P36">
        <w:r>
          <w:rPr>
            <w:color w:val="0000FF"/>
          </w:rPr>
          <w:t>ранее</w:t>
        </w:r>
      </w:hyperlink>
      <w:r>
        <w:t>);</w:t>
      </w:r>
    </w:p>
    <w:p w:rsidR="00FC638E" w:rsidRDefault="00FC638E">
      <w:pPr>
        <w:pStyle w:val="ConsPlusNormal"/>
        <w:numPr>
          <w:ilvl w:val="0"/>
          <w:numId w:val="5"/>
        </w:numPr>
        <w:spacing w:before="200"/>
        <w:jc w:val="both"/>
      </w:pPr>
      <w:r>
        <w:lastRenderedPageBreak/>
        <w:t xml:space="preserve">размер компенсации. Законом конкретный размер не установлен, вы вправе определить его исходя из своих финансовых возможностей, если сами устанавливаете такую компенсацию. Если же компенсация питания работникам обязательна, например, в силу отраслевого соглашения (об этом рассказывали </w:t>
      </w:r>
      <w:hyperlink w:anchor="P17">
        <w:r>
          <w:rPr>
            <w:color w:val="0000FF"/>
          </w:rPr>
          <w:t>выше</w:t>
        </w:r>
      </w:hyperlink>
      <w:r>
        <w:t>), руководствуйтесь соответствующим нормативным документом;</w:t>
      </w:r>
    </w:p>
    <w:p w:rsidR="00FC638E" w:rsidRDefault="00FC638E">
      <w:pPr>
        <w:pStyle w:val="ConsPlusNormal"/>
        <w:numPr>
          <w:ilvl w:val="0"/>
          <w:numId w:val="5"/>
        </w:numPr>
        <w:spacing w:before="200"/>
        <w:jc w:val="both"/>
      </w:pPr>
      <w:r>
        <w:t>порядок выплаты. Например, можно прописать, что оплата производится за рабочие дни работника согласно табелю учета рабочего времени. Можно предусмотреть периоды, за которые такая выплата не производится, - к примеру, когда работнику выплачиваются суточные;</w:t>
      </w:r>
    </w:p>
    <w:p w:rsidR="00FC638E" w:rsidRDefault="00FC638E">
      <w:pPr>
        <w:pStyle w:val="ConsPlusNormal"/>
        <w:numPr>
          <w:ilvl w:val="0"/>
          <w:numId w:val="5"/>
        </w:numPr>
        <w:spacing w:before="200"/>
        <w:jc w:val="both"/>
      </w:pPr>
      <w:r>
        <w:t>срок выплаты компенсации. На практике принято выплачивать ее вместе с заработной платой по итогам месяца.</w:t>
      </w:r>
    </w:p>
    <w:p w:rsidR="00FC638E" w:rsidRDefault="00FC638E">
      <w:pPr>
        <w:pStyle w:val="ConsPlusNormal"/>
        <w:spacing w:before="200"/>
        <w:jc w:val="both"/>
      </w:pPr>
      <w:r>
        <w:t>Ознакомьте с локальным нормативным актом под подпись тех работников, которых он касается. Новых работников, на которых распространяются указанные положения локального нормативного акта, знакомьте с ним до подписания трудового договора (</w:t>
      </w:r>
      <w:hyperlink r:id="rId51">
        <w:r>
          <w:rPr>
            <w:color w:val="0000FF"/>
          </w:rPr>
          <w:t>ч. 2 ст. 22</w:t>
        </w:r>
      </w:hyperlink>
      <w:r>
        <w:t xml:space="preserve">, </w:t>
      </w:r>
      <w:hyperlink r:id="rId52">
        <w:r>
          <w:rPr>
            <w:color w:val="0000FF"/>
          </w:rPr>
          <w:t>ч. 3 ст. 68</w:t>
        </w:r>
      </w:hyperlink>
      <w:r>
        <w:t xml:space="preserve"> ТК РФ).</w:t>
      </w:r>
    </w:p>
    <w:p w:rsidR="00FC638E" w:rsidRDefault="00FC638E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FC638E"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FC638E" w:rsidRDefault="00FC638E">
            <w:pPr>
              <w:pStyle w:val="ConsPlusNormal"/>
              <w:jc w:val="both"/>
            </w:pPr>
            <w:bookmarkStart w:id="5" w:name="P67"/>
            <w:bookmarkEnd w:id="5"/>
            <w:r>
              <w:rPr>
                <w:u w:val="single"/>
              </w:rPr>
              <w:t>Пример формулировки</w:t>
            </w:r>
          </w:p>
          <w:p w:rsidR="00FC638E" w:rsidRDefault="00FC638E">
            <w:pPr>
              <w:pStyle w:val="ConsPlusNormal"/>
              <w:spacing w:before="200"/>
              <w:jc w:val="both"/>
            </w:pPr>
            <w:r>
              <w:t>1.6. Работодатель выплачивает компенсацию на питание всем Работникам организации.</w:t>
            </w:r>
          </w:p>
          <w:p w:rsidR="00FC638E" w:rsidRDefault="00FC638E">
            <w:pPr>
              <w:pStyle w:val="ConsPlusNormal"/>
              <w:spacing w:before="200"/>
              <w:jc w:val="both"/>
            </w:pPr>
            <w:r>
              <w:t>1.7. Размер денежной компенсации составляет 200 (Двести) рублей за каждый рабочий день согласно табелю учета рабочего времени, за исключением периодов, когда Работнику выплачиваются суточные. Размер компенсации может быть ежегодно индексирован Работодателем.</w:t>
            </w:r>
          </w:p>
          <w:p w:rsidR="00FC638E" w:rsidRDefault="00FC638E">
            <w:pPr>
              <w:pStyle w:val="ConsPlusNormal"/>
              <w:spacing w:before="200"/>
              <w:jc w:val="both"/>
            </w:pPr>
            <w:r>
              <w:t>1.8. Выплата денежной компенсации производится по окончании календарного месяца в день, установленный правилами внутреннего трудового распорядка для выплаты заработной платы за вторую половину месяца.</w:t>
            </w:r>
          </w:p>
        </w:tc>
      </w:tr>
    </w:tbl>
    <w:p w:rsidR="00FC638E" w:rsidRDefault="00FC638E">
      <w:pPr>
        <w:pStyle w:val="ConsPlusNormal"/>
        <w:jc w:val="both"/>
      </w:pPr>
    </w:p>
    <w:p w:rsidR="00FC638E" w:rsidRDefault="00FC638E">
      <w:pPr>
        <w:pStyle w:val="ConsPlusNormal"/>
        <w:outlineLvl w:val="1"/>
      </w:pPr>
      <w:r>
        <w:rPr>
          <w:b/>
          <w:sz w:val="24"/>
        </w:rPr>
        <w:t>3.2. Как прописать условие о компенсации питания работнику в трудовом договоре</w:t>
      </w:r>
    </w:p>
    <w:p w:rsidR="00FC638E" w:rsidRDefault="00FC63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638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638E" w:rsidRDefault="00FC638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C638E" w:rsidRDefault="00FC638E">
            <w:pPr>
              <w:pStyle w:val="ConsPlusNormal"/>
              <w:jc w:val="both"/>
            </w:pPr>
            <w:r>
              <w:rPr>
                <w:b/>
                <w:color w:val="392C69"/>
              </w:rPr>
              <w:t>Для учреждений:</w:t>
            </w:r>
          </w:p>
          <w:p w:rsidR="00FC638E" w:rsidRDefault="00FC638E">
            <w:pPr>
              <w:pStyle w:val="ConsPlusNormal"/>
              <w:jc w:val="both"/>
            </w:pPr>
            <w:r>
              <w:rPr>
                <w:color w:val="392C69"/>
              </w:rPr>
              <w:t xml:space="preserve">В примерной </w:t>
            </w:r>
            <w:hyperlink r:id="rId53">
              <w:r>
                <w:rPr>
                  <w:color w:val="0000FF"/>
                </w:rPr>
                <w:t>форме</w:t>
              </w:r>
            </w:hyperlink>
            <w:r>
              <w:rPr>
                <w:color w:val="392C69"/>
              </w:rPr>
              <w:t xml:space="preserve"> трудового договора, которую вам рекомендовано использовать для работников учреждений, не предусмотрено специальной строки для условия о выплате компенсации на питание. Вы можете указать его, например, в </w:t>
            </w:r>
            <w:hyperlink r:id="rId54">
              <w:r>
                <w:rPr>
                  <w:color w:val="0000FF"/>
                </w:rPr>
                <w:t>п. 26</w:t>
              </w:r>
            </w:hyperlink>
            <w:r>
              <w:rPr>
                <w:color w:val="392C69"/>
              </w:rPr>
              <w:t xml:space="preserve"> примерной формы договора.</w:t>
            </w:r>
          </w:p>
          <w:p w:rsidR="00FC638E" w:rsidRDefault="00FC638E">
            <w:pPr>
              <w:pStyle w:val="ConsPlusNormal"/>
              <w:jc w:val="both"/>
            </w:pPr>
            <w:r>
              <w:rPr>
                <w:color w:val="392C69"/>
              </w:rPr>
              <w:t>Также ваш учредитель может установить специальные требования по оформлению внутренних документов (например, использовать специальный бланк при оформлении дополнительного соглашения к трудовому договору). Тогда учтите их.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</w:tr>
    </w:tbl>
    <w:p w:rsidR="00FC638E" w:rsidRDefault="00FC638E">
      <w:pPr>
        <w:pStyle w:val="ConsPlusNormal"/>
        <w:spacing w:before="260"/>
        <w:jc w:val="both"/>
      </w:pPr>
      <w:r>
        <w:t xml:space="preserve">Специальные правила на этот счет законом не установлены. Можете прописать это условие кратко, со ссылкой на порядок компенсации, определенный, например, у вас в локальном нормативном акте. Либо пропишите подробно. Это следует, в частности, из </w:t>
      </w:r>
      <w:hyperlink r:id="rId55">
        <w:r>
          <w:rPr>
            <w:color w:val="0000FF"/>
          </w:rPr>
          <w:t>ч. 1 ст. 129</w:t>
        </w:r>
      </w:hyperlink>
      <w:r>
        <w:t xml:space="preserve">, </w:t>
      </w:r>
      <w:hyperlink r:id="rId56">
        <w:r>
          <w:rPr>
            <w:color w:val="0000FF"/>
          </w:rPr>
          <w:t>ч. 1</w:t>
        </w:r>
      </w:hyperlink>
      <w:r>
        <w:t xml:space="preserve">, </w:t>
      </w:r>
      <w:hyperlink r:id="rId57">
        <w:r>
          <w:rPr>
            <w:color w:val="0000FF"/>
          </w:rPr>
          <w:t>2 ст. 135</w:t>
        </w:r>
      </w:hyperlink>
      <w:r>
        <w:t xml:space="preserve"> ТК РФ. Например, можно прописать так же, как описывали </w:t>
      </w:r>
      <w:hyperlink w:anchor="P55">
        <w:r>
          <w:rPr>
            <w:color w:val="0000FF"/>
          </w:rPr>
          <w:t>выше</w:t>
        </w:r>
      </w:hyperlink>
      <w:r>
        <w:t>, при определении порядка компенсации в локальном нормативном акте.</w:t>
      </w:r>
    </w:p>
    <w:p w:rsidR="00FC638E" w:rsidRDefault="00FC638E">
      <w:pPr>
        <w:pStyle w:val="ConsPlusNormal"/>
        <w:spacing w:before="200"/>
        <w:jc w:val="both"/>
      </w:pPr>
      <w:r>
        <w:t>Если устанавливаете работнику такую компенсацию в процессе работы, то заключите дополнительное соглашение к трудовому договору, которое будет его неотъемлемой частью (</w:t>
      </w:r>
      <w:hyperlink r:id="rId58">
        <w:r>
          <w:rPr>
            <w:color w:val="0000FF"/>
          </w:rPr>
          <w:t>ч. 3 ст. 57</w:t>
        </w:r>
      </w:hyperlink>
      <w:r>
        <w:t xml:space="preserve">, </w:t>
      </w:r>
      <w:hyperlink r:id="rId59">
        <w:r>
          <w:rPr>
            <w:color w:val="0000FF"/>
          </w:rPr>
          <w:t>ст. 72</w:t>
        </w:r>
      </w:hyperlink>
      <w:r>
        <w:t xml:space="preserve"> ТК РФ).</w:t>
      </w:r>
    </w:p>
    <w:p w:rsidR="00FC638E" w:rsidRDefault="00FC638E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FC638E"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FC638E" w:rsidRDefault="00FC638E">
            <w:pPr>
              <w:pStyle w:val="ConsPlusNormal"/>
              <w:jc w:val="both"/>
            </w:pPr>
            <w:bookmarkStart w:id="6" w:name="P80"/>
            <w:bookmarkEnd w:id="6"/>
            <w:r>
              <w:rPr>
                <w:u w:val="single"/>
              </w:rPr>
              <w:t>Пример формулировки</w:t>
            </w:r>
          </w:p>
          <w:p w:rsidR="00FC638E" w:rsidRDefault="00FC638E">
            <w:pPr>
              <w:pStyle w:val="ConsPlusNormal"/>
              <w:spacing w:before="200"/>
              <w:jc w:val="both"/>
            </w:pPr>
            <w:bookmarkStart w:id="7" w:name="P81"/>
            <w:bookmarkEnd w:id="7"/>
            <w:r>
              <w:t>3.3. Работодатель обязуется выплачивать Работнику компенсацию на питание.</w:t>
            </w:r>
          </w:p>
          <w:p w:rsidR="00FC638E" w:rsidRDefault="00FC638E">
            <w:pPr>
              <w:pStyle w:val="ConsPlusNormal"/>
              <w:spacing w:before="200"/>
              <w:jc w:val="both"/>
            </w:pPr>
            <w:r>
              <w:t xml:space="preserve">3.4. Компенсация, указанная в </w:t>
            </w:r>
            <w:hyperlink w:anchor="P81">
              <w:r>
                <w:rPr>
                  <w:color w:val="0000FF"/>
                </w:rPr>
                <w:t>п. 3.3</w:t>
              </w:r>
            </w:hyperlink>
            <w:r>
              <w:t xml:space="preserve"> настоящего Договора, выплачивается Работнику в размере, порядке и сроки, которые установлены утвержденным приказом Работодателя Положением о </w:t>
            </w:r>
            <w:r>
              <w:lastRenderedPageBreak/>
              <w:t>компенсации расходов на питание работникам, с которым Работник ознакомлен под подпись.</w:t>
            </w:r>
          </w:p>
        </w:tc>
      </w:tr>
    </w:tbl>
    <w:p w:rsidR="00FC638E" w:rsidRDefault="00FC638E">
      <w:pPr>
        <w:pStyle w:val="ConsPlusNormal"/>
        <w:jc w:val="both"/>
      </w:pPr>
    </w:p>
    <w:p w:rsidR="00FC638E" w:rsidRDefault="00FC638E">
      <w:pPr>
        <w:pStyle w:val="ConsPlusNormal"/>
        <w:outlineLvl w:val="0"/>
      </w:pPr>
      <w:bookmarkStart w:id="8" w:name="P84"/>
      <w:bookmarkEnd w:id="8"/>
      <w:r>
        <w:rPr>
          <w:b/>
          <w:sz w:val="30"/>
        </w:rPr>
        <w:t>4. Нужно ли информировать работника о размере положенной ему к выплате компенсации за питание</w:t>
      </w:r>
    </w:p>
    <w:p w:rsidR="00FC638E" w:rsidRDefault="00FC638E">
      <w:pPr>
        <w:pStyle w:val="ConsPlusNormal"/>
        <w:spacing w:before="200"/>
        <w:jc w:val="both"/>
      </w:pPr>
      <w:r>
        <w:t xml:space="preserve">Да, нужно. Если выплачиваете работнику компенсацию на питание, то обязаны информировать его письменно о факте выплаты и ее размере. Укажите такую информацию в расчетном листке, который вы должны выдавать работнику при выплате зарплаты. Это следует, в частности, из </w:t>
      </w:r>
      <w:hyperlink r:id="rId60">
        <w:r>
          <w:rPr>
            <w:color w:val="0000FF"/>
          </w:rPr>
          <w:t>ч. 1 ст. 129</w:t>
        </w:r>
      </w:hyperlink>
      <w:r>
        <w:t xml:space="preserve">, </w:t>
      </w:r>
      <w:hyperlink r:id="rId61">
        <w:r>
          <w:rPr>
            <w:color w:val="0000FF"/>
          </w:rPr>
          <w:t>ч. 1</w:t>
        </w:r>
      </w:hyperlink>
      <w:r>
        <w:t xml:space="preserve">, </w:t>
      </w:r>
      <w:hyperlink r:id="rId62">
        <w:r>
          <w:rPr>
            <w:color w:val="0000FF"/>
          </w:rPr>
          <w:t>2 ст. 136</w:t>
        </w:r>
      </w:hyperlink>
      <w:r>
        <w:t xml:space="preserve"> ТК РФ.</w:t>
      </w:r>
    </w:p>
    <w:p w:rsidR="00FC638E" w:rsidRDefault="00FC638E">
      <w:pPr>
        <w:pStyle w:val="ConsPlusNormal"/>
        <w:jc w:val="both"/>
      </w:pPr>
    </w:p>
    <w:p w:rsidR="00FC638E" w:rsidRDefault="00FC638E">
      <w:pPr>
        <w:pStyle w:val="ConsPlusNormal"/>
        <w:outlineLvl w:val="0"/>
      </w:pPr>
      <w:bookmarkStart w:id="9" w:name="P87"/>
      <w:bookmarkEnd w:id="9"/>
      <w:r>
        <w:rPr>
          <w:b/>
          <w:sz w:val="30"/>
        </w:rPr>
        <w:t>5. Какие возможны риски в связи с оформлением компенсации за питание работникам</w:t>
      </w:r>
    </w:p>
    <w:p w:rsidR="00FC638E" w:rsidRDefault="00FC638E">
      <w:pPr>
        <w:pStyle w:val="ConsPlusNormal"/>
        <w:spacing w:before="200"/>
        <w:jc w:val="both"/>
      </w:pPr>
      <w:r>
        <w:t>В этом случае возможны, в частности, следующие риски:</w:t>
      </w:r>
    </w:p>
    <w:p w:rsidR="00FC638E" w:rsidRDefault="00FC638E">
      <w:pPr>
        <w:pStyle w:val="ConsPlusNormal"/>
        <w:numPr>
          <w:ilvl w:val="0"/>
          <w:numId w:val="5"/>
        </w:numPr>
        <w:spacing w:before="200"/>
        <w:jc w:val="both"/>
      </w:pPr>
      <w:r>
        <w:t xml:space="preserve">административная ответственность по </w:t>
      </w:r>
      <w:hyperlink r:id="rId63">
        <w:r>
          <w:rPr>
            <w:color w:val="0000FF"/>
          </w:rPr>
          <w:t>ч. 1</w:t>
        </w:r>
      </w:hyperlink>
      <w:r>
        <w:t xml:space="preserve">, </w:t>
      </w:r>
      <w:hyperlink r:id="rId64">
        <w:r>
          <w:rPr>
            <w:color w:val="0000FF"/>
          </w:rPr>
          <w:t>2 ст. 5.27</w:t>
        </w:r>
      </w:hyperlink>
      <w:r>
        <w:t xml:space="preserve"> КоАП РФ - например, если не включили информацию о такой компенсации в расчетный листок работника;</w:t>
      </w:r>
    </w:p>
    <w:p w:rsidR="00FC638E" w:rsidRDefault="00FC638E">
      <w:pPr>
        <w:pStyle w:val="ConsPlusNormal"/>
        <w:numPr>
          <w:ilvl w:val="0"/>
          <w:numId w:val="5"/>
        </w:numPr>
        <w:spacing w:before="200"/>
        <w:jc w:val="both"/>
      </w:pPr>
      <w:r>
        <w:t xml:space="preserve">административная ответственность по </w:t>
      </w:r>
      <w:hyperlink r:id="rId65">
        <w:r>
          <w:rPr>
            <w:color w:val="0000FF"/>
          </w:rPr>
          <w:t>ч. 6</w:t>
        </w:r>
      </w:hyperlink>
      <w:r>
        <w:t xml:space="preserve">, </w:t>
      </w:r>
      <w:hyperlink r:id="rId66">
        <w:r>
          <w:rPr>
            <w:color w:val="0000FF"/>
          </w:rPr>
          <w:t>7 ст. 5.27</w:t>
        </w:r>
      </w:hyperlink>
      <w:r>
        <w:t xml:space="preserve"> КоАП РФ - например, если вы не выплатили работнику такую компенсацию, в то время как она для него предусмотрена в соответствии с условиями локального нормативного акта;</w:t>
      </w:r>
    </w:p>
    <w:p w:rsidR="00FC638E" w:rsidRDefault="00FC638E">
      <w:pPr>
        <w:pStyle w:val="ConsPlusNormal"/>
        <w:numPr>
          <w:ilvl w:val="0"/>
          <w:numId w:val="5"/>
        </w:numPr>
        <w:spacing w:before="200"/>
        <w:jc w:val="both"/>
      </w:pPr>
      <w:r>
        <w:t xml:space="preserve">административная ответственность по </w:t>
      </w:r>
      <w:hyperlink r:id="rId67">
        <w:r>
          <w:rPr>
            <w:color w:val="0000FF"/>
          </w:rPr>
          <w:t>ст. 5.31</w:t>
        </w:r>
      </w:hyperlink>
      <w:r>
        <w:t xml:space="preserve"> КоАП РФ - если вы согласно коллективному договору обязаны были компенсировать работнику расходы на питание, но отказали ему в этом;</w:t>
      </w:r>
    </w:p>
    <w:p w:rsidR="00FC638E" w:rsidRDefault="00FC638E">
      <w:pPr>
        <w:pStyle w:val="ConsPlusNormal"/>
        <w:numPr>
          <w:ilvl w:val="0"/>
          <w:numId w:val="5"/>
        </w:numPr>
        <w:spacing w:before="200"/>
        <w:jc w:val="both"/>
      </w:pPr>
      <w:r>
        <w:t xml:space="preserve">материальная ответственность по </w:t>
      </w:r>
      <w:hyperlink r:id="rId68">
        <w:r>
          <w:rPr>
            <w:color w:val="0000FF"/>
          </w:rPr>
          <w:t>ст. 236</w:t>
        </w:r>
      </w:hyperlink>
      <w:r>
        <w:t xml:space="preserve"> ТК РФ. Например, если выплатите компенсацию работнику в меньшем размере, чем установлено локальным нормативным актом, то оставшуюся сумму вам придется выплатить с учетом процентов по этой </w:t>
      </w:r>
      <w:hyperlink r:id="rId69">
        <w:r>
          <w:rPr>
            <w:color w:val="0000FF"/>
          </w:rPr>
          <w:t>статье</w:t>
        </w:r>
      </w:hyperlink>
      <w:r>
        <w:t>;</w:t>
      </w:r>
    </w:p>
    <w:p w:rsidR="00FC638E" w:rsidRDefault="00FC638E">
      <w:pPr>
        <w:pStyle w:val="ConsPlusNormal"/>
        <w:numPr>
          <w:ilvl w:val="0"/>
          <w:numId w:val="5"/>
        </w:numPr>
        <w:spacing w:before="200"/>
        <w:jc w:val="both"/>
      </w:pPr>
      <w:r>
        <w:t>компенсация морального вреда работнику, если он заявит такие требования (</w:t>
      </w:r>
      <w:hyperlink r:id="rId70">
        <w:r>
          <w:rPr>
            <w:color w:val="0000FF"/>
          </w:rPr>
          <w:t>ст. 237</w:t>
        </w:r>
      </w:hyperlink>
      <w:r>
        <w:t xml:space="preserve"> ТК РФ, </w:t>
      </w:r>
      <w:hyperlink r:id="rId71">
        <w:r>
          <w:rPr>
            <w:color w:val="0000FF"/>
          </w:rPr>
          <w:t>п. 63</w:t>
        </w:r>
      </w:hyperlink>
      <w:r>
        <w:t xml:space="preserve"> Постановления Пленума Верховного Суда РФ от 17.03.2004 N 2). Например, в связи с указанными выше нарушениями.</w:t>
      </w:r>
    </w:p>
    <w:p w:rsidR="00FC638E" w:rsidRDefault="00FC638E">
      <w:pPr>
        <w:pStyle w:val="ConsPlusNormal"/>
        <w:jc w:val="both"/>
      </w:pPr>
    </w:p>
    <w:p w:rsidR="00FC638E" w:rsidRDefault="00FC638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638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638E" w:rsidRDefault="00FC638E">
            <w:pPr>
              <w:pStyle w:val="ConsPlusNormal"/>
              <w:jc w:val="both"/>
            </w:pPr>
            <w:r>
              <w:rPr>
                <w:b/>
                <w:color w:val="392C69"/>
              </w:rPr>
              <w:t>Для учреждений:</w:t>
            </w:r>
          </w:p>
          <w:p w:rsidR="00FC638E" w:rsidRDefault="00FC638E">
            <w:pPr>
              <w:pStyle w:val="ConsPlusNormal"/>
              <w:spacing w:after="1"/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420"/>
              <w:gridCol w:w="8289"/>
              <w:gridCol w:w="180"/>
            </w:tblGrid>
            <w:tr w:rsidR="00FC638E"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638E" w:rsidRDefault="00FC638E">
                  <w:pPr>
                    <w:pStyle w:val="ConsPlusNormal"/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:rsidR="00FC638E" w:rsidRDefault="00FC638E">
                  <w:pPr>
                    <w:pStyle w:val="ConsPlusNormal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7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:rsidR="00FC638E" w:rsidRDefault="00FC638E">
                  <w:pPr>
                    <w:pStyle w:val="ConsPlusNormal"/>
                    <w:jc w:val="both"/>
                  </w:pPr>
                  <w:r>
                    <w:t xml:space="preserve">См. также: </w:t>
                  </w:r>
                  <w:hyperlink r:id="rId72">
                    <w:r>
                      <w:rPr>
                        <w:color w:val="0000FF"/>
                      </w:rPr>
                      <w:t>Как облагается НДФЛ питание работников</w:t>
                    </w:r>
                  </w:hyperlink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638E" w:rsidRDefault="00FC638E">
                  <w:pPr>
                    <w:pStyle w:val="ConsPlusNormal"/>
                  </w:pPr>
                </w:p>
              </w:tc>
            </w:tr>
          </w:tbl>
          <w:p w:rsidR="00FC638E" w:rsidRDefault="00FC63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</w:tr>
    </w:tbl>
    <w:p w:rsidR="00FC638E" w:rsidRDefault="00FC63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8575"/>
        <w:gridCol w:w="180"/>
      </w:tblGrid>
      <w:tr w:rsidR="00FC638E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C638E" w:rsidRDefault="00FC638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C638E" w:rsidRDefault="00FC638E">
            <w:pPr>
              <w:pStyle w:val="ConsPlusNormal"/>
              <w:jc w:val="both"/>
            </w:pPr>
            <w:r>
              <w:t>См. также:</w:t>
            </w:r>
          </w:p>
          <w:p w:rsidR="00FC638E" w:rsidRDefault="002B78EC">
            <w:pPr>
              <w:pStyle w:val="ConsPlusNormal"/>
              <w:numPr>
                <w:ilvl w:val="0"/>
                <w:numId w:val="6"/>
              </w:numPr>
              <w:jc w:val="both"/>
            </w:pPr>
            <w:hyperlink r:id="rId73">
              <w:r w:rsidR="00FC638E">
                <w:rPr>
                  <w:color w:val="0000FF"/>
                </w:rPr>
                <w:t>Как облагается страховыми взносами оплата питания сотрудников</w:t>
              </w:r>
            </w:hyperlink>
          </w:p>
          <w:p w:rsidR="00FC638E" w:rsidRDefault="002B78EC">
            <w:pPr>
              <w:pStyle w:val="ConsPlusNormal"/>
              <w:numPr>
                <w:ilvl w:val="0"/>
                <w:numId w:val="6"/>
              </w:numPr>
              <w:jc w:val="both"/>
            </w:pPr>
            <w:hyperlink r:id="rId74">
              <w:r w:rsidR="00FC638E">
                <w:rPr>
                  <w:color w:val="0000FF"/>
                </w:rPr>
                <w:t>Как облагается оплата питания сотрудников взносами на страхование от несчастных случаев</w:t>
              </w:r>
            </w:hyperlink>
          </w:p>
          <w:p w:rsidR="00FC638E" w:rsidRDefault="002B78EC">
            <w:pPr>
              <w:pStyle w:val="ConsPlusNormal"/>
              <w:numPr>
                <w:ilvl w:val="0"/>
                <w:numId w:val="6"/>
              </w:numPr>
              <w:jc w:val="both"/>
            </w:pPr>
            <w:hyperlink r:id="rId75">
              <w:r w:rsidR="00FC638E">
                <w:rPr>
                  <w:color w:val="0000FF"/>
                </w:rPr>
                <w:t>Как облагается НДФЛ питание работников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38E" w:rsidRDefault="00FC638E">
            <w:pPr>
              <w:pStyle w:val="ConsPlusNormal"/>
            </w:pPr>
          </w:p>
        </w:tc>
      </w:tr>
    </w:tbl>
    <w:p w:rsidR="00FC638E" w:rsidRDefault="00FC638E">
      <w:pPr>
        <w:pStyle w:val="ConsPlusNormal"/>
        <w:jc w:val="both"/>
      </w:pPr>
    </w:p>
    <w:p w:rsidR="00FC638E" w:rsidRDefault="00FC638E">
      <w:pPr>
        <w:pStyle w:val="ConsPlusNormal"/>
        <w:jc w:val="both"/>
      </w:pPr>
    </w:p>
    <w:p w:rsidR="00FC638E" w:rsidRDefault="00FC63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5CEB" w:rsidRDefault="00035CEB"/>
    <w:sectPr w:rsidR="00035CEB" w:rsidSect="000D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768"/>
    <w:multiLevelType w:val="multilevel"/>
    <w:tmpl w:val="A07C5DC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C61DD"/>
    <w:multiLevelType w:val="multilevel"/>
    <w:tmpl w:val="3E2EC2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7D4262"/>
    <w:multiLevelType w:val="multilevel"/>
    <w:tmpl w:val="EE12EA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DA3794"/>
    <w:multiLevelType w:val="multilevel"/>
    <w:tmpl w:val="BB240B2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460A2"/>
    <w:multiLevelType w:val="multilevel"/>
    <w:tmpl w:val="F14462C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456C7F"/>
    <w:multiLevelType w:val="multilevel"/>
    <w:tmpl w:val="07DE4AA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8E"/>
    <w:rsid w:val="00035CEB"/>
    <w:rsid w:val="002B78EC"/>
    <w:rsid w:val="00F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3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FC63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3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FC63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0988353DAE56DADD8B87CC65F446AEC713B0E0D57FDF14E689612F226A21A526FA4AFD8079694D0C84B22C6C1B78EF6726F41E942ACC7F3TD46D" TargetMode="External"/><Relationship Id="rId18" Type="http://schemas.openxmlformats.org/officeDocument/2006/relationships/hyperlink" Target="consultantplus://offline/ref=90988353DAE56DADD8B87CC65F446AEC7632000557FBF14E689612F226A21A526FA4AFD804949F849A04239A85E69DF6716F43EE5ETA4CD" TargetMode="External"/><Relationship Id="rId26" Type="http://schemas.openxmlformats.org/officeDocument/2006/relationships/hyperlink" Target="consultantplus://offline/ref=90988353DAE56DADD8B87CC65F446AEC713B0C0056FEF14E689612F226A21A526FA4AFD8079496D7C84B22C6C1B78EF6726F41E942ACC7F3TD46D" TargetMode="External"/><Relationship Id="rId39" Type="http://schemas.openxmlformats.org/officeDocument/2006/relationships/hyperlink" Target="consultantplus://offline/ref=90988353DAE56DADD8B87CC65F446AEC7632000557FBF14E689612F226A21A526FA4AFDF04939F849A04239A85E69DF6716F43EE5ETA4CD" TargetMode="External"/><Relationship Id="rId21" Type="http://schemas.openxmlformats.org/officeDocument/2006/relationships/hyperlink" Target="consultantplus://offline/ref=90988353DAE56DADD8B87CC65F446AEC7632000557FBF14E689612F226A21A526FA4AFDB0E969F849A04239A85E69DF6716F43EE5ETA4CD" TargetMode="External"/><Relationship Id="rId34" Type="http://schemas.openxmlformats.org/officeDocument/2006/relationships/hyperlink" Target="consultantplus://offline/ref=90988353DAE56DADD8B860CC4A303FBF78390B065DFCF14E689612F226A21A526FA4AFD8079494D4CA4B22C6C1B78EF6726F41E942ACC7F3TD46D" TargetMode="External"/><Relationship Id="rId42" Type="http://schemas.openxmlformats.org/officeDocument/2006/relationships/hyperlink" Target="consultantplus://offline/ref=90988353DAE56DADD8B87CC65F446AEC7632000557FBF14E689612F226A21A526FA4AFDF04939F849A04239A85E69DF6716F43EE5ETA4CD" TargetMode="External"/><Relationship Id="rId47" Type="http://schemas.openxmlformats.org/officeDocument/2006/relationships/hyperlink" Target="consultantplus://offline/ref=90988353DAE56DADD8B860C541446AEC77390E005DFAF14E689612F226A21A527DA4F7D407908AD0CC5E749787TE40D" TargetMode="External"/><Relationship Id="rId50" Type="http://schemas.openxmlformats.org/officeDocument/2006/relationships/hyperlink" Target="consultantplus://offline/ref=90988353DAE56DADD8B860C541446AEC77380F0C56FFF14E689612F226A21A526FA4AFD8079494D2C24B22C6C1B78EF6726F41E942ACC7F3TD46D" TargetMode="External"/><Relationship Id="rId55" Type="http://schemas.openxmlformats.org/officeDocument/2006/relationships/hyperlink" Target="consultantplus://offline/ref=90988353DAE56DADD8B87CC65F446AEC7632000557FBF14E689612F226A21A526FA4AFDF04939F849A04239A85E69DF6716F43EE5ETA4CD" TargetMode="External"/><Relationship Id="rId63" Type="http://schemas.openxmlformats.org/officeDocument/2006/relationships/hyperlink" Target="consultantplus://offline/ref=90988353DAE56DADD8B87CC65F446AEC713B00065AFCF14E689612F226A21A526FA4AFDE039090DB9F1132C288E287E876765FEC5CACTC45D" TargetMode="External"/><Relationship Id="rId68" Type="http://schemas.openxmlformats.org/officeDocument/2006/relationships/hyperlink" Target="consultantplus://offline/ref=90988353DAE56DADD8B87CC65F446AEC7632000557FBF14E689612F226A21A526FA4AFDB059196DB9F1132C288E287E876765FEC5CACTC45D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90988353DAE56DADD8B87CC65F446AEC7432000759FFF14E689612F226A21A526FA4AFD8079497D8CC4B22C6C1B78EF6726F41E942ACC7F3TD46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988353DAE56DADD8B87CC65F446AEC713B0C0056FEF14E689612F226A21A526FA4AFD8079494D1CB4B22C6C1B78EF6726F41E942ACC7F3TD46D" TargetMode="External"/><Relationship Id="rId29" Type="http://schemas.openxmlformats.org/officeDocument/2006/relationships/hyperlink" Target="consultantplus://offline/ref=90988353DAE56DADD8B87CC65F446AEC7638090C5AFDF14E689612F226A21A526FA4AFD8079097D8CB4B22C6C1B78EF6726F41E942ACC7F3TD46D" TargetMode="External"/><Relationship Id="rId11" Type="http://schemas.openxmlformats.org/officeDocument/2006/relationships/hyperlink" Target="consultantplus://offline/ref=90988353DAE56DADD8B87CC65F446AEC713B0E0D57FCF14E689612F226A21A527DA4F7D407908AD0CC5E749787TE40D" TargetMode="External"/><Relationship Id="rId24" Type="http://schemas.openxmlformats.org/officeDocument/2006/relationships/hyperlink" Target="consultantplus://offline/ref=90988353DAE56DADD8B87CC65F446AEC7632000557FBF14E689612F226A21A526FA4AFDF02939F849A04239A85E69DF6716F43EE5ETA4CD" TargetMode="External"/><Relationship Id="rId32" Type="http://schemas.openxmlformats.org/officeDocument/2006/relationships/image" Target="media/image2.png"/><Relationship Id="rId37" Type="http://schemas.openxmlformats.org/officeDocument/2006/relationships/hyperlink" Target="consultantplus://offline/ref=90988353DAE56DADD8B87CC65F446AEC7432000759FFF14E689612F226A21A526FA4AFD8079496D4CB4B22C6C1B78EF6726F41E942ACC7F3TD46D" TargetMode="External"/><Relationship Id="rId40" Type="http://schemas.openxmlformats.org/officeDocument/2006/relationships/hyperlink" Target="consultantplus://offline/ref=90988353DAE56DADD8B87CC65F446AEC7632000557FBF14E689612F226A21A526FA4AFD807949DD0CA4B22C6C1B78EF6726F41E942ACC7F3TD46D" TargetMode="External"/><Relationship Id="rId45" Type="http://schemas.openxmlformats.org/officeDocument/2006/relationships/hyperlink" Target="consultantplus://offline/ref=90988353DAE56DADD8B860CC4A303FBF78390B065DFAF14E689612F226A21A527DA4F7D407908AD0CC5E749787TE40D" TargetMode="External"/><Relationship Id="rId53" Type="http://schemas.openxmlformats.org/officeDocument/2006/relationships/hyperlink" Target="consultantplus://offline/ref=90988353DAE56DADD8B87CC65F446AEC74320F065BF9F14E689612F226A21A526FA4AFD8079496D3CC4B22C6C1B78EF6726F41E942ACC7F3TD46D" TargetMode="External"/><Relationship Id="rId58" Type="http://schemas.openxmlformats.org/officeDocument/2006/relationships/hyperlink" Target="consultantplus://offline/ref=90988353DAE56DADD8B87CC65F446AEC7632000557FBF14E689612F226A21A526FA4AFDA02919F849A04239A85E69DF6716F43EE5ETA4CD" TargetMode="External"/><Relationship Id="rId66" Type="http://schemas.openxmlformats.org/officeDocument/2006/relationships/hyperlink" Target="consultantplus://offline/ref=90988353DAE56DADD8B87CC65F446AEC713B00065AFCF14E689612F226A21A526FA4AFDE039192DB9F1132C288E287E876765FEC5CACTC45D" TargetMode="External"/><Relationship Id="rId74" Type="http://schemas.openxmlformats.org/officeDocument/2006/relationships/hyperlink" Target="consultantplus://offline/ref=90988353DAE56DADD8B860C541446AEC77390E0D5EF8F14E689612F226A21A526FA4AFD8079494D7CB4B22C6C1B78EF6726F41E942ACC7F3TD46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988353DAE56DADD8B87CC65F446AEC713B0E0D57FDF14E689612F226A21A527DA4F7D407908AD0CC5E749787TE40D" TargetMode="External"/><Relationship Id="rId23" Type="http://schemas.openxmlformats.org/officeDocument/2006/relationships/hyperlink" Target="consultantplus://offline/ref=90988353DAE56DADD8B87CC65F446AEC7632000557FBF14E689612F226A21A526FA4AFDF04939F849A04239A85E69DF6716F43EE5ETA4CD" TargetMode="External"/><Relationship Id="rId28" Type="http://schemas.openxmlformats.org/officeDocument/2006/relationships/hyperlink" Target="consultantplus://offline/ref=90988353DAE56DADD8B87CC65F446AEC743C0A0758FCF14E689612F226A21A526FA4AFD8079494D1CD4B22C6C1B78EF6726F41E942ACC7F3TD46D" TargetMode="External"/><Relationship Id="rId36" Type="http://schemas.openxmlformats.org/officeDocument/2006/relationships/hyperlink" Target="consultantplus://offline/ref=90988353DAE56DADD8B860C541446AEC773901025DFBF14E689612F226A21A526FA4AFD8079494D3C24B22C6C1B78EF6726F41E942ACC7F3TD46D" TargetMode="External"/><Relationship Id="rId49" Type="http://schemas.openxmlformats.org/officeDocument/2006/relationships/hyperlink" Target="consultantplus://offline/ref=90988353DAE56DADD8B860C541446AEC77390E0D5EF8F14E689612F226A21A526FA4AFD8079494D7CB4B22C6C1B78EF6726F41E942ACC7F3TD46D" TargetMode="External"/><Relationship Id="rId57" Type="http://schemas.openxmlformats.org/officeDocument/2006/relationships/hyperlink" Target="consultantplus://offline/ref=90988353DAE56DADD8B87CC65F446AEC7632000557FBF14E689612F226A21A526FA4AFDF02939F849A04239A85E69DF6716F43EE5ETA4CD" TargetMode="External"/><Relationship Id="rId61" Type="http://schemas.openxmlformats.org/officeDocument/2006/relationships/hyperlink" Target="consultantplus://offline/ref=90988353DAE56DADD8B87CC65F446AEC7632000557FBF14E689612F226A21A526FA4AFD80F9491DB9F1132C288E287E876765FEC5CACTC45D" TargetMode="External"/><Relationship Id="rId10" Type="http://schemas.openxmlformats.org/officeDocument/2006/relationships/hyperlink" Target="consultantplus://offline/ref=90988353DAE56DADD8B87CC65F446AEC7638090C5AFDF14E689612F226A21A527DA4F7D407908AD0CC5E749787TE40D" TargetMode="External"/><Relationship Id="rId19" Type="http://schemas.openxmlformats.org/officeDocument/2006/relationships/hyperlink" Target="consultantplus://offline/ref=90988353DAE56DADD8B87CC65F446AEC7632000557FBF14E689612F226A21A526FA4AFD80E9C9F849A04239A85E69DF6716F43EE5ETA4CD" TargetMode="External"/><Relationship Id="rId31" Type="http://schemas.openxmlformats.org/officeDocument/2006/relationships/hyperlink" Target="consultantplus://offline/ref=90988353DAE56DADD8B87CC65F446AEC743C0A0758FCF14E689612F226A21A526FA4AFD8079494D2C34B22C6C1B78EF6726F41E942ACC7F3TD46D" TargetMode="External"/><Relationship Id="rId44" Type="http://schemas.openxmlformats.org/officeDocument/2006/relationships/hyperlink" Target="consultantplus://offline/ref=90988353DAE56DADD8B87CC65F446AEC7632000557FBF14E689612F226A21A526FA4AFDF02939F849A04239A85E69DF6716F43EE5ETA4CD" TargetMode="External"/><Relationship Id="rId52" Type="http://schemas.openxmlformats.org/officeDocument/2006/relationships/hyperlink" Target="consultantplus://offline/ref=90988353DAE56DADD8B87CC65F446AEC7632000557FBF14E689612F226A21A526FA4AFDD05949F849A04239A85E69DF6716F43EE5ETA4CD" TargetMode="External"/><Relationship Id="rId60" Type="http://schemas.openxmlformats.org/officeDocument/2006/relationships/hyperlink" Target="consultantplus://offline/ref=90988353DAE56DADD8B87CC65F446AEC7632000557FBF14E689612F226A21A526FA4AFDF04939F849A04239A85E69DF6716F43EE5ETA4CD" TargetMode="External"/><Relationship Id="rId65" Type="http://schemas.openxmlformats.org/officeDocument/2006/relationships/hyperlink" Target="consultantplus://offline/ref=90988353DAE56DADD8B87CC65F446AEC713B00065AFCF14E689612F226A21A526FA4AFD100929DDB9F1132C288E287E876765FEC5CACTC45D" TargetMode="External"/><Relationship Id="rId73" Type="http://schemas.openxmlformats.org/officeDocument/2006/relationships/hyperlink" Target="consultantplus://offline/ref=90988353DAE56DADD8B860C541446AEC7739010559FFF14E689612F226A21A526FA4AFD8079494D5CE4B22C6C1B78EF6726F41E942ACC7F3TD4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988353DAE56DADD8B87CC65F446AEC713B0E0D57FCF14E689612F226A21A526FA4AFD8079494D1CC4B22C6C1B78EF6726F41E942ACC7F3TD46D" TargetMode="External"/><Relationship Id="rId14" Type="http://schemas.openxmlformats.org/officeDocument/2006/relationships/hyperlink" Target="consultantplus://offline/ref=90988353DAE56DADD8B87CC65F446AEC713B0E0D57FDF14E689612F226A21A526FA4AFD8079694D4CE4B22C6C1B78EF6726F41E942ACC7F3TD46D" TargetMode="External"/><Relationship Id="rId22" Type="http://schemas.openxmlformats.org/officeDocument/2006/relationships/hyperlink" Target="consultantplus://offline/ref=90988353DAE56DADD8B87CC65F446AEC7632000557FBF14E689612F226A21A526FA4AFDB0E9D9F849A04239A85E69DF6716F43EE5ETA4CD" TargetMode="External"/><Relationship Id="rId27" Type="http://schemas.openxmlformats.org/officeDocument/2006/relationships/hyperlink" Target="consultantplus://offline/ref=90988353DAE56DADD8B87CC65F446AEC7632000557FBF14E689612F226A21A526FA4AFD8079597D7C94B22C6C1B78EF6726F41E942ACC7F3TD46D" TargetMode="External"/><Relationship Id="rId30" Type="http://schemas.openxmlformats.org/officeDocument/2006/relationships/hyperlink" Target="consultantplus://offline/ref=90988353DAE56DADD8B87CC65F446AEC7632000557FBF14E689612F226A21A526FA4AFD8079697D8C34B22C6C1B78EF6726F41E942ACC7F3TD46D" TargetMode="External"/><Relationship Id="rId35" Type="http://schemas.openxmlformats.org/officeDocument/2006/relationships/hyperlink" Target="consultantplus://offline/ref=90988353DAE56DADD8B860C541446AEC773901025DFBF14E689612F226A21A526FA4AFD8079494D2C24B22C6C1B78EF6726F41E942ACC7F3TD46D" TargetMode="External"/><Relationship Id="rId43" Type="http://schemas.openxmlformats.org/officeDocument/2006/relationships/hyperlink" Target="consultantplus://offline/ref=90988353DAE56DADD8B87CC65F446AEC7632000557FBF14E689612F226A21A526FA4AFDF02929F849A04239A85E69DF6716F43EE5ETA4CD" TargetMode="External"/><Relationship Id="rId48" Type="http://schemas.openxmlformats.org/officeDocument/2006/relationships/hyperlink" Target="consultantplus://offline/ref=90988353DAE56DADD8B860C541446AEC7739010559FFF14E689612F226A21A526FA4AFD8079494D5CE4B22C6C1B78EF6726F41E942ACC7F3TD46D" TargetMode="External"/><Relationship Id="rId56" Type="http://schemas.openxmlformats.org/officeDocument/2006/relationships/hyperlink" Target="consultantplus://offline/ref=90988353DAE56DADD8B87CC65F446AEC7632000557FBF14E689612F226A21A526FA4AFDF02929F849A04239A85E69DF6716F43EE5ETA4CD" TargetMode="External"/><Relationship Id="rId64" Type="http://schemas.openxmlformats.org/officeDocument/2006/relationships/hyperlink" Target="consultantplus://offline/ref=90988353DAE56DADD8B87CC65F446AEC713B00065AFCF14E689612F226A21A526FA4AFDE039092DB9F1132C288E287E876765FEC5CACTC45D" TargetMode="External"/><Relationship Id="rId69" Type="http://schemas.openxmlformats.org/officeDocument/2006/relationships/hyperlink" Target="consultantplus://offline/ref=90988353DAE56DADD8B87CC65F446AEC7632000557FBF14E689612F226A21A526FA4AFDB059196DB9F1132C288E287E876765FEC5CACTC45D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90988353DAE56DADD8B87CC65F446AEC713B0E0D57FCF14E689612F226A21A526FA4AFD8069594D2C94B22C6C1B78EF6726F41E942ACC7F3TD46D" TargetMode="External"/><Relationship Id="rId51" Type="http://schemas.openxmlformats.org/officeDocument/2006/relationships/hyperlink" Target="consultantplus://offline/ref=90988353DAE56DADD8B87CC65F446AEC7632000557FBF14E689612F226A21A526FA4AFDB07929F849A04239A85E69DF6716F43EE5ETA4CD" TargetMode="External"/><Relationship Id="rId72" Type="http://schemas.openxmlformats.org/officeDocument/2006/relationships/hyperlink" Target="consultantplus://offline/ref=90988353DAE56DADD8B860CC4A303FBF783908005FFAF14E689612F226A21A526FA4AFD8079494D2C24B22C6C1B78EF6726F41E942ACC7F3TD46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0988353DAE56DADD8B87CC65F446AEC713B0E0D57FDF14E689612F226A21A526FA4AFD8079494D1CC4B22C6C1B78EF6726F41E942ACC7F3TD46D" TargetMode="External"/><Relationship Id="rId17" Type="http://schemas.openxmlformats.org/officeDocument/2006/relationships/hyperlink" Target="consultantplus://offline/ref=90988353DAE56DADD8B87CC65F446AEC713B0C0056FEF14E689612F226A21A527DA4F7D407908AD0CC5E749787TE40D" TargetMode="External"/><Relationship Id="rId25" Type="http://schemas.openxmlformats.org/officeDocument/2006/relationships/hyperlink" Target="consultantplus://offline/ref=90988353DAE56DADD8B87CC65F446AEC713B0C0056FEF14E689612F226A21A526FA4AFD8079494D1CD4B22C6C1B78EF6726F41E942ACC7F3TD46D" TargetMode="External"/><Relationship Id="rId33" Type="http://schemas.openxmlformats.org/officeDocument/2006/relationships/hyperlink" Target="consultantplus://offline/ref=90988353DAE56DADD8B860CC4A303FBF78390B065DFCF14E689612F226A21A526FA4AFD8079494D3C84B22C6C1B78EF6726F41E942ACC7F3TD46D" TargetMode="External"/><Relationship Id="rId38" Type="http://schemas.openxmlformats.org/officeDocument/2006/relationships/hyperlink" Target="consultantplus://offline/ref=90988353DAE56DADD8B87CC65F446AEC7632000557FBF14E689612F226A21A526FA4AFD8079494D4CA4B22C6C1B78EF6726F41E942ACC7F3TD46D" TargetMode="External"/><Relationship Id="rId46" Type="http://schemas.openxmlformats.org/officeDocument/2006/relationships/hyperlink" Target="consultantplus://offline/ref=90988353DAE56DADD8B860CC4A303FBF783908005FFAF14E689612F226A21A526FA4AFD8079494D2C24B22C6C1B78EF6726F41E942ACC7F3TD46D" TargetMode="External"/><Relationship Id="rId59" Type="http://schemas.openxmlformats.org/officeDocument/2006/relationships/hyperlink" Target="consultantplus://offline/ref=90988353DAE56DADD8B87CC65F446AEC7632000557FBF14E689612F226A21A526FA4AFDD03949F849A04239A85E69DF6716F43EE5ETA4CD" TargetMode="External"/><Relationship Id="rId67" Type="http://schemas.openxmlformats.org/officeDocument/2006/relationships/hyperlink" Target="consultantplus://offline/ref=90988353DAE56DADD8B87CC65F446AEC713B00065AFCF14E689612F226A21A526FA4AFD8079496D8CB4B22C6C1B78EF6726F41E942ACC7F3TD46D" TargetMode="External"/><Relationship Id="rId20" Type="http://schemas.openxmlformats.org/officeDocument/2006/relationships/hyperlink" Target="consultantplus://offline/ref=90988353DAE56DADD8B87CC65F446AEC7632000557FBF14E689612F226A21A526FA4AFDB009C9F849A04239A85E69DF6716F43EE5ETA4CD" TargetMode="External"/><Relationship Id="rId41" Type="http://schemas.openxmlformats.org/officeDocument/2006/relationships/hyperlink" Target="consultantplus://offline/ref=90988353DAE56DADD8B87CC65F446AEC7632000557FBF14E689612F226A21A526FA4AFD804949F849A04239A85E69DF6716F43EE5ETA4CD" TargetMode="External"/><Relationship Id="rId54" Type="http://schemas.openxmlformats.org/officeDocument/2006/relationships/hyperlink" Target="consultantplus://offline/ref=90988353DAE56DADD8B87CC65F446AEC74320F065BF9F14E689612F226A21A526FA4AFD8079496D9C24B22C6C1B78EF6726F41E942ACC7F3TD46D" TargetMode="External"/><Relationship Id="rId62" Type="http://schemas.openxmlformats.org/officeDocument/2006/relationships/hyperlink" Target="consultantplus://offline/ref=90988353DAE56DADD8B87CC65F446AEC7632000557FBF14E689612F226A21A526FA4AFDF01969F849A04239A85E69DF6716F43EE5ETA4CD" TargetMode="External"/><Relationship Id="rId70" Type="http://schemas.openxmlformats.org/officeDocument/2006/relationships/hyperlink" Target="consultantplus://offline/ref=90988353DAE56DADD8B87CC65F446AEC7632000557FBF14E689612F226A21A526FA4AFD8079591D3CD4B22C6C1B78EF6726F41E942ACC7F3TD46D" TargetMode="External"/><Relationship Id="rId75" Type="http://schemas.openxmlformats.org/officeDocument/2006/relationships/hyperlink" Target="consultantplus://offline/ref=90988353DAE56DADD8B860C541446AEC77380F0C56FFF14E689612F226A21A526FA4AFD8079494D2C24B22C6C1B78EF6726F41E942ACC7F3TD46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3574</Words>
  <Characters>20375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2022-07-04T03:56:00Z</dcterms:created>
  <dcterms:modified xsi:type="dcterms:W3CDTF">2022-07-04T03:57:00Z</dcterms:modified>
</cp:coreProperties>
</file>