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C62" w:rsidRPr="002D5A94" w:rsidRDefault="00F13C62" w:rsidP="00F13C62">
      <w:pPr>
        <w:widowControl w:val="0"/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2D5A94">
        <w:rPr>
          <w:rFonts w:ascii="Times New Roman" w:hAnsi="Times New Roman"/>
          <w:sz w:val="24"/>
          <w:szCs w:val="24"/>
        </w:rPr>
        <w:t xml:space="preserve">Приложение </w:t>
      </w:r>
    </w:p>
    <w:p w:rsidR="00F13C62" w:rsidRPr="002D5A94" w:rsidRDefault="00F13C62" w:rsidP="00F13C62">
      <w:pPr>
        <w:widowControl w:val="0"/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2D5A94">
        <w:rPr>
          <w:rFonts w:ascii="Times New Roman" w:hAnsi="Times New Roman"/>
          <w:sz w:val="24"/>
          <w:szCs w:val="24"/>
        </w:rPr>
        <w:t xml:space="preserve">к решению Думы </w:t>
      </w:r>
      <w:proofErr w:type="spellStart"/>
      <w:r w:rsidRPr="002D5A94">
        <w:rPr>
          <w:rFonts w:ascii="Times New Roman" w:hAnsi="Times New Roman"/>
          <w:sz w:val="24"/>
          <w:szCs w:val="24"/>
        </w:rPr>
        <w:t>Яковлевского</w:t>
      </w:r>
      <w:proofErr w:type="spellEnd"/>
      <w:r w:rsidRPr="002D5A94">
        <w:rPr>
          <w:rFonts w:ascii="Times New Roman" w:hAnsi="Times New Roman"/>
          <w:sz w:val="24"/>
          <w:szCs w:val="24"/>
        </w:rPr>
        <w:t xml:space="preserve"> </w:t>
      </w:r>
    </w:p>
    <w:p w:rsidR="00F13C62" w:rsidRPr="002D5A94" w:rsidRDefault="00F13C62" w:rsidP="00F13C62">
      <w:pPr>
        <w:widowControl w:val="0"/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2D5A94">
        <w:rPr>
          <w:rFonts w:ascii="Times New Roman" w:hAnsi="Times New Roman"/>
          <w:sz w:val="24"/>
          <w:szCs w:val="24"/>
        </w:rPr>
        <w:t>муниципального округа</w:t>
      </w:r>
    </w:p>
    <w:p w:rsidR="00F13C62" w:rsidRPr="002D5A94" w:rsidRDefault="00F13C62" w:rsidP="00F13C62">
      <w:pPr>
        <w:widowControl w:val="0"/>
        <w:spacing w:after="0" w:line="240" w:lineRule="auto"/>
        <w:ind w:firstLine="5954"/>
        <w:rPr>
          <w:rFonts w:ascii="Times New Roman" w:hAnsi="Times New Roman"/>
          <w:sz w:val="24"/>
          <w:szCs w:val="24"/>
        </w:rPr>
      </w:pPr>
      <w:r w:rsidRPr="002D5A94">
        <w:rPr>
          <w:rFonts w:ascii="Times New Roman" w:hAnsi="Times New Roman"/>
          <w:sz w:val="24"/>
          <w:szCs w:val="24"/>
        </w:rPr>
        <w:t xml:space="preserve">от 26 декабря 2023 года </w:t>
      </w:r>
      <w:r>
        <w:rPr>
          <w:rFonts w:ascii="Times New Roman" w:hAnsi="Times New Roman"/>
          <w:sz w:val="24"/>
          <w:szCs w:val="24"/>
        </w:rPr>
        <w:t>№ 210</w:t>
      </w:r>
    </w:p>
    <w:p w:rsidR="00F13C62" w:rsidRPr="002D5A94" w:rsidRDefault="00F13C62" w:rsidP="00F13C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C62" w:rsidRPr="002D5A94" w:rsidRDefault="00F13C62" w:rsidP="00F13C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C62" w:rsidRPr="002D5A94" w:rsidRDefault="00F13C62" w:rsidP="00F13C6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C62" w:rsidRPr="002D5A94" w:rsidRDefault="00F13C62" w:rsidP="00F13C62">
      <w:pPr>
        <w:spacing w:after="0" w:line="240" w:lineRule="auto"/>
        <w:jc w:val="center"/>
        <w:rPr>
          <w:rFonts w:ascii="Times New Roman" w:hAnsi="Times New Roman"/>
        </w:rPr>
      </w:pPr>
      <w:r w:rsidRPr="002D5A94">
        <w:rPr>
          <w:rFonts w:ascii="Times New Roman" w:hAnsi="Times New Roman"/>
        </w:rPr>
        <w:t>Российская Федерация Приморский край</w:t>
      </w:r>
    </w:p>
    <w:p w:rsidR="00F13C62" w:rsidRPr="002D5A94" w:rsidRDefault="00F13C62" w:rsidP="00F13C62">
      <w:pPr>
        <w:spacing w:after="0" w:line="240" w:lineRule="auto"/>
        <w:jc w:val="center"/>
        <w:rPr>
          <w:rFonts w:ascii="Times New Roman" w:hAnsi="Times New Roman"/>
        </w:rPr>
      </w:pPr>
    </w:p>
    <w:p w:rsidR="00F13C62" w:rsidRPr="002D5A94" w:rsidRDefault="00F13C62" w:rsidP="00F13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A94">
        <w:rPr>
          <w:rFonts w:ascii="Times New Roman" w:hAnsi="Times New Roman"/>
          <w:b/>
          <w:sz w:val="28"/>
          <w:szCs w:val="28"/>
        </w:rPr>
        <w:t xml:space="preserve">ДУМА </w:t>
      </w:r>
    </w:p>
    <w:p w:rsidR="00F13C62" w:rsidRPr="002D5A94" w:rsidRDefault="00F13C62" w:rsidP="00F13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A94">
        <w:rPr>
          <w:rFonts w:ascii="Times New Roman" w:hAnsi="Times New Roman"/>
          <w:b/>
          <w:sz w:val="28"/>
          <w:szCs w:val="28"/>
        </w:rPr>
        <w:t>ЯКОВЛЕВСКОГО МУНИЦИПАЛЬНОГО ОКРУГА</w:t>
      </w:r>
    </w:p>
    <w:p w:rsidR="00F13C62" w:rsidRPr="002D5A94" w:rsidRDefault="00F13C62" w:rsidP="00F13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A94">
        <w:rPr>
          <w:rFonts w:ascii="Times New Roman" w:hAnsi="Times New Roman"/>
          <w:b/>
          <w:sz w:val="28"/>
          <w:szCs w:val="28"/>
        </w:rPr>
        <w:t>ПРИМОРСКОГО КРАЯ</w:t>
      </w:r>
    </w:p>
    <w:p w:rsidR="00F13C62" w:rsidRPr="002D5A94" w:rsidRDefault="00F13C62" w:rsidP="00F13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3C62" w:rsidRPr="002D5A94" w:rsidRDefault="00F13C62" w:rsidP="00F13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A94">
        <w:rPr>
          <w:rFonts w:ascii="Times New Roman" w:hAnsi="Times New Roman"/>
          <w:b/>
          <w:sz w:val="28"/>
          <w:szCs w:val="28"/>
        </w:rPr>
        <w:t>РЕШЕНИЕ</w:t>
      </w:r>
    </w:p>
    <w:p w:rsidR="00F13C62" w:rsidRPr="002D5A94" w:rsidRDefault="00F13C62" w:rsidP="00F13C62">
      <w:pPr>
        <w:spacing w:after="0" w:line="240" w:lineRule="auto"/>
        <w:rPr>
          <w:rFonts w:ascii="Times New Roman" w:hAnsi="Times New Roman"/>
        </w:rPr>
      </w:pPr>
    </w:p>
    <w:p w:rsidR="00F13C62" w:rsidRPr="002D5A94" w:rsidRDefault="00F13C62" w:rsidP="00F13C62">
      <w:pPr>
        <w:spacing w:after="0" w:line="240" w:lineRule="auto"/>
        <w:rPr>
          <w:rFonts w:ascii="Times New Roman" w:hAnsi="Times New Roman"/>
        </w:rPr>
      </w:pPr>
      <w:r w:rsidRPr="002D5A94">
        <w:rPr>
          <w:rFonts w:ascii="Times New Roman" w:hAnsi="Times New Roman"/>
          <w:sz w:val="28"/>
          <w:szCs w:val="28"/>
        </w:rPr>
        <w:t xml:space="preserve">__ _________ 2024 года               </w:t>
      </w:r>
      <w:proofErr w:type="gramStart"/>
      <w:r w:rsidRPr="002D5A94">
        <w:rPr>
          <w:rFonts w:ascii="Times New Roman" w:hAnsi="Times New Roman"/>
          <w:sz w:val="28"/>
          <w:szCs w:val="28"/>
        </w:rPr>
        <w:t>с</w:t>
      </w:r>
      <w:proofErr w:type="gramEnd"/>
      <w:r w:rsidRPr="002D5A94">
        <w:rPr>
          <w:rFonts w:ascii="Times New Roman" w:hAnsi="Times New Roman"/>
          <w:sz w:val="28"/>
          <w:szCs w:val="28"/>
        </w:rPr>
        <w:t>. Яковлевка                               №    - НПА</w:t>
      </w:r>
    </w:p>
    <w:p w:rsidR="00F13C62" w:rsidRPr="002D5A94" w:rsidRDefault="00F13C62" w:rsidP="00F13C62">
      <w:pPr>
        <w:spacing w:after="0" w:line="240" w:lineRule="auto"/>
        <w:ind w:right="425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13C62" w:rsidRPr="002D5A94" w:rsidRDefault="00F13C62" w:rsidP="00F13C62">
      <w:pPr>
        <w:pStyle w:val="a3"/>
        <w:spacing w:after="0"/>
        <w:jc w:val="center"/>
        <w:rPr>
          <w:sz w:val="28"/>
          <w:szCs w:val="28"/>
        </w:rPr>
      </w:pPr>
    </w:p>
    <w:p w:rsidR="00F13C62" w:rsidRPr="002D5A94" w:rsidRDefault="00F13C62" w:rsidP="00F13C62">
      <w:pPr>
        <w:pStyle w:val="a3"/>
        <w:spacing w:after="0"/>
        <w:jc w:val="center"/>
        <w:rPr>
          <w:b/>
          <w:sz w:val="28"/>
          <w:szCs w:val="28"/>
        </w:rPr>
      </w:pPr>
      <w:r w:rsidRPr="002D5A94">
        <w:rPr>
          <w:b/>
          <w:sz w:val="28"/>
          <w:szCs w:val="28"/>
        </w:rPr>
        <w:t xml:space="preserve">О внесении изменений в Устав </w:t>
      </w:r>
      <w:proofErr w:type="spellStart"/>
      <w:r w:rsidRPr="002D5A94">
        <w:rPr>
          <w:b/>
          <w:sz w:val="28"/>
          <w:szCs w:val="28"/>
        </w:rPr>
        <w:t>Яковлевского</w:t>
      </w:r>
      <w:proofErr w:type="spellEnd"/>
      <w:r w:rsidRPr="002D5A94">
        <w:rPr>
          <w:b/>
          <w:sz w:val="28"/>
          <w:szCs w:val="28"/>
        </w:rPr>
        <w:t xml:space="preserve"> </w:t>
      </w:r>
    </w:p>
    <w:p w:rsidR="00F13C62" w:rsidRPr="002D5A94" w:rsidRDefault="00F13C62" w:rsidP="00F13C62">
      <w:pPr>
        <w:pStyle w:val="a3"/>
        <w:spacing w:after="0"/>
        <w:jc w:val="center"/>
        <w:rPr>
          <w:b/>
          <w:sz w:val="28"/>
          <w:szCs w:val="28"/>
        </w:rPr>
      </w:pPr>
      <w:r w:rsidRPr="002D5A94">
        <w:rPr>
          <w:b/>
          <w:sz w:val="28"/>
          <w:szCs w:val="28"/>
        </w:rPr>
        <w:t>муниципального округа Приморского края</w:t>
      </w:r>
    </w:p>
    <w:p w:rsidR="00F13C62" w:rsidRPr="002D5A94" w:rsidRDefault="00F13C62" w:rsidP="00F13C62">
      <w:pPr>
        <w:spacing w:after="0" w:line="240" w:lineRule="auto"/>
        <w:ind w:right="425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13C62" w:rsidRPr="002D5A94" w:rsidRDefault="00F13C62" w:rsidP="00F13C62">
      <w:pPr>
        <w:spacing w:after="0" w:line="240" w:lineRule="auto"/>
        <w:rPr>
          <w:rFonts w:ascii="Times New Roman" w:hAnsi="Times New Roman"/>
        </w:rPr>
      </w:pPr>
    </w:p>
    <w:p w:rsidR="00F13C62" w:rsidRPr="002D5A94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В целях приведения Устава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Приморского края в соответствие с  Федеральным законом от 02.11.2023 № 517-ФЗ «О внесении изменений в Федеральный закон «Об общих принципах организации местного самоуправления в Российской Федерации» Дума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на основании пункта 1 статьи 28, статьи 68 Устава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</w:t>
      </w:r>
    </w:p>
    <w:p w:rsidR="00F13C62" w:rsidRPr="002D5A94" w:rsidRDefault="00F13C62" w:rsidP="00F13C62">
      <w:pPr>
        <w:spacing w:after="0" w:line="240" w:lineRule="auto"/>
        <w:ind w:right="-1" w:firstLine="709"/>
        <w:rPr>
          <w:rFonts w:ascii="Times New Roman" w:hAnsi="Times New Roman"/>
          <w:sz w:val="28"/>
          <w:szCs w:val="28"/>
        </w:rPr>
      </w:pPr>
    </w:p>
    <w:p w:rsidR="00F13C62" w:rsidRPr="002D5A94" w:rsidRDefault="00F13C62" w:rsidP="00F13C6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5A94">
        <w:rPr>
          <w:rFonts w:ascii="Times New Roman" w:hAnsi="Times New Roman"/>
          <w:b/>
          <w:bCs/>
          <w:sz w:val="28"/>
          <w:szCs w:val="28"/>
        </w:rPr>
        <w:t>РЕШИЛА:</w:t>
      </w:r>
    </w:p>
    <w:p w:rsidR="00F13C62" w:rsidRPr="002D5A94" w:rsidRDefault="00F13C62" w:rsidP="00F13C6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13C62" w:rsidRPr="002D5A94" w:rsidRDefault="00F13C62" w:rsidP="00F13C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1. Внести в Устав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Приморского края, принятый решением Думы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от 18 июля 2023 года № 56 – НПА  («Сельский труженик», 2023 год, № 33; 2024 год № __), следующие изменения:</w:t>
      </w:r>
    </w:p>
    <w:p w:rsidR="00F13C62" w:rsidRPr="002D5A94" w:rsidRDefault="00F13C62" w:rsidP="00F13C6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>1) пункт 40 статьи 6 изложить в следующей редакции:</w:t>
      </w:r>
    </w:p>
    <w:p w:rsidR="00F13C62" w:rsidRPr="002D5A94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5A94">
        <w:rPr>
          <w:rFonts w:ascii="Times New Roman" w:hAnsi="Times New Roman"/>
          <w:sz w:val="28"/>
          <w:szCs w:val="28"/>
        </w:rPr>
        <w:t xml:space="preserve">«40)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муниципальном округе;»;</w:t>
      </w:r>
      <w:proofErr w:type="gramEnd"/>
    </w:p>
    <w:p w:rsidR="00F13C62" w:rsidRPr="002D5A94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>2) пункт 10 части 1 статьи 8 изложить в следующей редакции:</w:t>
      </w:r>
    </w:p>
    <w:p w:rsidR="00F13C62" w:rsidRPr="002D5A94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«10) учреждение печатного средства массовой информации и (или) сетевого издания для обнародования муниципальных правовых актов, </w:t>
      </w:r>
      <w:r w:rsidRPr="002D5A94">
        <w:rPr>
          <w:rFonts w:ascii="Times New Roman" w:hAnsi="Times New Roman"/>
          <w:sz w:val="28"/>
          <w:szCs w:val="28"/>
        </w:rPr>
        <w:lastRenderedPageBreak/>
        <w:t xml:space="preserve">доведения до сведения жителей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официальной информации</w:t>
      </w:r>
      <w:proofErr w:type="gramStart"/>
      <w:r w:rsidRPr="002D5A94">
        <w:rPr>
          <w:rFonts w:ascii="Times New Roman" w:hAnsi="Times New Roman"/>
          <w:sz w:val="28"/>
          <w:szCs w:val="28"/>
        </w:rPr>
        <w:t>;»</w:t>
      </w:r>
      <w:proofErr w:type="gramEnd"/>
      <w:r w:rsidRPr="002D5A94">
        <w:rPr>
          <w:rFonts w:ascii="Times New Roman" w:hAnsi="Times New Roman"/>
          <w:sz w:val="28"/>
          <w:szCs w:val="28"/>
        </w:rPr>
        <w:t>;</w:t>
      </w:r>
    </w:p>
    <w:p w:rsidR="00F13C62" w:rsidRPr="002D5A94" w:rsidRDefault="00F13C62" w:rsidP="00F13C62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>3) статью 54 изложить в следующей редакции:</w:t>
      </w:r>
    </w:p>
    <w:p w:rsidR="00F13C62" w:rsidRPr="002D5A94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>«</w:t>
      </w:r>
      <w:r w:rsidRPr="002D5A94">
        <w:rPr>
          <w:rFonts w:ascii="Times New Roman" w:hAnsi="Times New Roman"/>
          <w:b/>
          <w:bCs/>
          <w:sz w:val="28"/>
          <w:szCs w:val="28"/>
        </w:rPr>
        <w:t>Статья 54. Вступление в силу и обнародование муниципальных правовых актов</w:t>
      </w:r>
    </w:p>
    <w:p w:rsidR="00F13C62" w:rsidRPr="002D5A94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1. Муниципальные правовые акты вступают в силу в порядке, установленном настоящим Уставом, за исключением нормативных правовых актов Думы муниципального округа о налогах и сборах, которые вступают в силу в соответствии с Налоговым </w:t>
      </w:r>
      <w:hyperlink r:id="rId5" w:history="1">
        <w:r w:rsidRPr="002D5A94">
          <w:rPr>
            <w:rFonts w:ascii="Times New Roman" w:hAnsi="Times New Roman"/>
            <w:sz w:val="28"/>
            <w:szCs w:val="28"/>
          </w:rPr>
          <w:t>кодексом</w:t>
        </w:r>
      </w:hyperlink>
      <w:r w:rsidRPr="002D5A94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F13C62" w:rsidRPr="002D5A94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Яковлевский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муниципальный округ, иные муниципальные нормативные правовые акты, а также соглашения, заключаемые между органами местного самоуправления, вступают в силу после их официального обнародования в форме официального опубликования.</w:t>
      </w:r>
    </w:p>
    <w:p w:rsidR="00F13C62" w:rsidRPr="002D5A94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3.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Яковлевском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муниципальном округе, - в газете «Сельский труженик».</w:t>
      </w:r>
    </w:p>
    <w:p w:rsidR="00F13C62" w:rsidRPr="002D5A94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eastAsiaTheme="minorHAnsi" w:hAnsi="Times New Roman"/>
          <w:sz w:val="28"/>
          <w:szCs w:val="28"/>
        </w:rPr>
        <w:t xml:space="preserve">Устав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Яковлевского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муниципального округа, муниципальные нормативные правовые акты о внесении в него изменений, иные муниципальные нормативные правовые акты подлежат дополнительному официальному обнародованию на портале Минюста России в разделе </w:t>
      </w:r>
      <w:r w:rsidRPr="002D5A94">
        <w:rPr>
          <w:rFonts w:ascii="Times New Roman" w:hAnsi="Times New Roman"/>
          <w:sz w:val="28"/>
          <w:szCs w:val="28"/>
        </w:rPr>
        <w:t>«Нормативные правовые акты в Российской Федерации»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eastAsiaTheme="minorHAnsi" w:hAnsi="Times New Roman"/>
          <w:sz w:val="28"/>
          <w:szCs w:val="28"/>
        </w:rPr>
        <w:t>http://pravo-minjust.ru, http://право-минюст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.р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ф, портал зарегистрирован в качестве сетевого издания: </w:t>
      </w:r>
      <w:proofErr w:type="gramStart"/>
      <w:r w:rsidRPr="002D5A94">
        <w:rPr>
          <w:rFonts w:ascii="Times New Roman" w:hAnsi="Times New Roman"/>
          <w:sz w:val="28"/>
          <w:szCs w:val="28"/>
        </w:rPr>
        <w:t>ЭЛ № ФС 77 – 72471 от 05.03.2018).</w:t>
      </w:r>
      <w:proofErr w:type="gramEnd"/>
    </w:p>
    <w:p w:rsidR="00F13C62" w:rsidRPr="002D5A94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>5. Муниципальные правовые акты, не указанные в части 2 настоящей статьи, вступают в силу со дня их принятия, если иное не установлено в самом муниципальном правовом акте.</w:t>
      </w:r>
    </w:p>
    <w:p w:rsidR="00F13C62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6. Обнародованием муниципальных правовых актов, в том числе соглашений, заключенных между органами местного самоуправления, обеспечивающим возможность ознакомления с ними граждан, является официальное опубликование муниципального правового акта в газете «Сельский труженик» и размещение на официальном сайте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F13C62" w:rsidRPr="002D5A94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7. Муниципальные правовые акты, не указанные в части 2 настоящей статьи, подлежат обнародованию в случае, если требование об обнародовании такого муниципального правового акта установлено действующим законодательством, муниципальными нормативными правовыми актами </w:t>
      </w:r>
      <w:r>
        <w:rPr>
          <w:rFonts w:ascii="Times New Roman" w:hAnsi="Times New Roman"/>
          <w:sz w:val="28"/>
          <w:szCs w:val="28"/>
        </w:rPr>
        <w:t>либо</w:t>
      </w:r>
      <w:r w:rsidRPr="002D5A94">
        <w:rPr>
          <w:rFonts w:ascii="Times New Roman" w:hAnsi="Times New Roman"/>
          <w:sz w:val="28"/>
          <w:szCs w:val="28"/>
        </w:rPr>
        <w:t xml:space="preserve"> установлено в самом муниципальном правовом акте. </w:t>
      </w:r>
    </w:p>
    <w:p w:rsidR="00F13C62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lastRenderedPageBreak/>
        <w:t xml:space="preserve">8. </w:t>
      </w:r>
      <w:r>
        <w:rPr>
          <w:rFonts w:ascii="Times New Roman" w:hAnsi="Times New Roman"/>
          <w:sz w:val="28"/>
          <w:szCs w:val="28"/>
        </w:rPr>
        <w:t>М</w:t>
      </w:r>
      <w:r w:rsidRPr="002D5A94">
        <w:rPr>
          <w:rFonts w:ascii="Times New Roman" w:hAnsi="Times New Roman"/>
          <w:sz w:val="28"/>
          <w:szCs w:val="28"/>
        </w:rPr>
        <w:t>униципальны</w:t>
      </w:r>
      <w:r>
        <w:rPr>
          <w:rFonts w:ascii="Times New Roman" w:hAnsi="Times New Roman"/>
          <w:sz w:val="28"/>
          <w:szCs w:val="28"/>
        </w:rPr>
        <w:t>е</w:t>
      </w:r>
      <w:r w:rsidRPr="002D5A94">
        <w:rPr>
          <w:rFonts w:ascii="Times New Roman" w:hAnsi="Times New Roman"/>
          <w:sz w:val="28"/>
          <w:szCs w:val="28"/>
        </w:rPr>
        <w:t xml:space="preserve"> правовы</w:t>
      </w:r>
      <w:r>
        <w:rPr>
          <w:rFonts w:ascii="Times New Roman" w:hAnsi="Times New Roman"/>
          <w:sz w:val="28"/>
          <w:szCs w:val="28"/>
        </w:rPr>
        <w:t>е</w:t>
      </w:r>
      <w:r w:rsidRPr="002D5A94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ы</w:t>
      </w:r>
      <w:r w:rsidRPr="002D5A94">
        <w:rPr>
          <w:rFonts w:ascii="Times New Roman" w:hAnsi="Times New Roman"/>
          <w:sz w:val="28"/>
          <w:szCs w:val="28"/>
        </w:rPr>
        <w:t>, в том числе соглашени</w:t>
      </w:r>
      <w:r>
        <w:rPr>
          <w:rFonts w:ascii="Times New Roman" w:hAnsi="Times New Roman"/>
          <w:sz w:val="28"/>
          <w:szCs w:val="28"/>
        </w:rPr>
        <w:t>я</w:t>
      </w:r>
      <w:r w:rsidRPr="002D5A94">
        <w:rPr>
          <w:rFonts w:ascii="Times New Roman" w:hAnsi="Times New Roman"/>
          <w:sz w:val="28"/>
          <w:szCs w:val="28"/>
        </w:rPr>
        <w:t>, заключенны</w:t>
      </w:r>
      <w:r>
        <w:rPr>
          <w:rFonts w:ascii="Times New Roman" w:hAnsi="Times New Roman"/>
          <w:sz w:val="28"/>
          <w:szCs w:val="28"/>
        </w:rPr>
        <w:t>е</w:t>
      </w:r>
      <w:r w:rsidRPr="002D5A94">
        <w:rPr>
          <w:rFonts w:ascii="Times New Roman" w:hAnsi="Times New Roman"/>
          <w:sz w:val="28"/>
          <w:szCs w:val="28"/>
        </w:rPr>
        <w:t xml:space="preserve">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подлежат </w:t>
      </w:r>
      <w:r w:rsidRPr="002D5A94">
        <w:rPr>
          <w:rFonts w:ascii="Times New Roman" w:hAnsi="Times New Roman"/>
          <w:sz w:val="28"/>
          <w:szCs w:val="28"/>
        </w:rPr>
        <w:t>опубликовани</w:t>
      </w:r>
      <w:r>
        <w:rPr>
          <w:rFonts w:ascii="Times New Roman" w:hAnsi="Times New Roman"/>
          <w:sz w:val="28"/>
          <w:szCs w:val="28"/>
        </w:rPr>
        <w:t>ю</w:t>
      </w:r>
      <w:r w:rsidRPr="002D5A94">
        <w:rPr>
          <w:rFonts w:ascii="Times New Roman" w:hAnsi="Times New Roman"/>
          <w:sz w:val="28"/>
          <w:szCs w:val="28"/>
        </w:rPr>
        <w:t xml:space="preserve"> в газете «Сельский труженик» и размещени</w:t>
      </w:r>
      <w:r>
        <w:rPr>
          <w:rFonts w:ascii="Times New Roman" w:hAnsi="Times New Roman"/>
          <w:sz w:val="28"/>
          <w:szCs w:val="28"/>
        </w:rPr>
        <w:t>ю</w:t>
      </w:r>
      <w:r w:rsidRPr="002D5A94">
        <w:rPr>
          <w:rFonts w:ascii="Times New Roman" w:hAnsi="Times New Roman"/>
          <w:sz w:val="28"/>
          <w:szCs w:val="28"/>
        </w:rPr>
        <w:t xml:space="preserve"> на официальном сайте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 xml:space="preserve"> в течение 10 дней со дня их подписания.</w:t>
      </w:r>
    </w:p>
    <w:p w:rsidR="00F13C62" w:rsidRPr="002D5A94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2D5A94">
        <w:rPr>
          <w:rFonts w:ascii="Times New Roman" w:hAnsi="Times New Roman"/>
          <w:sz w:val="28"/>
          <w:szCs w:val="28"/>
        </w:rPr>
        <w:t>Муниципальные правовые акты или их отдельные положения, содержащие сведения, распространение которых ограничено федеральным законом, обнародованию не подлежат. Указанные муниципальные правовые акты вступают в силу со дня их принятия, если иное не установлено в самом муниципальном правовом акте</w:t>
      </w:r>
      <w:proofErr w:type="gramStart"/>
      <w:r w:rsidRPr="002D5A94">
        <w:rPr>
          <w:rFonts w:ascii="Times New Roman" w:hAnsi="Times New Roman"/>
          <w:sz w:val="28"/>
          <w:szCs w:val="28"/>
        </w:rPr>
        <w:t>.».</w:t>
      </w:r>
      <w:proofErr w:type="gramEnd"/>
    </w:p>
    <w:p w:rsidR="00F13C62" w:rsidRPr="002D5A94" w:rsidRDefault="00F13C62" w:rsidP="00F13C6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3C62" w:rsidRPr="002D5A94" w:rsidRDefault="00F13C62" w:rsidP="00F13C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D5A94">
        <w:rPr>
          <w:rFonts w:ascii="Times New Roman" w:hAnsi="Times New Roman"/>
          <w:sz w:val="28"/>
          <w:szCs w:val="28"/>
        </w:rPr>
        <w:t>. Направить настоящее решение в Главное управление Министерства юстиции Российской Федерации по Приморскому краю для государственной регистрации.</w:t>
      </w:r>
    </w:p>
    <w:p w:rsidR="00F13C62" w:rsidRPr="002D5A94" w:rsidRDefault="00F13C62" w:rsidP="00F13C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5A94">
        <w:rPr>
          <w:rFonts w:ascii="Times New Roman" w:hAnsi="Times New Roman"/>
          <w:sz w:val="28"/>
          <w:szCs w:val="28"/>
        </w:rPr>
        <w:t xml:space="preserve">. После государственной регистрации опубликовать настоящее решение в газете «Сельский труженик» и разместить на официальном сайте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муниципального округа в информационно-телекоммуникационной сети «Интернет» в течение 7 дней со дня поступления уведомления о включении сведений о настоящем решении в государственный реестр уставов муниципальных образований Приморского края.</w:t>
      </w:r>
    </w:p>
    <w:p w:rsidR="00F13C62" w:rsidRPr="002D5A94" w:rsidRDefault="00F13C62" w:rsidP="00F13C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5A94">
        <w:rPr>
          <w:rFonts w:ascii="Times New Roman" w:hAnsi="Times New Roman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F13C62" w:rsidRPr="002D5A94" w:rsidRDefault="00F13C62" w:rsidP="00F13C62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F13C62" w:rsidRPr="002D5A94" w:rsidRDefault="00F13C62" w:rsidP="00F13C62">
      <w:pPr>
        <w:pStyle w:val="2"/>
        <w:spacing w:after="0" w:line="240" w:lineRule="auto"/>
        <w:rPr>
          <w:sz w:val="28"/>
          <w:szCs w:val="28"/>
        </w:rPr>
      </w:pPr>
    </w:p>
    <w:p w:rsidR="00F13C62" w:rsidRPr="002D5A94" w:rsidRDefault="00F13C62" w:rsidP="00F13C62">
      <w:pPr>
        <w:pStyle w:val="2"/>
        <w:spacing w:after="0" w:line="240" w:lineRule="auto"/>
        <w:rPr>
          <w:sz w:val="28"/>
          <w:szCs w:val="28"/>
        </w:rPr>
      </w:pPr>
    </w:p>
    <w:p w:rsidR="00F13C62" w:rsidRPr="002D5A94" w:rsidRDefault="00F13C62" w:rsidP="00F13C62">
      <w:pPr>
        <w:pStyle w:val="2"/>
        <w:spacing w:after="0" w:line="240" w:lineRule="auto"/>
        <w:ind w:left="0"/>
        <w:rPr>
          <w:sz w:val="28"/>
          <w:szCs w:val="28"/>
        </w:rPr>
      </w:pPr>
      <w:r w:rsidRPr="002D5A94">
        <w:rPr>
          <w:sz w:val="28"/>
          <w:szCs w:val="28"/>
        </w:rPr>
        <w:t xml:space="preserve">Председатель Думы 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br/>
        <w:t xml:space="preserve">муниципального округа                                                           Е.А. </w:t>
      </w:r>
      <w:proofErr w:type="spellStart"/>
      <w:r w:rsidRPr="002D5A94">
        <w:rPr>
          <w:sz w:val="28"/>
          <w:szCs w:val="28"/>
        </w:rPr>
        <w:t>Животягин</w:t>
      </w:r>
      <w:proofErr w:type="spellEnd"/>
    </w:p>
    <w:p w:rsidR="00F13C62" w:rsidRPr="002D5A94" w:rsidRDefault="00F13C62" w:rsidP="00F13C62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3C62" w:rsidRPr="002D5A94" w:rsidRDefault="00F13C62" w:rsidP="00F13C62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3C62" w:rsidRPr="002D5A94" w:rsidRDefault="00F13C62" w:rsidP="00F13C62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3C62" w:rsidRPr="002D5A94" w:rsidRDefault="00F13C62" w:rsidP="00F13C62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D5A9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D5A94">
        <w:rPr>
          <w:rFonts w:ascii="Times New Roman" w:hAnsi="Times New Roman"/>
          <w:sz w:val="28"/>
          <w:szCs w:val="28"/>
        </w:rPr>
        <w:t>Яковлевского</w:t>
      </w:r>
      <w:proofErr w:type="spellEnd"/>
      <w:r w:rsidRPr="002D5A94">
        <w:rPr>
          <w:rFonts w:ascii="Times New Roman" w:hAnsi="Times New Roman"/>
          <w:sz w:val="28"/>
          <w:szCs w:val="28"/>
        </w:rPr>
        <w:t xml:space="preserve"> </w:t>
      </w:r>
    </w:p>
    <w:p w:rsidR="00F13C62" w:rsidRPr="00447300" w:rsidRDefault="00F13C62" w:rsidP="00F13C62">
      <w:pPr>
        <w:widowControl w:val="0"/>
        <w:tabs>
          <w:tab w:val="left" w:pos="3049"/>
        </w:tabs>
        <w:spacing w:after="0" w:line="240" w:lineRule="auto"/>
        <w:rPr>
          <w:rFonts w:ascii="Times New Roman" w:hAnsi="Times New Roman"/>
          <w:snapToGrid w:val="0"/>
          <w:sz w:val="28"/>
          <w:szCs w:val="28"/>
        </w:rPr>
      </w:pPr>
      <w:r w:rsidRPr="00447300"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                    А.А. </w:t>
      </w:r>
      <w:proofErr w:type="spellStart"/>
      <w:r w:rsidRPr="00447300">
        <w:rPr>
          <w:rFonts w:ascii="Times New Roman" w:hAnsi="Times New Roman"/>
          <w:sz w:val="28"/>
          <w:szCs w:val="28"/>
        </w:rPr>
        <w:t>Коренчук</w:t>
      </w:r>
      <w:proofErr w:type="spellEnd"/>
    </w:p>
    <w:p w:rsidR="00F13C62" w:rsidRPr="00447300" w:rsidRDefault="00F13C62" w:rsidP="00F13C62">
      <w:pPr>
        <w:pStyle w:val="a3"/>
        <w:spacing w:after="0"/>
        <w:rPr>
          <w:b/>
          <w:sz w:val="24"/>
          <w:szCs w:val="24"/>
        </w:rPr>
      </w:pPr>
    </w:p>
    <w:p w:rsidR="00F13C62" w:rsidRPr="00447300" w:rsidRDefault="00F13C62" w:rsidP="00F13C6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3C62" w:rsidRPr="00447300" w:rsidRDefault="00F13C62" w:rsidP="00F13C6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3C62" w:rsidRPr="00447300" w:rsidRDefault="00F13C62" w:rsidP="00F13C6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3C62" w:rsidRPr="00447300" w:rsidRDefault="00F13C62" w:rsidP="00F13C6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3C62" w:rsidRPr="00447300" w:rsidRDefault="00F13C62" w:rsidP="00F13C6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3C62" w:rsidRPr="00447300" w:rsidRDefault="00F13C62" w:rsidP="00F13C6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3C62" w:rsidRPr="00447300" w:rsidRDefault="00F13C62" w:rsidP="00F13C6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3C62" w:rsidRPr="00447300" w:rsidRDefault="00F13C62" w:rsidP="00F13C6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3C62" w:rsidRPr="00447300" w:rsidRDefault="00F13C62" w:rsidP="00F13C6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3C62" w:rsidRPr="00447300" w:rsidRDefault="00F13C62" w:rsidP="00F13C6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3C62" w:rsidRPr="00447300" w:rsidRDefault="00F13C62" w:rsidP="00F13C6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3C62" w:rsidRPr="00447300" w:rsidRDefault="00F13C62" w:rsidP="00F13C6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3C62" w:rsidRPr="00447300" w:rsidRDefault="00F13C62" w:rsidP="00F13C6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F13C62" w:rsidRPr="0048276D" w:rsidRDefault="00F13C62" w:rsidP="00F13C62">
      <w:pPr>
        <w:pStyle w:val="a3"/>
        <w:spacing w:after="0"/>
        <w:jc w:val="center"/>
        <w:rPr>
          <w:b/>
          <w:sz w:val="26"/>
          <w:szCs w:val="26"/>
        </w:rPr>
      </w:pPr>
      <w:r w:rsidRPr="0048276D">
        <w:rPr>
          <w:b/>
          <w:sz w:val="26"/>
          <w:szCs w:val="26"/>
        </w:rPr>
        <w:lastRenderedPageBreak/>
        <w:t xml:space="preserve">Пояснительная записка </w:t>
      </w:r>
    </w:p>
    <w:p w:rsidR="00F13C62" w:rsidRPr="0048276D" w:rsidRDefault="00F13C62" w:rsidP="00F13C62">
      <w:pPr>
        <w:pStyle w:val="a3"/>
        <w:spacing w:after="0"/>
        <w:jc w:val="center"/>
        <w:rPr>
          <w:b/>
          <w:sz w:val="26"/>
          <w:szCs w:val="26"/>
        </w:rPr>
      </w:pPr>
      <w:r w:rsidRPr="0048276D">
        <w:rPr>
          <w:b/>
          <w:sz w:val="26"/>
          <w:szCs w:val="26"/>
        </w:rPr>
        <w:t xml:space="preserve">к проекту решения «О внесении изменений в Устав </w:t>
      </w:r>
      <w:proofErr w:type="spellStart"/>
      <w:r w:rsidRPr="0048276D">
        <w:rPr>
          <w:b/>
          <w:sz w:val="26"/>
          <w:szCs w:val="26"/>
        </w:rPr>
        <w:t>Яковлевского</w:t>
      </w:r>
      <w:proofErr w:type="spellEnd"/>
      <w:r w:rsidRPr="0048276D">
        <w:rPr>
          <w:b/>
          <w:sz w:val="26"/>
          <w:szCs w:val="26"/>
        </w:rPr>
        <w:t xml:space="preserve"> </w:t>
      </w:r>
    </w:p>
    <w:p w:rsidR="00F13C62" w:rsidRPr="0048276D" w:rsidRDefault="00F13C62" w:rsidP="00F13C62">
      <w:pPr>
        <w:pStyle w:val="a3"/>
        <w:spacing w:after="0"/>
        <w:jc w:val="center"/>
        <w:rPr>
          <w:b/>
          <w:sz w:val="26"/>
          <w:szCs w:val="26"/>
        </w:rPr>
      </w:pPr>
      <w:r w:rsidRPr="0048276D">
        <w:rPr>
          <w:b/>
          <w:sz w:val="26"/>
          <w:szCs w:val="26"/>
        </w:rPr>
        <w:t>муниципального округа Приморского края»</w:t>
      </w:r>
    </w:p>
    <w:p w:rsidR="00F13C62" w:rsidRPr="0048276D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3C62" w:rsidRPr="0048276D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6D">
        <w:rPr>
          <w:rFonts w:ascii="Times New Roman" w:hAnsi="Times New Roman"/>
          <w:sz w:val="26"/>
          <w:szCs w:val="26"/>
        </w:rPr>
        <w:t xml:space="preserve">Предлагается внести изменения в целях приведения Устава </w:t>
      </w:r>
      <w:proofErr w:type="spellStart"/>
      <w:r w:rsidRPr="0048276D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48276D">
        <w:rPr>
          <w:rFonts w:ascii="Times New Roman" w:hAnsi="Times New Roman"/>
          <w:sz w:val="26"/>
          <w:szCs w:val="26"/>
        </w:rPr>
        <w:t xml:space="preserve"> муниципального округа в соответствие с Федеральным законом от 02.11.2023 № 517-ФЗ «О внесении изменений в Федеральный закон «Об общих принципах организации местного самоуправления в Российской Федерации». </w:t>
      </w:r>
    </w:p>
    <w:p w:rsidR="00F13C62" w:rsidRPr="0048276D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6D">
        <w:rPr>
          <w:rFonts w:ascii="Times New Roman" w:hAnsi="Times New Roman"/>
          <w:sz w:val="26"/>
          <w:szCs w:val="26"/>
        </w:rPr>
        <w:t xml:space="preserve"> В целях согласования положений Федерального закона № 131-ФЗ с положениями Федерального закона от 30 декабря 2020 г. № 489-ФЗ «О молодежной политике в Российской Федерации» Федеральным законом № 517-ФЗ скорректированы содержащиеся в Федеральном законе № 131-ФЗ формулировки вопросов местного значения муниципальных образований в области молодежной политики.</w:t>
      </w:r>
    </w:p>
    <w:p w:rsidR="00F13C62" w:rsidRPr="0048276D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6D">
        <w:rPr>
          <w:rFonts w:ascii="Times New Roman" w:hAnsi="Times New Roman"/>
          <w:sz w:val="26"/>
          <w:szCs w:val="26"/>
        </w:rPr>
        <w:t xml:space="preserve">Новую редакцию вопроса местного значения предлагается внести в пункт 40 статьи 6 Устава округа, которая называется «Вопросы местного значения </w:t>
      </w:r>
      <w:proofErr w:type="spellStart"/>
      <w:r w:rsidRPr="0048276D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48276D">
        <w:rPr>
          <w:rFonts w:ascii="Times New Roman" w:hAnsi="Times New Roman"/>
          <w:sz w:val="26"/>
          <w:szCs w:val="26"/>
        </w:rPr>
        <w:t xml:space="preserve"> муниципального округа».</w:t>
      </w:r>
    </w:p>
    <w:p w:rsidR="00F13C62" w:rsidRPr="0048276D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8276D">
        <w:rPr>
          <w:rFonts w:ascii="Times New Roman" w:eastAsiaTheme="minorHAnsi" w:hAnsi="Times New Roman"/>
          <w:sz w:val="26"/>
          <w:szCs w:val="26"/>
        </w:rPr>
        <w:t xml:space="preserve">В целях согласования положений Федерального закона № 131-ФЗ с положениями Закона Российской Федерации от 27 декабря 1991 г. № 2124-1 «О средствах массовой информации» Федеральным законом № 517-ФЗ  внесены изменения в </w:t>
      </w:r>
      <w:r w:rsidRPr="0048276D">
        <w:rPr>
          <w:rFonts w:ascii="Times New Roman" w:hAnsi="Times New Roman"/>
          <w:sz w:val="26"/>
          <w:szCs w:val="26"/>
        </w:rPr>
        <w:t>Федеральный закон № 131-ФЗ и закреплено полномочие органов местного самоуправления учреждать наряду с печатными средствами массовой информации сетевые издания для обнародования муниципальных правовых актов, доведения до сведения жителей муниципального образования официальной информации.</w:t>
      </w:r>
      <w:proofErr w:type="gramEnd"/>
    </w:p>
    <w:p w:rsidR="00F13C62" w:rsidRPr="0048276D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6D">
        <w:rPr>
          <w:rFonts w:ascii="Times New Roman" w:hAnsi="Times New Roman"/>
          <w:sz w:val="26"/>
          <w:szCs w:val="26"/>
        </w:rPr>
        <w:t>В силу Закона № 2124-1 под сетевым изданием понимается сайт в информационно-телекоммуникационной сети «Интернет», зарегистрированный в качестве средства массовой информации.</w:t>
      </w:r>
    </w:p>
    <w:p w:rsidR="00F13C62" w:rsidRPr="0048276D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6D">
        <w:rPr>
          <w:rFonts w:ascii="Times New Roman" w:hAnsi="Times New Roman"/>
          <w:sz w:val="26"/>
          <w:szCs w:val="26"/>
        </w:rPr>
        <w:t>Соответствующее изменение предлагается внести в пункт 10 части 1 статьи 8 Устава округа «Полномочия органов местного самоуправления по решению вопросов местного значения».</w:t>
      </w:r>
    </w:p>
    <w:p w:rsidR="00F13C62" w:rsidRPr="0048276D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6D">
        <w:rPr>
          <w:rFonts w:ascii="Times New Roman" w:hAnsi="Times New Roman"/>
          <w:sz w:val="26"/>
          <w:szCs w:val="26"/>
        </w:rPr>
        <w:t>Кроме этого, Федеральным законом № 517-ФЗ в новой редакции изложена статья 47 Федерального закона № 131-ФЗ, регулирующая отношения, связанные с вступлением в силу и обнародованием муниципальных правовых актов.</w:t>
      </w:r>
    </w:p>
    <w:p w:rsidR="00F13C62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новой редакции статьи дано расширенное понятие обнародования муниципальных правовых актов и установлено, что </w:t>
      </w:r>
      <w:r w:rsidRPr="00CE0F0C">
        <w:rPr>
          <w:rFonts w:ascii="Times New Roman" w:hAnsi="Times New Roman"/>
          <w:sz w:val="26"/>
          <w:szCs w:val="26"/>
        </w:rPr>
        <w:t>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муниципального образования</w:t>
      </w:r>
      <w:r>
        <w:rPr>
          <w:rFonts w:ascii="Times New Roman" w:hAnsi="Times New Roman"/>
          <w:sz w:val="26"/>
          <w:szCs w:val="26"/>
        </w:rPr>
        <w:t>.</w:t>
      </w:r>
    </w:p>
    <w:p w:rsidR="00F13C62" w:rsidRPr="00CE0F0C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Также данной статьей Закона определено, что о</w:t>
      </w:r>
      <w:r w:rsidRPr="00CE0F0C">
        <w:rPr>
          <w:rFonts w:ascii="Times New Roman" w:hAnsi="Times New Roman"/>
          <w:sz w:val="26"/>
          <w:szCs w:val="26"/>
        </w:rPr>
        <w:t>фициальным опубликованием муниципального правового акта, в том числе соглашения, считается первая публикация его полного текста в периодическом печатном издании, или первое размещение его полного текста в сетевом издании.</w:t>
      </w:r>
    </w:p>
    <w:p w:rsidR="00F13C62" w:rsidRPr="00CE0F0C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0F0C">
        <w:rPr>
          <w:rFonts w:ascii="Times New Roman" w:hAnsi="Times New Roman"/>
          <w:sz w:val="26"/>
          <w:szCs w:val="26"/>
        </w:rPr>
        <w:t xml:space="preserve"> В случае</w:t>
      </w:r>
      <w:proofErr w:type="gramStart"/>
      <w:r w:rsidRPr="00CE0F0C">
        <w:rPr>
          <w:rFonts w:ascii="Times New Roman" w:hAnsi="Times New Roman"/>
          <w:sz w:val="26"/>
          <w:szCs w:val="26"/>
        </w:rPr>
        <w:t>,</w:t>
      </w:r>
      <w:proofErr w:type="gramEnd"/>
      <w:r w:rsidRPr="00CE0F0C">
        <w:rPr>
          <w:rFonts w:ascii="Times New Roman" w:hAnsi="Times New Roman"/>
          <w:sz w:val="26"/>
          <w:szCs w:val="26"/>
        </w:rPr>
        <w:t xml:space="preserve"> если официальное опубликование муниципального правового акта, в том числе соглашения, осуществляется в сетевом издании, в муниципальном образовании обеспечивается создание одного или нескольких пунктов подключения к информационно-телекоммуникационной сети "Интернет" в местах, доступных для их использования неограниченным кругом лиц.</w:t>
      </w:r>
    </w:p>
    <w:p w:rsidR="00F13C62" w:rsidRPr="00CE0F0C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0F0C">
        <w:rPr>
          <w:rFonts w:ascii="Times New Roman" w:hAnsi="Times New Roman"/>
          <w:sz w:val="26"/>
          <w:szCs w:val="26"/>
        </w:rPr>
        <w:lastRenderedPageBreak/>
        <w:t>Наименование периодического печатного издания и (или) наименование сетевого издания с указанием доменного имени соответствующего сайта в информационно-телекоммуникационной сети "Интернет" и сведений о его регистрации в качестве средства массовой информации, в которых осуществляется официальное опубликование муниципальных правовых актов, в том числе соглашений, указываются в уставе муниципального образования.</w:t>
      </w:r>
    </w:p>
    <w:p w:rsidR="00F13C62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Так как сетевое издание пока не учреждено и не зарегистрировано, то в Уставе предлагается установить, что </w:t>
      </w:r>
      <w:r w:rsidRPr="00CE0F0C">
        <w:rPr>
          <w:rFonts w:ascii="Times New Roman" w:hAnsi="Times New Roman"/>
          <w:sz w:val="26"/>
          <w:szCs w:val="26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</w:t>
      </w:r>
      <w:proofErr w:type="spellStart"/>
      <w:r w:rsidRPr="00CE0F0C">
        <w:rPr>
          <w:rFonts w:ascii="Times New Roman" w:hAnsi="Times New Roman"/>
          <w:sz w:val="26"/>
          <w:szCs w:val="26"/>
        </w:rPr>
        <w:t>Яковлевском</w:t>
      </w:r>
      <w:proofErr w:type="spellEnd"/>
      <w:r w:rsidRPr="00CE0F0C">
        <w:rPr>
          <w:rFonts w:ascii="Times New Roman" w:hAnsi="Times New Roman"/>
          <w:sz w:val="26"/>
          <w:szCs w:val="26"/>
        </w:rPr>
        <w:t xml:space="preserve"> муниципальном округе, - в газете «Сельский труженик».</w:t>
      </w:r>
    </w:p>
    <w:p w:rsidR="00F13C62" w:rsidRPr="00212512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E0F0C">
        <w:rPr>
          <w:rFonts w:ascii="Times New Roman" w:hAnsi="Times New Roman"/>
          <w:sz w:val="26"/>
          <w:szCs w:val="26"/>
        </w:rPr>
        <w:t xml:space="preserve">Обнародованием муниципальных правовых актов, в том числе соглашений, является официальное опубликование в газете «Сельский труженик» и размещение на официальном сайте </w:t>
      </w:r>
      <w:proofErr w:type="spellStart"/>
      <w:r w:rsidRPr="00CE0F0C">
        <w:rPr>
          <w:rFonts w:ascii="Times New Roman" w:hAnsi="Times New Roman"/>
          <w:sz w:val="26"/>
          <w:szCs w:val="26"/>
        </w:rPr>
        <w:t>Яковлевского</w:t>
      </w:r>
      <w:proofErr w:type="spellEnd"/>
      <w:r w:rsidRPr="00CE0F0C">
        <w:rPr>
          <w:rFonts w:ascii="Times New Roman" w:hAnsi="Times New Roman"/>
          <w:sz w:val="26"/>
          <w:szCs w:val="26"/>
        </w:rPr>
        <w:t xml:space="preserve"> муниципального округа в информационно-телекоммуникационной сети «Интернет»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212512">
        <w:rPr>
          <w:rFonts w:ascii="Times New Roman" w:hAnsi="Times New Roman"/>
          <w:sz w:val="26"/>
          <w:szCs w:val="26"/>
        </w:rPr>
        <w:t>в течение 10 дней со дня их подписания.</w:t>
      </w:r>
    </w:p>
    <w:p w:rsidR="00F13C62" w:rsidRPr="0048276D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Полная новая редакция статьи 54 Устава округа, разработанная с учетом </w:t>
      </w:r>
      <w:r w:rsidRPr="0048276D">
        <w:rPr>
          <w:rFonts w:ascii="Times New Roman" w:hAnsi="Times New Roman"/>
          <w:sz w:val="26"/>
          <w:szCs w:val="26"/>
        </w:rPr>
        <w:t>новой редакции статьи 47 Федерального закона</w:t>
      </w:r>
      <w:r>
        <w:rPr>
          <w:rFonts w:ascii="Times New Roman" w:hAnsi="Times New Roman"/>
          <w:sz w:val="26"/>
          <w:szCs w:val="26"/>
        </w:rPr>
        <w:t>,</w:t>
      </w:r>
      <w:r w:rsidRPr="0048276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была вам направлена.</w:t>
      </w:r>
    </w:p>
    <w:p w:rsidR="00F13C62" w:rsidRPr="0048276D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3C62" w:rsidRPr="0048276D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8276D">
        <w:rPr>
          <w:rFonts w:ascii="Times New Roman" w:hAnsi="Times New Roman"/>
          <w:sz w:val="26"/>
          <w:szCs w:val="26"/>
        </w:rPr>
        <w:t>Коррупциогенные</w:t>
      </w:r>
      <w:proofErr w:type="spellEnd"/>
      <w:r w:rsidRPr="0048276D">
        <w:rPr>
          <w:rFonts w:ascii="Times New Roman" w:hAnsi="Times New Roman"/>
          <w:sz w:val="26"/>
          <w:szCs w:val="26"/>
        </w:rPr>
        <w:t xml:space="preserve"> факторы в проекте решения отсутствуют.</w:t>
      </w:r>
    </w:p>
    <w:p w:rsidR="00F13C62" w:rsidRPr="0048276D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3C62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3C62" w:rsidRPr="0048276D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6D">
        <w:rPr>
          <w:rFonts w:ascii="Times New Roman" w:hAnsi="Times New Roman"/>
          <w:sz w:val="26"/>
          <w:szCs w:val="26"/>
        </w:rPr>
        <w:t>Разработчик проекта решения</w:t>
      </w:r>
    </w:p>
    <w:p w:rsidR="00F13C62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8276D">
        <w:rPr>
          <w:rFonts w:ascii="Times New Roman" w:hAnsi="Times New Roman"/>
          <w:sz w:val="26"/>
          <w:szCs w:val="26"/>
        </w:rPr>
        <w:t>начальник отдела Думы округа Игнатьева Е.А.</w:t>
      </w:r>
    </w:p>
    <w:p w:rsidR="00F13C62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3C62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3C62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3C62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3C62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3C62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3C62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3C62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3C62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3C62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3C62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3C62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13C62" w:rsidRDefault="00F13C62" w:rsidP="00F13C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C176E" w:rsidRDefault="005C176E">
      <w:bookmarkStart w:id="0" w:name="_GoBack"/>
      <w:bookmarkEnd w:id="0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C62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B30047"/>
    <w:rsid w:val="00C7121A"/>
    <w:rsid w:val="00CA75A1"/>
    <w:rsid w:val="00CD502D"/>
    <w:rsid w:val="00D36058"/>
    <w:rsid w:val="00F1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13C6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13C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13C6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3C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C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F13C6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13C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F13C62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13C6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34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2024-01-18T02:34:00Z</dcterms:created>
  <dcterms:modified xsi:type="dcterms:W3CDTF">2024-01-18T02:34:00Z</dcterms:modified>
</cp:coreProperties>
</file>