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12" w:rsidRDefault="00ED0ED8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публичных слушаний </w:t>
      </w:r>
    </w:p>
    <w:p w:rsidR="003A4112" w:rsidRDefault="003608F0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</w:t>
      </w:r>
      <w:r w:rsidR="009844E5" w:rsidRPr="009844E5">
        <w:rPr>
          <w:b/>
          <w:sz w:val="24"/>
          <w:szCs w:val="24"/>
        </w:rPr>
        <w:t xml:space="preserve"> </w:t>
      </w:r>
      <w:r w:rsidR="009844E5">
        <w:rPr>
          <w:b/>
          <w:sz w:val="24"/>
          <w:szCs w:val="24"/>
        </w:rPr>
        <w:t>решения о  бюджете</w:t>
      </w:r>
      <w:r w:rsidR="00ED0ED8">
        <w:rPr>
          <w:b/>
          <w:sz w:val="24"/>
          <w:szCs w:val="24"/>
        </w:rPr>
        <w:t xml:space="preserve"> </w:t>
      </w:r>
      <w:proofErr w:type="spellStart"/>
      <w:r w:rsidR="00ED0ED8">
        <w:rPr>
          <w:b/>
          <w:sz w:val="24"/>
          <w:szCs w:val="24"/>
        </w:rPr>
        <w:t>Яковлевско</w:t>
      </w:r>
      <w:r w:rsidR="003A4112">
        <w:rPr>
          <w:b/>
          <w:sz w:val="24"/>
          <w:szCs w:val="24"/>
        </w:rPr>
        <w:t>го</w:t>
      </w:r>
      <w:proofErr w:type="spellEnd"/>
      <w:r w:rsidR="003A4112">
        <w:rPr>
          <w:b/>
          <w:sz w:val="24"/>
          <w:szCs w:val="24"/>
        </w:rPr>
        <w:t xml:space="preserve"> муниципального </w:t>
      </w:r>
      <w:r w:rsidR="009844E5">
        <w:rPr>
          <w:b/>
          <w:sz w:val="24"/>
          <w:szCs w:val="24"/>
        </w:rPr>
        <w:t>округа</w:t>
      </w:r>
      <w:r w:rsidR="003A4112">
        <w:rPr>
          <w:b/>
          <w:sz w:val="24"/>
          <w:szCs w:val="24"/>
        </w:rPr>
        <w:t xml:space="preserve"> </w:t>
      </w:r>
    </w:p>
    <w:p w:rsidR="007132B7" w:rsidRPr="004C7768" w:rsidRDefault="009844E5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</w:t>
      </w:r>
      <w:r w:rsidR="00ED0ED8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2025 и 2026</w:t>
      </w:r>
      <w:r w:rsidR="003A4112">
        <w:rPr>
          <w:b/>
          <w:sz w:val="24"/>
          <w:szCs w:val="24"/>
        </w:rPr>
        <w:t xml:space="preserve"> годов</w:t>
      </w:r>
    </w:p>
    <w:p w:rsidR="00B33B22" w:rsidRDefault="00B33B22" w:rsidP="00ED0ED8">
      <w:pPr>
        <w:jc w:val="center"/>
        <w:rPr>
          <w:b/>
          <w:sz w:val="24"/>
          <w:szCs w:val="24"/>
        </w:rPr>
      </w:pPr>
    </w:p>
    <w:p w:rsidR="00B33B22" w:rsidRPr="00B33B22" w:rsidRDefault="00B33B22" w:rsidP="00B3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52 Федерального закона от 06.10.2003 года №131-ФЗ “Об общих принципах организации местного самоуправления в Российской Федерации», а также требованиями Положения о порядке организации и проведения публичных слушаний в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51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ковлевском</w:t>
      </w:r>
      <w:proofErr w:type="spellEnd"/>
      <w:r w:rsidR="0085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Приморского края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Думы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851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овлевского</w:t>
      </w:r>
      <w:proofErr w:type="spellEnd"/>
      <w:r w:rsidR="0085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25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51907">
        <w:rPr>
          <w:rFonts w:ascii="Times New Roman" w:eastAsia="Times New Roman" w:hAnsi="Times New Roman" w:cs="Times New Roman"/>
          <w:sz w:val="24"/>
          <w:szCs w:val="24"/>
          <w:lang w:eastAsia="ru-RU"/>
        </w:rPr>
        <w:t>23 года №13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-НПА Администрация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851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овлевского</w:t>
      </w:r>
      <w:proofErr w:type="spellEnd"/>
      <w:r w:rsidR="0085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</w:t>
      </w:r>
      <w:r w:rsidR="00474D18" w:rsidRPr="0047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декабря</w:t>
      </w:r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публичные слушания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</w:t>
      </w:r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бюджете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3A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8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 и 2026</w:t>
      </w:r>
      <w:r w:rsidR="003A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здании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</w:t>
      </w:r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овлевского</w:t>
      </w:r>
      <w:proofErr w:type="spellEnd"/>
      <w:r w:rsidR="0085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село Яковлевка, переулок Почтовый</w:t>
      </w:r>
      <w:r w:rsidR="006C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7 (актовый зал, 2-й этаж) в 10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часов.</w:t>
      </w:r>
    </w:p>
    <w:p w:rsidR="00234246" w:rsidRPr="00B33B22" w:rsidRDefault="00234246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очной форме</w:t>
      </w:r>
      <w:r w:rsidR="009B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собрания жителей района)</w:t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публичных слушаниях приглашаются ж</w:t>
      </w:r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</w:t>
      </w:r>
      <w:proofErr w:type="spellStart"/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общественных организаций и объединений, осуществляющие свою де</w:t>
      </w:r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 на территории округа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вопросы и предложения в письменном виде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предварительно</w:t>
      </w:r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финансовое управление 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62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</w:t>
      </w:r>
      <w:hyperlink r:id="rId5" w:history="1">
        <w:r w:rsidR="00625B74" w:rsidRPr="00D2677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</w:t>
        </w:r>
        <w:r w:rsidR="00625B74" w:rsidRPr="00D2677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710@</w:t>
        </w:r>
        <w:r w:rsidR="00625B74" w:rsidRPr="00D2677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625B74" w:rsidRPr="00D2677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25B74" w:rsidRPr="00D2677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25B74" w:rsidRPr="0062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их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9-13-01 – на</w:t>
      </w:r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чальник финансового управления 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района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Волощенко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9-11-09 – заместитель начальника финансового управления Силина Ольга Владимировна.</w:t>
      </w:r>
    </w:p>
    <w:p w:rsidR="009B5C39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проведения публичных слушаний будет принят ит</w:t>
      </w:r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оговый документ, в который войдут все </w:t>
      </w:r>
      <w:proofErr w:type="spellStart"/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неотозванные</w:t>
      </w:r>
      <w:proofErr w:type="spellEnd"/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авторами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39" w:rsidRPr="00B33B22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62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содержащееся в итоговом документе, должно быть принято большинством голосов от числа зарегистрированных участников публичных слушаний.</w:t>
      </w:r>
      <w:r w:rsidR="00A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B22" w:rsidRP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B41" w:rsidRDefault="00B33B22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те</w:t>
      </w:r>
      <w:proofErr w:type="gram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</w:t>
      </w:r>
      <w:proofErr w:type="gramEnd"/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оекта решения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бюджете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62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на 2024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62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 и 2026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 на официальном сайте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</w:t>
      </w:r>
      <w:r w:rsidR="00A0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ального района в сети Интернет </w:t>
      </w:r>
      <w:hyperlink r:id="rId6" w:history="1"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http://yakovlevsky.</w:t>
        </w:r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</w:hyperlink>
      <w:r w:rsidR="00A01B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ссылке:</w:t>
      </w:r>
      <w:r w:rsidR="00A014B7" w:rsidRPr="00A0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A014B7" w:rsidRPr="00DD402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http://yakovlevsky.ru/inf/budjet65652240330f2.html</w:t>
        </w:r>
      </w:hyperlink>
      <w:r w:rsidR="00BA1A36" w:rsidRPr="00BA1A36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014B7" w:rsidRPr="00A0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</w:t>
      </w:r>
      <w:r w:rsidR="0009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6B41" w:rsidRPr="00BA1A36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проекта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625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овлевского</w:t>
      </w:r>
      <w:proofErr w:type="spellEnd"/>
      <w:r w:rsidR="0062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на 2024 год и плановый период 2025 и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«Бюджет для граждан» (в удобной для граждан форме) можно ознакомиться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http://yakovlevsky.</w:t>
      </w:r>
      <w:proofErr w:type="spellStart"/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A01B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по ссылке:  </w:t>
      </w:r>
      <w:hyperlink r:id="rId8" w:history="1">
        <w:r w:rsidR="00BA1A36" w:rsidRPr="00C27D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http://yakovlevsky.ru/inf/budjet65658836c507c.html</w:t>
        </w:r>
      </w:hyperlink>
      <w:r w:rsidR="00BA1A36" w:rsidRPr="00BA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96B41" w:rsidRPr="00A32CA2" w:rsidRDefault="00096B41" w:rsidP="00A32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6B41" w:rsidRPr="00A3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1"/>
    <w:rsid w:val="00096B41"/>
    <w:rsid w:val="00234246"/>
    <w:rsid w:val="003608F0"/>
    <w:rsid w:val="003A4112"/>
    <w:rsid w:val="00447DAF"/>
    <w:rsid w:val="00474D18"/>
    <w:rsid w:val="004C7768"/>
    <w:rsid w:val="005E76BC"/>
    <w:rsid w:val="00625B74"/>
    <w:rsid w:val="006C2F12"/>
    <w:rsid w:val="007132B7"/>
    <w:rsid w:val="00786551"/>
    <w:rsid w:val="00850461"/>
    <w:rsid w:val="00851907"/>
    <w:rsid w:val="008A307F"/>
    <w:rsid w:val="009844E5"/>
    <w:rsid w:val="009B5C39"/>
    <w:rsid w:val="00A014B7"/>
    <w:rsid w:val="00A01B97"/>
    <w:rsid w:val="00A020E3"/>
    <w:rsid w:val="00A32CA2"/>
    <w:rsid w:val="00A574D1"/>
    <w:rsid w:val="00B33B22"/>
    <w:rsid w:val="00BA1A36"/>
    <w:rsid w:val="00ED0ED8"/>
    <w:rsid w:val="00ED28EE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ovlevsky.ru/inf/budjet65658836c507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kovlevsky.ru/inf/budjet65652240330f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kovlevsky.ru/" TargetMode="External"/><Relationship Id="rId5" Type="http://schemas.openxmlformats.org/officeDocument/2006/relationships/hyperlink" Target="mailto:fin71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Волощенко Елена Александровна</cp:lastModifiedBy>
  <cp:revision>21</cp:revision>
  <dcterms:created xsi:type="dcterms:W3CDTF">2020-05-20T01:46:00Z</dcterms:created>
  <dcterms:modified xsi:type="dcterms:W3CDTF">2023-11-29T00:00:00Z</dcterms:modified>
</cp:coreProperties>
</file>