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0A1EF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01.04</w:t>
            </w:r>
            <w:r w:rsidR="00614E1E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6910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0A1EF7">
              <w:rPr>
                <w:color w:val="000000"/>
                <w:sz w:val="28"/>
                <w:szCs w:val="28"/>
                <w:lang w:eastAsia="en-US"/>
              </w:rPr>
              <w:t>56</w:t>
            </w:r>
            <w:r w:rsidR="00F541C8">
              <w:rPr>
                <w:color w:val="000000"/>
                <w:sz w:val="28"/>
                <w:szCs w:val="28"/>
                <w:lang w:eastAsia="en-US"/>
              </w:rPr>
              <w:t>/28</w:t>
            </w:r>
            <w:r w:rsidR="00A72C78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0A1EF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541C8">
        <w:rPr>
          <w:sz w:val="28"/>
          <w:szCs w:val="28"/>
        </w:rPr>
        <w:t xml:space="preserve"> часов </w:t>
      </w:r>
      <w:r w:rsidR="00A72C78">
        <w:rPr>
          <w:sz w:val="28"/>
          <w:szCs w:val="28"/>
        </w:rPr>
        <w:t>20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0A1EF7">
        <w:rPr>
          <w:sz w:val="28"/>
          <w:szCs w:val="28"/>
        </w:rPr>
        <w:t xml:space="preserve">Яковлевским районным отделением «КОММУНИСТИЧЕСКАЯ ПАРТИЯ РОССИЙСКОЙ ФЕДЕРАЦИИ»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0A1EF7">
        <w:rPr>
          <w:bCs/>
          <w:sz w:val="28"/>
          <w:szCs w:val="28"/>
        </w:rPr>
        <w:t>4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0A1EF7">
        <w:rPr>
          <w:sz w:val="28"/>
          <w:szCs w:val="28"/>
        </w:rPr>
        <w:t xml:space="preserve">Яковлевским районным отделением «КОММУНИСТИЧЕСКАЯ ПАРТИЯ РОССИЙСКОЙ ФЕДЕРАЦИИ»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0A1EF7">
        <w:rPr>
          <w:bCs/>
          <w:sz w:val="28"/>
          <w:szCs w:val="28"/>
        </w:rPr>
        <w:t>ному избирательному округу №4</w:t>
      </w:r>
      <w:r w:rsidR="009B3D59">
        <w:rPr>
          <w:bCs/>
          <w:sz w:val="28"/>
          <w:szCs w:val="28"/>
        </w:rPr>
        <w:t xml:space="preserve"> </w:t>
      </w:r>
      <w:r w:rsidR="00A72C78">
        <w:rPr>
          <w:bCs/>
          <w:sz w:val="28"/>
          <w:szCs w:val="28"/>
        </w:rPr>
        <w:t xml:space="preserve">Литвиненко Анатолием Алексеевичем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 избирательному округ</w:t>
      </w:r>
      <w:r w:rsidR="000A1EF7">
        <w:rPr>
          <w:bCs/>
          <w:sz w:val="28"/>
          <w:szCs w:val="28"/>
        </w:rPr>
        <w:t xml:space="preserve">у №4 </w:t>
      </w:r>
      <w:r w:rsidR="001836B4">
        <w:rPr>
          <w:sz w:val="28"/>
          <w:szCs w:val="28"/>
        </w:rPr>
        <w:t>Литвиненко Анатолием Алексеевичем</w:t>
      </w:r>
      <w:r w:rsidR="000A1EF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681201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района от 02 марта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выборам депутатов </w:t>
      </w:r>
      <w:r w:rsidR="0078226D">
        <w:rPr>
          <w:sz w:val="28"/>
          <w:szCs w:val="28"/>
        </w:rPr>
        <w:t xml:space="preserve"> 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0A1EF7">
        <w:rPr>
          <w:color w:val="000000" w:themeColor="text1"/>
          <w:sz w:val="28"/>
          <w:szCs w:val="28"/>
        </w:rPr>
        <w:t>4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>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0A1EF7">
        <w:rPr>
          <w:sz w:val="28"/>
          <w:szCs w:val="28"/>
        </w:rPr>
        <w:t xml:space="preserve">Яковлевским районным отделением «КОММУНИСТИЧЕСКАЯ ПАРТИЯ РОССИЙСКОЙ ФЕДЕРАЦИИ»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0A1EF7">
        <w:rPr>
          <w:bCs/>
          <w:sz w:val="28"/>
          <w:szCs w:val="28"/>
        </w:rPr>
        <w:t>тному избирательному округу №4</w:t>
      </w:r>
      <w:r w:rsidR="00614E1E">
        <w:rPr>
          <w:sz w:val="28"/>
          <w:szCs w:val="28"/>
        </w:rPr>
        <w:t xml:space="preserve"> </w:t>
      </w:r>
      <w:r w:rsidR="001836B4">
        <w:rPr>
          <w:sz w:val="28"/>
          <w:szCs w:val="28"/>
        </w:rPr>
        <w:t>Литвиненко Анатолия Алексеевича.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r w:rsidR="001836B4">
        <w:rPr>
          <w:sz w:val="28"/>
          <w:szCs w:val="28"/>
        </w:rPr>
        <w:t>Литвиненко Анатолию Алексеевичу</w:t>
      </w:r>
      <w:r w:rsidR="005D0E4D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разместить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78226D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681201">
        <w:rPr>
          <w:rFonts w:ascii="Times New Roman" w:hAnsi="Times New Roman" w:cs="Times New Roman"/>
          <w:sz w:val="28"/>
          <w:szCs w:val="28"/>
        </w:rPr>
        <w:t>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CB" w:rsidRDefault="00B119CB">
      <w:r>
        <w:separator/>
      </w:r>
    </w:p>
  </w:endnote>
  <w:endnote w:type="continuationSeparator" w:id="0">
    <w:p w:rsidR="00B119CB" w:rsidRDefault="00B1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CB" w:rsidRDefault="00B119CB">
      <w:r>
        <w:separator/>
      </w:r>
    </w:p>
  </w:footnote>
  <w:footnote w:type="continuationSeparator" w:id="0">
    <w:p w:rsidR="00B119CB" w:rsidRDefault="00B1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0E1311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681201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86CD1"/>
    <w:rsid w:val="000A1EF7"/>
    <w:rsid w:val="000B21D7"/>
    <w:rsid w:val="000D7EF7"/>
    <w:rsid w:val="000E1311"/>
    <w:rsid w:val="00131537"/>
    <w:rsid w:val="00135012"/>
    <w:rsid w:val="00135AB8"/>
    <w:rsid w:val="00172DC9"/>
    <w:rsid w:val="001836B4"/>
    <w:rsid w:val="001E0817"/>
    <w:rsid w:val="0021410C"/>
    <w:rsid w:val="00215402"/>
    <w:rsid w:val="0024716D"/>
    <w:rsid w:val="002503ED"/>
    <w:rsid w:val="002666DD"/>
    <w:rsid w:val="00273FA6"/>
    <w:rsid w:val="0029767F"/>
    <w:rsid w:val="002B5117"/>
    <w:rsid w:val="002C4EC1"/>
    <w:rsid w:val="00302CD6"/>
    <w:rsid w:val="00334A9D"/>
    <w:rsid w:val="003757DA"/>
    <w:rsid w:val="003A2EEA"/>
    <w:rsid w:val="003D67CF"/>
    <w:rsid w:val="00421DB6"/>
    <w:rsid w:val="0046090D"/>
    <w:rsid w:val="004A50EB"/>
    <w:rsid w:val="004D3C06"/>
    <w:rsid w:val="004E4A96"/>
    <w:rsid w:val="00507997"/>
    <w:rsid w:val="0051787A"/>
    <w:rsid w:val="00547BEF"/>
    <w:rsid w:val="00556952"/>
    <w:rsid w:val="00595170"/>
    <w:rsid w:val="005A01D0"/>
    <w:rsid w:val="005B261C"/>
    <w:rsid w:val="005B74C6"/>
    <w:rsid w:val="005D0E4D"/>
    <w:rsid w:val="005F6D4C"/>
    <w:rsid w:val="00614E1E"/>
    <w:rsid w:val="00650325"/>
    <w:rsid w:val="00654006"/>
    <w:rsid w:val="00675EFF"/>
    <w:rsid w:val="00681201"/>
    <w:rsid w:val="00682923"/>
    <w:rsid w:val="00687EEB"/>
    <w:rsid w:val="00691085"/>
    <w:rsid w:val="006A1BD8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A43A2"/>
    <w:rsid w:val="007D6135"/>
    <w:rsid w:val="007F4C3C"/>
    <w:rsid w:val="00834C40"/>
    <w:rsid w:val="00845309"/>
    <w:rsid w:val="008E3541"/>
    <w:rsid w:val="00906763"/>
    <w:rsid w:val="00925078"/>
    <w:rsid w:val="00927D02"/>
    <w:rsid w:val="00932A36"/>
    <w:rsid w:val="00966970"/>
    <w:rsid w:val="009721CB"/>
    <w:rsid w:val="00984DBD"/>
    <w:rsid w:val="009B3D59"/>
    <w:rsid w:val="00A4675A"/>
    <w:rsid w:val="00A72C78"/>
    <w:rsid w:val="00AB0966"/>
    <w:rsid w:val="00AB4F46"/>
    <w:rsid w:val="00AC2854"/>
    <w:rsid w:val="00AD4DBE"/>
    <w:rsid w:val="00AE0199"/>
    <w:rsid w:val="00AE4689"/>
    <w:rsid w:val="00AF5289"/>
    <w:rsid w:val="00B02D68"/>
    <w:rsid w:val="00B119CB"/>
    <w:rsid w:val="00B27311"/>
    <w:rsid w:val="00B47E67"/>
    <w:rsid w:val="00B525BF"/>
    <w:rsid w:val="00B80A0D"/>
    <w:rsid w:val="00BE0EE0"/>
    <w:rsid w:val="00BE63EF"/>
    <w:rsid w:val="00C439E1"/>
    <w:rsid w:val="00C65839"/>
    <w:rsid w:val="00C97E62"/>
    <w:rsid w:val="00D02A10"/>
    <w:rsid w:val="00D05A41"/>
    <w:rsid w:val="00D06D3C"/>
    <w:rsid w:val="00D13EB8"/>
    <w:rsid w:val="00D42D98"/>
    <w:rsid w:val="00DF6D89"/>
    <w:rsid w:val="00E22AAF"/>
    <w:rsid w:val="00E30BBB"/>
    <w:rsid w:val="00E374AC"/>
    <w:rsid w:val="00E77594"/>
    <w:rsid w:val="00EB1E47"/>
    <w:rsid w:val="00EC6EC3"/>
    <w:rsid w:val="00EF3E53"/>
    <w:rsid w:val="00F42F72"/>
    <w:rsid w:val="00F541C8"/>
    <w:rsid w:val="00F7116E"/>
    <w:rsid w:val="00F97232"/>
    <w:rsid w:val="00FF2E23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2</cp:revision>
  <cp:lastPrinted>2023-03-30T23:22:00Z</cp:lastPrinted>
  <dcterms:created xsi:type="dcterms:W3CDTF">2023-04-03T04:59:00Z</dcterms:created>
  <dcterms:modified xsi:type="dcterms:W3CDTF">2023-04-03T04:59:00Z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