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4FC" w:rsidRPr="00B0601D" w:rsidRDefault="009A34FC" w:rsidP="009A34FC">
      <w:pPr>
        <w:widowControl w:val="0"/>
        <w:jc w:val="center"/>
        <w:rPr>
          <w:sz w:val="28"/>
          <w:szCs w:val="28"/>
        </w:rPr>
      </w:pPr>
      <w:r w:rsidRPr="00B0601D">
        <w:rPr>
          <w:noProof/>
        </w:rPr>
        <w:drawing>
          <wp:anchor distT="0" distB="0" distL="114300" distR="114300" simplePos="0" relativeHeight="251659264" behindDoc="1" locked="0" layoutInCell="1" allowOverlap="1" wp14:anchorId="068D7089" wp14:editId="7B22DDAE">
            <wp:simplePos x="0" y="0"/>
            <wp:positionH relativeFrom="column">
              <wp:posOffset>2668905</wp:posOffset>
            </wp:positionH>
            <wp:positionV relativeFrom="paragraph">
              <wp:posOffset>-544830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34FC" w:rsidRPr="00B0601D" w:rsidRDefault="009A34FC" w:rsidP="009A34FC">
      <w:pPr>
        <w:widowControl w:val="0"/>
        <w:jc w:val="center"/>
      </w:pPr>
      <w:r w:rsidRPr="00B0601D">
        <w:t>Российская Федерация Приморский край</w:t>
      </w:r>
    </w:p>
    <w:p w:rsidR="009A34FC" w:rsidRPr="00B0601D" w:rsidRDefault="009A34FC" w:rsidP="009A34FC">
      <w:pPr>
        <w:widowControl w:val="0"/>
        <w:jc w:val="center"/>
        <w:rPr>
          <w:sz w:val="28"/>
          <w:szCs w:val="28"/>
        </w:rPr>
      </w:pPr>
    </w:p>
    <w:p w:rsidR="009A34FC" w:rsidRPr="00B0601D" w:rsidRDefault="009A34FC" w:rsidP="009A34FC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 xml:space="preserve">ДУМА </w:t>
      </w:r>
    </w:p>
    <w:p w:rsidR="009A34FC" w:rsidRPr="00B0601D" w:rsidRDefault="009A34FC" w:rsidP="009A34FC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ЯКОВЛЕВСКОГО МУНИЦИПАЛЬНОГО ОКРУГА</w:t>
      </w:r>
    </w:p>
    <w:p w:rsidR="009A34FC" w:rsidRPr="00B0601D" w:rsidRDefault="009A34FC" w:rsidP="009A34FC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ПРИМОРСКОГО КРАЯ</w:t>
      </w:r>
    </w:p>
    <w:p w:rsidR="009A34FC" w:rsidRPr="00B0601D" w:rsidRDefault="009A34FC" w:rsidP="009A34FC">
      <w:pPr>
        <w:widowControl w:val="0"/>
        <w:jc w:val="center"/>
        <w:rPr>
          <w:b/>
          <w:sz w:val="28"/>
          <w:szCs w:val="28"/>
        </w:rPr>
      </w:pPr>
    </w:p>
    <w:p w:rsidR="009A34FC" w:rsidRPr="00B0601D" w:rsidRDefault="009A34FC" w:rsidP="009A34FC">
      <w:pPr>
        <w:widowControl w:val="0"/>
        <w:jc w:val="center"/>
        <w:rPr>
          <w:b/>
          <w:sz w:val="28"/>
          <w:szCs w:val="28"/>
        </w:rPr>
      </w:pPr>
      <w:r w:rsidRPr="00B0601D">
        <w:rPr>
          <w:b/>
          <w:sz w:val="28"/>
          <w:szCs w:val="28"/>
        </w:rPr>
        <w:t>РЕШЕНИЕ</w:t>
      </w:r>
    </w:p>
    <w:p w:rsidR="009A34FC" w:rsidRPr="00B0601D" w:rsidRDefault="009A34FC" w:rsidP="009A34FC">
      <w:pPr>
        <w:rPr>
          <w:sz w:val="26"/>
          <w:szCs w:val="26"/>
        </w:rPr>
      </w:pPr>
    </w:p>
    <w:p w:rsidR="009A34FC" w:rsidRPr="00BE26EB" w:rsidRDefault="009A34FC" w:rsidP="009A34FC">
      <w:pPr>
        <w:rPr>
          <w:sz w:val="28"/>
          <w:szCs w:val="28"/>
        </w:rPr>
      </w:pPr>
      <w:r w:rsidRPr="00BE26EB">
        <w:rPr>
          <w:sz w:val="28"/>
          <w:szCs w:val="28"/>
        </w:rPr>
        <w:t xml:space="preserve">25 июня  2024 года                      </w:t>
      </w:r>
      <w:proofErr w:type="gramStart"/>
      <w:r w:rsidRPr="00BE26EB">
        <w:rPr>
          <w:sz w:val="28"/>
          <w:szCs w:val="28"/>
        </w:rPr>
        <w:t>с</w:t>
      </w:r>
      <w:proofErr w:type="gramEnd"/>
      <w:r w:rsidRPr="00BE26EB">
        <w:rPr>
          <w:sz w:val="28"/>
          <w:szCs w:val="28"/>
        </w:rPr>
        <w:t>. Яковлевка                               № 350 - НПА</w:t>
      </w: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tabs>
          <w:tab w:val="left" w:pos="0"/>
        </w:tabs>
        <w:ind w:right="-1"/>
        <w:contextualSpacing/>
        <w:jc w:val="center"/>
        <w:rPr>
          <w:sz w:val="28"/>
          <w:szCs w:val="28"/>
        </w:rPr>
      </w:pPr>
      <w:proofErr w:type="gramStart"/>
      <w:r w:rsidRPr="00BE26EB">
        <w:rPr>
          <w:b/>
          <w:bCs/>
          <w:sz w:val="28"/>
          <w:szCs w:val="28"/>
        </w:rPr>
        <w:t xml:space="preserve">Об утверждении ключевых показателей муниципального контроля на автомобильном транспорте и в дорожном хозяйстве и их целевых значений, индикативных показателей для муниципального контроля на автомобильном транспорте и в дорожном хозяйстве,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</w:t>
      </w:r>
      <w:proofErr w:type="spellStart"/>
      <w:r w:rsidRPr="00BE26EB">
        <w:rPr>
          <w:b/>
          <w:bCs/>
          <w:sz w:val="28"/>
          <w:szCs w:val="28"/>
        </w:rPr>
        <w:t>Яковлевского</w:t>
      </w:r>
      <w:proofErr w:type="spellEnd"/>
      <w:r w:rsidRPr="00BE26EB">
        <w:rPr>
          <w:b/>
          <w:bCs/>
          <w:sz w:val="28"/>
          <w:szCs w:val="28"/>
        </w:rPr>
        <w:t xml:space="preserve"> муниципального округа</w:t>
      </w:r>
      <w:proofErr w:type="gramEnd"/>
    </w:p>
    <w:p w:rsidR="009A34FC" w:rsidRPr="00BE26EB" w:rsidRDefault="009A34FC" w:rsidP="009A34FC">
      <w:pPr>
        <w:ind w:firstLine="708"/>
        <w:jc w:val="both"/>
        <w:rPr>
          <w:sz w:val="28"/>
          <w:szCs w:val="28"/>
        </w:rPr>
      </w:pPr>
    </w:p>
    <w:p w:rsidR="009A34FC" w:rsidRPr="00BE26EB" w:rsidRDefault="009A34FC" w:rsidP="00FB3F2B">
      <w:pPr>
        <w:ind w:firstLine="709"/>
        <w:jc w:val="both"/>
        <w:rPr>
          <w:bCs/>
          <w:sz w:val="28"/>
          <w:szCs w:val="28"/>
        </w:rPr>
      </w:pPr>
      <w:r w:rsidRPr="00BE26EB">
        <w:rPr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пунктом 3 части 10 статьи 23, частью 5 статьи 30 Федерального закона от 31.07.2020 № 248-ФЗ «О государственном контроле (надзоре) и муниципальном контроле в Российской Федерации», решением Думы </w:t>
      </w:r>
      <w:proofErr w:type="spellStart"/>
      <w:r w:rsidRPr="00BE26EB">
        <w:rPr>
          <w:bCs/>
          <w:sz w:val="28"/>
          <w:szCs w:val="28"/>
        </w:rPr>
        <w:t>Яковлевского</w:t>
      </w:r>
      <w:proofErr w:type="spellEnd"/>
      <w:r w:rsidRPr="00BE26EB">
        <w:rPr>
          <w:bCs/>
          <w:sz w:val="28"/>
          <w:szCs w:val="28"/>
        </w:rPr>
        <w:t xml:space="preserve"> муниципального округа от 25.06.2024 № </w:t>
      </w:r>
      <w:r w:rsidR="00FB3F2B">
        <w:rPr>
          <w:bCs/>
          <w:sz w:val="28"/>
          <w:szCs w:val="28"/>
        </w:rPr>
        <w:t xml:space="preserve">349 – </w:t>
      </w:r>
      <w:bookmarkStart w:id="0" w:name="_GoBack"/>
      <w:bookmarkEnd w:id="0"/>
      <w:r w:rsidRPr="00BE26EB">
        <w:rPr>
          <w:bCs/>
          <w:sz w:val="28"/>
          <w:szCs w:val="28"/>
        </w:rPr>
        <w:t xml:space="preserve">НПА «О </w:t>
      </w:r>
      <w:proofErr w:type="gramStart"/>
      <w:r w:rsidRPr="00BE26EB">
        <w:rPr>
          <w:bCs/>
          <w:sz w:val="28"/>
          <w:szCs w:val="28"/>
        </w:rPr>
        <w:t>Положении</w:t>
      </w:r>
      <w:proofErr w:type="gramEnd"/>
      <w:r w:rsidRPr="00BE26EB">
        <w:rPr>
          <w:bCs/>
          <w:sz w:val="28"/>
          <w:szCs w:val="28"/>
        </w:rPr>
        <w:t xml:space="preserve"> </w:t>
      </w:r>
      <w:r w:rsidRPr="00BE26EB">
        <w:rPr>
          <w:rFonts w:eastAsia="Calibri"/>
          <w:bCs/>
          <w:sz w:val="28"/>
          <w:szCs w:val="28"/>
          <w:lang w:eastAsia="en-US"/>
        </w:rPr>
        <w:t xml:space="preserve">о муниципальном контроле на автомобильном транспорте и в дорожном хозяйстве в границах </w:t>
      </w:r>
      <w:proofErr w:type="spellStart"/>
      <w:r w:rsidRPr="00BE26EB">
        <w:rPr>
          <w:rFonts w:eastAsia="Calibri"/>
          <w:bCs/>
          <w:sz w:val="28"/>
          <w:szCs w:val="28"/>
          <w:lang w:eastAsia="en-US"/>
        </w:rPr>
        <w:t>Яковлевского</w:t>
      </w:r>
      <w:proofErr w:type="spellEnd"/>
      <w:r w:rsidRPr="00BE26EB">
        <w:rPr>
          <w:rFonts w:eastAsia="Calibri"/>
          <w:bCs/>
          <w:sz w:val="28"/>
          <w:szCs w:val="28"/>
          <w:lang w:eastAsia="en-US"/>
        </w:rPr>
        <w:t xml:space="preserve"> муниципального округа</w:t>
      </w:r>
      <w:r w:rsidRPr="00BE26EB">
        <w:rPr>
          <w:bCs/>
          <w:sz w:val="28"/>
          <w:szCs w:val="28"/>
        </w:rPr>
        <w:t xml:space="preserve">», Дума </w:t>
      </w:r>
      <w:proofErr w:type="spellStart"/>
      <w:r w:rsidRPr="00BE26EB">
        <w:rPr>
          <w:bCs/>
          <w:sz w:val="28"/>
          <w:szCs w:val="28"/>
        </w:rPr>
        <w:t>Яковлевского</w:t>
      </w:r>
      <w:proofErr w:type="spellEnd"/>
      <w:r w:rsidRPr="00BE26EB">
        <w:rPr>
          <w:bCs/>
          <w:sz w:val="28"/>
          <w:szCs w:val="28"/>
        </w:rPr>
        <w:t xml:space="preserve"> муниципального округа</w:t>
      </w:r>
    </w:p>
    <w:p w:rsidR="009A34FC" w:rsidRPr="00BE26EB" w:rsidRDefault="009A34FC" w:rsidP="009A34FC">
      <w:pPr>
        <w:ind w:firstLine="708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BE26EB">
        <w:rPr>
          <w:b/>
          <w:bCs/>
          <w:iCs/>
          <w:sz w:val="28"/>
          <w:szCs w:val="28"/>
        </w:rPr>
        <w:t>РЕШИЛА:</w:t>
      </w:r>
    </w:p>
    <w:p w:rsidR="009A34FC" w:rsidRPr="00BE26EB" w:rsidRDefault="009A34FC" w:rsidP="009A34FC">
      <w:pPr>
        <w:jc w:val="both"/>
        <w:rPr>
          <w:sz w:val="28"/>
          <w:szCs w:val="28"/>
        </w:rPr>
      </w:pPr>
    </w:p>
    <w:p w:rsidR="009A34FC" w:rsidRPr="00BE26EB" w:rsidRDefault="009A34FC" w:rsidP="009A34FC">
      <w:pPr>
        <w:ind w:firstLine="709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1. Утвердить ключевые показатели </w:t>
      </w:r>
      <w:r w:rsidRPr="00BE26EB">
        <w:rPr>
          <w:bCs/>
          <w:sz w:val="28"/>
          <w:szCs w:val="28"/>
        </w:rPr>
        <w:t>муниципального контроля на автомобильном транспорте и в дорожном хозяйстве</w:t>
      </w:r>
      <w:r w:rsidRPr="00BE26EB">
        <w:rPr>
          <w:sz w:val="28"/>
          <w:szCs w:val="28"/>
        </w:rPr>
        <w:t xml:space="preserve"> и их целевые значения (приложение 1). </w:t>
      </w:r>
    </w:p>
    <w:p w:rsidR="009A34FC" w:rsidRPr="00BE26EB" w:rsidRDefault="009A34FC" w:rsidP="009A34FC">
      <w:pPr>
        <w:ind w:firstLine="709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2. Утвердить индикативные показатели для </w:t>
      </w:r>
      <w:r w:rsidRPr="00BE26EB">
        <w:rPr>
          <w:bCs/>
          <w:sz w:val="28"/>
          <w:szCs w:val="28"/>
        </w:rPr>
        <w:t>муниципального контроля на автомобильном транспорте и в дорожном хозяйстве</w:t>
      </w:r>
      <w:r w:rsidRPr="00BE26EB">
        <w:rPr>
          <w:sz w:val="28"/>
          <w:szCs w:val="28"/>
        </w:rPr>
        <w:t xml:space="preserve"> (приложение 2).</w:t>
      </w:r>
    </w:p>
    <w:p w:rsidR="009A34FC" w:rsidRPr="00BE26EB" w:rsidRDefault="009A34FC" w:rsidP="009A34FC">
      <w:pPr>
        <w:ind w:firstLine="709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3. Утвердить перечень индикаторов риска нарушения обязательных требований при осуществлении </w:t>
      </w:r>
      <w:r w:rsidRPr="00BE26EB">
        <w:rPr>
          <w:bCs/>
          <w:sz w:val="28"/>
          <w:szCs w:val="28"/>
        </w:rPr>
        <w:t xml:space="preserve">муниципального контроля на автомобильном транспорте и в дорожном </w:t>
      </w:r>
      <w:r w:rsidRPr="00BE26EB">
        <w:rPr>
          <w:sz w:val="28"/>
          <w:szCs w:val="28"/>
        </w:rPr>
        <w:t>хозяйстве (приложение 3).</w:t>
      </w:r>
    </w:p>
    <w:p w:rsidR="009A34FC" w:rsidRPr="00BE26EB" w:rsidRDefault="009A34FC" w:rsidP="009A34FC">
      <w:pPr>
        <w:ind w:firstLine="709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4. </w:t>
      </w:r>
      <w:proofErr w:type="gramStart"/>
      <w:r w:rsidRPr="00BE26EB">
        <w:rPr>
          <w:sz w:val="28"/>
          <w:szCs w:val="28"/>
        </w:rPr>
        <w:t xml:space="preserve">Признать утратившим силу решение Думы </w:t>
      </w:r>
      <w:proofErr w:type="spellStart"/>
      <w:r w:rsidRPr="00BE26EB">
        <w:rPr>
          <w:sz w:val="28"/>
          <w:szCs w:val="28"/>
        </w:rPr>
        <w:t>Яковлевского</w:t>
      </w:r>
      <w:proofErr w:type="spellEnd"/>
      <w:r w:rsidRPr="00BE26EB">
        <w:rPr>
          <w:sz w:val="28"/>
          <w:szCs w:val="28"/>
        </w:rPr>
        <w:t xml:space="preserve"> муниципального района от 22.02.2022 № 525 – НПА «Об утверждении ключевых показателей муниципального контроля на автомобильном транспорте и в дорожном хозяйстве и их целевых значений, индикативных показателей для муниципального контроля на автомобильном транспорте и в </w:t>
      </w:r>
      <w:r w:rsidRPr="00BE26EB">
        <w:rPr>
          <w:sz w:val="28"/>
          <w:szCs w:val="28"/>
        </w:rPr>
        <w:lastRenderedPageBreak/>
        <w:t>дорожном хозяйстве, перечня 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</w:t>
      </w:r>
      <w:proofErr w:type="gramEnd"/>
      <w:r w:rsidRPr="00BE26EB">
        <w:rPr>
          <w:sz w:val="28"/>
          <w:szCs w:val="28"/>
        </w:rPr>
        <w:t xml:space="preserve"> </w:t>
      </w:r>
      <w:proofErr w:type="spellStart"/>
      <w:r w:rsidRPr="00BE26EB">
        <w:rPr>
          <w:sz w:val="28"/>
          <w:szCs w:val="28"/>
        </w:rPr>
        <w:t>Яковлевского</w:t>
      </w:r>
      <w:proofErr w:type="spellEnd"/>
      <w:r w:rsidRPr="00BE26EB">
        <w:rPr>
          <w:sz w:val="28"/>
          <w:szCs w:val="28"/>
        </w:rPr>
        <w:t xml:space="preserve"> муниципального района».</w:t>
      </w:r>
    </w:p>
    <w:p w:rsidR="009A34FC" w:rsidRPr="00BE26EB" w:rsidRDefault="009A34FC" w:rsidP="009A34FC">
      <w:pPr>
        <w:ind w:right="-1" w:firstLine="60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5. Настоящее решение вступает в силу после его официального опубликования.  </w:t>
      </w:r>
    </w:p>
    <w:p w:rsidR="009A34FC" w:rsidRPr="00BE26EB" w:rsidRDefault="009A34FC" w:rsidP="009A34FC">
      <w:pPr>
        <w:ind w:right="-1" w:firstLine="60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6. Опубликовать настоящее решение в газете «Сельский труженик» и разместить на официальном сайте </w:t>
      </w:r>
      <w:proofErr w:type="spellStart"/>
      <w:r w:rsidRPr="00BE26EB">
        <w:rPr>
          <w:sz w:val="28"/>
          <w:szCs w:val="28"/>
        </w:rPr>
        <w:t>Яковлевского</w:t>
      </w:r>
      <w:proofErr w:type="spellEnd"/>
      <w:r w:rsidRPr="00BE26EB">
        <w:rPr>
          <w:sz w:val="28"/>
          <w:szCs w:val="28"/>
        </w:rPr>
        <w:t xml:space="preserve"> муниципального округа в информационно-телекоммуникационной сети «Интернет».</w:t>
      </w: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Председатель Думы </w:t>
      </w:r>
      <w:proofErr w:type="spellStart"/>
      <w:r w:rsidRPr="00BE26EB">
        <w:rPr>
          <w:sz w:val="28"/>
          <w:szCs w:val="28"/>
        </w:rPr>
        <w:t>Яковлевского</w:t>
      </w:r>
      <w:proofErr w:type="spellEnd"/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муниципального округа                                                              Е.А. </w:t>
      </w:r>
      <w:proofErr w:type="spellStart"/>
      <w:r w:rsidRPr="00BE26EB">
        <w:rPr>
          <w:sz w:val="28"/>
          <w:szCs w:val="28"/>
        </w:rPr>
        <w:t>Животягин</w:t>
      </w:r>
      <w:proofErr w:type="spellEnd"/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Глава </w:t>
      </w:r>
      <w:proofErr w:type="spellStart"/>
      <w:r w:rsidRPr="00BE26EB">
        <w:rPr>
          <w:sz w:val="28"/>
          <w:szCs w:val="28"/>
        </w:rPr>
        <w:t>Яковлевского</w:t>
      </w:r>
      <w:proofErr w:type="spellEnd"/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E26EB">
        <w:rPr>
          <w:sz w:val="28"/>
          <w:szCs w:val="28"/>
        </w:rPr>
        <w:t xml:space="preserve">муниципального округа                                                               А.А. </w:t>
      </w:r>
      <w:proofErr w:type="spellStart"/>
      <w:r w:rsidRPr="00BE26EB">
        <w:rPr>
          <w:sz w:val="28"/>
          <w:szCs w:val="28"/>
        </w:rPr>
        <w:t>Коренчук</w:t>
      </w:r>
      <w:proofErr w:type="spellEnd"/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Pr="00BE26EB" w:rsidRDefault="009A34FC" w:rsidP="009A34F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Default="009A34FC" w:rsidP="009A34F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A34FC" w:rsidRPr="008B6E36" w:rsidRDefault="009A34FC" w:rsidP="009A34FC">
      <w:pPr>
        <w:tabs>
          <w:tab w:val="left" w:pos="7513"/>
        </w:tabs>
        <w:rPr>
          <w:sz w:val="26"/>
          <w:szCs w:val="26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0601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1</w:t>
      </w: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УТВЕРЖДЕНО</w:t>
      </w:r>
      <w:r w:rsidRPr="00B0601D">
        <w:rPr>
          <w:sz w:val="24"/>
          <w:szCs w:val="24"/>
        </w:rPr>
        <w:br/>
        <w:t xml:space="preserve">решением Думы </w:t>
      </w:r>
      <w:proofErr w:type="spellStart"/>
      <w:r w:rsidRPr="00B0601D">
        <w:rPr>
          <w:sz w:val="24"/>
          <w:szCs w:val="24"/>
        </w:rPr>
        <w:t>Яковлевского</w:t>
      </w:r>
      <w:proofErr w:type="spellEnd"/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муниципального округа</w:t>
      </w:r>
    </w:p>
    <w:p w:rsidR="009A34FC" w:rsidRPr="00B0601D" w:rsidRDefault="009A34FC" w:rsidP="009A34FC">
      <w:pPr>
        <w:shd w:val="clear" w:color="auto" w:fill="FFFFFF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 xml:space="preserve">от </w:t>
      </w:r>
      <w:r>
        <w:rPr>
          <w:sz w:val="24"/>
          <w:szCs w:val="24"/>
        </w:rPr>
        <w:t>25.06</w:t>
      </w:r>
      <w:r w:rsidRPr="00B0601D">
        <w:rPr>
          <w:sz w:val="24"/>
          <w:szCs w:val="24"/>
        </w:rPr>
        <w:t xml:space="preserve">.2024 № </w:t>
      </w:r>
      <w:r>
        <w:rPr>
          <w:sz w:val="24"/>
          <w:szCs w:val="24"/>
        </w:rPr>
        <w:t>350</w:t>
      </w:r>
      <w:r w:rsidRPr="00B0601D">
        <w:rPr>
          <w:sz w:val="24"/>
          <w:szCs w:val="24"/>
        </w:rPr>
        <w:t xml:space="preserve"> - НПА</w:t>
      </w:r>
    </w:p>
    <w:p w:rsidR="009A34FC" w:rsidRDefault="009A34FC" w:rsidP="009A34FC">
      <w:pPr>
        <w:contextualSpacing/>
        <w:jc w:val="center"/>
        <w:rPr>
          <w:b/>
          <w:sz w:val="26"/>
          <w:szCs w:val="26"/>
        </w:rPr>
      </w:pPr>
    </w:p>
    <w:p w:rsidR="009A34FC" w:rsidRPr="00BE5419" w:rsidRDefault="009A34FC" w:rsidP="009A34FC">
      <w:pPr>
        <w:contextualSpacing/>
        <w:jc w:val="center"/>
        <w:rPr>
          <w:b/>
          <w:sz w:val="28"/>
          <w:szCs w:val="28"/>
        </w:rPr>
      </w:pPr>
      <w:r w:rsidRPr="00BE5419">
        <w:rPr>
          <w:b/>
          <w:sz w:val="28"/>
          <w:szCs w:val="28"/>
        </w:rPr>
        <w:t xml:space="preserve">Ключевые показатели </w:t>
      </w:r>
    </w:p>
    <w:p w:rsidR="009A34FC" w:rsidRPr="00BE5419" w:rsidRDefault="009A34FC" w:rsidP="009A34FC">
      <w:pPr>
        <w:contextualSpacing/>
        <w:jc w:val="center"/>
        <w:rPr>
          <w:b/>
          <w:bCs/>
          <w:sz w:val="28"/>
          <w:szCs w:val="28"/>
        </w:rPr>
      </w:pPr>
      <w:r w:rsidRPr="00BE5419">
        <w:rPr>
          <w:b/>
          <w:bCs/>
          <w:sz w:val="28"/>
          <w:szCs w:val="28"/>
        </w:rPr>
        <w:t xml:space="preserve">муниципального контроля на автомобильном транспорте </w:t>
      </w:r>
    </w:p>
    <w:p w:rsidR="009A34FC" w:rsidRPr="00BE5419" w:rsidRDefault="009A34FC" w:rsidP="009A34FC">
      <w:pPr>
        <w:contextualSpacing/>
        <w:jc w:val="center"/>
        <w:rPr>
          <w:b/>
          <w:sz w:val="28"/>
          <w:szCs w:val="28"/>
        </w:rPr>
      </w:pPr>
      <w:r w:rsidRPr="00BE5419">
        <w:rPr>
          <w:b/>
          <w:bCs/>
          <w:sz w:val="28"/>
          <w:szCs w:val="28"/>
        </w:rPr>
        <w:t>и в дорожном хозяйстве</w:t>
      </w:r>
      <w:r w:rsidRPr="00BE5419">
        <w:rPr>
          <w:b/>
          <w:sz w:val="28"/>
          <w:szCs w:val="28"/>
        </w:rPr>
        <w:t xml:space="preserve"> и их целевые значения </w:t>
      </w:r>
    </w:p>
    <w:p w:rsidR="009A34FC" w:rsidRPr="00BE5419" w:rsidRDefault="009A34FC" w:rsidP="009A34FC">
      <w:pPr>
        <w:ind w:firstLine="709"/>
        <w:contextualSpacing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6215"/>
        <w:gridCol w:w="2734"/>
      </w:tblGrid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№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bCs/>
                <w:sz w:val="28"/>
                <w:szCs w:val="28"/>
              </w:rPr>
              <w:t>Наименование ключевого показателя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 xml:space="preserve">Целевое значение </w:t>
            </w:r>
            <w:r w:rsidRPr="00BE5419">
              <w:rPr>
                <w:bCs/>
                <w:sz w:val="28"/>
                <w:szCs w:val="28"/>
              </w:rPr>
              <w:t>ключевого показателя, %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1.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bCs/>
                <w:sz w:val="28"/>
                <w:szCs w:val="28"/>
              </w:rPr>
              <w:t>Процент устраненных нарушений из числа выявленных нарушений обязательных требований на автомобильном транспорте и в дорожном хозяйстве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70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2.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bCs/>
                <w:sz w:val="28"/>
                <w:szCs w:val="28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0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3.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Процент отмененных результатов контрольных мероприятий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0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4.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5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5.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Процент результативных контрольных мероприятий, по которым приняты соответствующие меры административного воздействия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95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6.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bCs/>
                <w:sz w:val="28"/>
                <w:szCs w:val="28"/>
              </w:rPr>
              <w:t>Процент отмененных в судебном порядке предписаний об устранении нарушений обязательных требований, выданных органом муниципального контроля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0</w:t>
            </w:r>
          </w:p>
        </w:tc>
      </w:tr>
      <w:tr w:rsidR="009A34FC" w:rsidRPr="00BE5419" w:rsidTr="00945BD8">
        <w:tc>
          <w:tcPr>
            <w:tcW w:w="63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7.</w:t>
            </w:r>
          </w:p>
        </w:tc>
        <w:tc>
          <w:tcPr>
            <w:tcW w:w="6424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both"/>
              <w:rPr>
                <w:sz w:val="28"/>
                <w:szCs w:val="28"/>
              </w:rPr>
            </w:pPr>
            <w:r w:rsidRPr="00BE5419">
              <w:rPr>
                <w:bCs/>
                <w:sz w:val="28"/>
                <w:szCs w:val="28"/>
              </w:rPr>
              <w:t>Процент погибших в дорожно-транспортных происшествиях при осуществлении перевозок по муниципальным маршрутам регулярных перевозок на 10 тыс. населения за отчетный период</w:t>
            </w:r>
          </w:p>
        </w:tc>
        <w:tc>
          <w:tcPr>
            <w:tcW w:w="2800" w:type="dxa"/>
            <w:shd w:val="clear" w:color="auto" w:fill="auto"/>
          </w:tcPr>
          <w:p w:rsidR="009A34FC" w:rsidRPr="00BE5419" w:rsidRDefault="009A34FC" w:rsidP="00945BD8">
            <w:pPr>
              <w:contextualSpacing/>
              <w:jc w:val="center"/>
              <w:rPr>
                <w:sz w:val="28"/>
                <w:szCs w:val="28"/>
              </w:rPr>
            </w:pPr>
            <w:r w:rsidRPr="00BE5419">
              <w:rPr>
                <w:sz w:val="28"/>
                <w:szCs w:val="28"/>
              </w:rPr>
              <w:t>0</w:t>
            </w:r>
          </w:p>
        </w:tc>
      </w:tr>
    </w:tbl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0601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2</w:t>
      </w: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УТВЕРЖДЕНО</w:t>
      </w:r>
      <w:r w:rsidRPr="00B0601D">
        <w:rPr>
          <w:sz w:val="24"/>
          <w:szCs w:val="24"/>
        </w:rPr>
        <w:br/>
        <w:t xml:space="preserve">решением Думы </w:t>
      </w:r>
      <w:proofErr w:type="spellStart"/>
      <w:r w:rsidRPr="00B0601D">
        <w:rPr>
          <w:sz w:val="24"/>
          <w:szCs w:val="24"/>
        </w:rPr>
        <w:t>Яковлевского</w:t>
      </w:r>
      <w:proofErr w:type="spellEnd"/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муниципального округа</w:t>
      </w:r>
    </w:p>
    <w:p w:rsidR="009A34FC" w:rsidRPr="00B0601D" w:rsidRDefault="009A34FC" w:rsidP="009A34FC">
      <w:pPr>
        <w:shd w:val="clear" w:color="auto" w:fill="FFFFFF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 xml:space="preserve">от </w:t>
      </w:r>
      <w:r>
        <w:rPr>
          <w:sz w:val="24"/>
          <w:szCs w:val="24"/>
        </w:rPr>
        <w:t>25.06</w:t>
      </w:r>
      <w:r w:rsidRPr="00B0601D">
        <w:rPr>
          <w:sz w:val="24"/>
          <w:szCs w:val="24"/>
        </w:rPr>
        <w:t>.2024 №</w:t>
      </w:r>
      <w:r>
        <w:rPr>
          <w:sz w:val="24"/>
          <w:szCs w:val="24"/>
        </w:rPr>
        <w:t xml:space="preserve"> 350</w:t>
      </w:r>
      <w:r w:rsidRPr="00B0601D">
        <w:rPr>
          <w:sz w:val="24"/>
          <w:szCs w:val="24"/>
        </w:rPr>
        <w:t xml:space="preserve">  - НПА</w:t>
      </w:r>
    </w:p>
    <w:p w:rsidR="009A34FC" w:rsidRDefault="009A34FC" w:rsidP="009A34FC">
      <w:pPr>
        <w:pStyle w:val="a3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 xml:space="preserve">Индикативные показатели 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 xml:space="preserve">для муниципального контроля на автомобильном транспорте 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>и в дорожном хозяйстве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1. Количество контрольных мероприятий, проведенных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2.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3. Общее количество контрольных мероприятий с взаимодействием, проведенных за отчетный период;</w:t>
      </w:r>
    </w:p>
    <w:p w:rsidR="009A34FC" w:rsidRPr="00BE5419" w:rsidRDefault="009A34FC" w:rsidP="009A34FC">
      <w:pPr>
        <w:widowControl w:val="0"/>
        <w:ind w:firstLine="709"/>
        <w:jc w:val="both"/>
        <w:rPr>
          <w:rFonts w:eastAsia="Source Han Sans CN Regular"/>
          <w:sz w:val="28"/>
          <w:szCs w:val="28"/>
          <w:lang w:bidi="en-US"/>
        </w:rPr>
      </w:pPr>
      <w:r w:rsidRPr="00BE5419">
        <w:rPr>
          <w:rFonts w:eastAsia="Source Han Sans CN Regular"/>
          <w:sz w:val="28"/>
          <w:szCs w:val="28"/>
          <w:lang w:bidi="en-US"/>
        </w:rPr>
        <w:t>4.  Количество контрольных мероприятий с взаимодействием по каждому виду контрольного мероприятия, проведенного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5.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6. Количество профилактических мероприятий, проведенных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7. Количество предостережений о недопустимости нарушения обязательных требований, объявленных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8.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9.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10. Сумма административных штрафов, наложенных по результатам контрольных мероприятий,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11. Количество направленных в органы прокуратуры заявлений о   согласовании проведения контрольных мероприятий,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 xml:space="preserve">12.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13. Общее количество учтенных объектов контроля на конец отчетного периода;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14. Количество учтенных контролируемых лиц на конец отчетного периода;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15. Количество учтенных контролируемых лиц, в отношении которых проведены контрольные мероприятия,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lastRenderedPageBreak/>
        <w:t>16.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17.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9A34FC" w:rsidRPr="00BE5419" w:rsidRDefault="009A34FC" w:rsidP="009A34FC">
      <w:pPr>
        <w:pStyle w:val="a3"/>
        <w:rPr>
          <w:rFonts w:ascii="Times New Roman" w:hAnsi="Times New Roman"/>
          <w:szCs w:val="28"/>
          <w:lang w:val="ru-RU"/>
        </w:rPr>
      </w:pPr>
      <w:r w:rsidRPr="00BE5419">
        <w:rPr>
          <w:rFonts w:ascii="Times New Roman" w:hAnsi="Times New Roman"/>
          <w:szCs w:val="28"/>
          <w:lang w:val="ru-RU"/>
        </w:rPr>
        <w:t>18.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Default="009A34FC" w:rsidP="009A34FC">
      <w:pPr>
        <w:ind w:left="5387"/>
        <w:jc w:val="right"/>
        <w:rPr>
          <w:szCs w:val="24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B0601D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3</w:t>
      </w: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УТВЕРЖДЕНО</w:t>
      </w:r>
      <w:r w:rsidRPr="00B0601D">
        <w:rPr>
          <w:sz w:val="24"/>
          <w:szCs w:val="24"/>
        </w:rPr>
        <w:br/>
        <w:t xml:space="preserve">решением Думы </w:t>
      </w:r>
      <w:proofErr w:type="spellStart"/>
      <w:r w:rsidRPr="00B0601D">
        <w:rPr>
          <w:sz w:val="24"/>
          <w:szCs w:val="24"/>
        </w:rPr>
        <w:t>Яковлевского</w:t>
      </w:r>
      <w:proofErr w:type="spellEnd"/>
    </w:p>
    <w:p w:rsidR="009A34FC" w:rsidRPr="00B0601D" w:rsidRDefault="009A34FC" w:rsidP="009A34FC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>муниципального округа</w:t>
      </w:r>
    </w:p>
    <w:p w:rsidR="009A34FC" w:rsidRPr="00B0601D" w:rsidRDefault="009A34FC" w:rsidP="009A34FC">
      <w:pPr>
        <w:shd w:val="clear" w:color="auto" w:fill="FFFFFF"/>
        <w:jc w:val="right"/>
        <w:rPr>
          <w:sz w:val="24"/>
          <w:szCs w:val="24"/>
        </w:rPr>
      </w:pPr>
      <w:r w:rsidRPr="00B0601D">
        <w:rPr>
          <w:sz w:val="24"/>
          <w:szCs w:val="24"/>
        </w:rPr>
        <w:t xml:space="preserve">от </w:t>
      </w:r>
      <w:r>
        <w:rPr>
          <w:sz w:val="24"/>
          <w:szCs w:val="24"/>
        </w:rPr>
        <w:t>25.06</w:t>
      </w:r>
      <w:r w:rsidRPr="00B0601D">
        <w:rPr>
          <w:sz w:val="24"/>
          <w:szCs w:val="24"/>
        </w:rPr>
        <w:t>.2024 №</w:t>
      </w:r>
      <w:r>
        <w:rPr>
          <w:sz w:val="24"/>
          <w:szCs w:val="24"/>
        </w:rPr>
        <w:t xml:space="preserve"> 350</w:t>
      </w:r>
      <w:r w:rsidRPr="00B0601D">
        <w:rPr>
          <w:sz w:val="24"/>
          <w:szCs w:val="24"/>
        </w:rPr>
        <w:t xml:space="preserve"> - НПА</w:t>
      </w:r>
    </w:p>
    <w:p w:rsidR="009A34FC" w:rsidRPr="001366F3" w:rsidRDefault="009A34FC" w:rsidP="009A34FC">
      <w:pPr>
        <w:pStyle w:val="a3"/>
        <w:jc w:val="right"/>
        <w:rPr>
          <w:rFonts w:ascii="Times New Roman" w:hAnsi="Times New Roman"/>
          <w:b/>
          <w:sz w:val="22"/>
          <w:szCs w:val="22"/>
          <w:lang w:val="ru-RU"/>
        </w:rPr>
      </w:pPr>
    </w:p>
    <w:p w:rsidR="009A34FC" w:rsidRDefault="009A34FC" w:rsidP="009A34FC">
      <w:pPr>
        <w:pStyle w:val="a3"/>
        <w:ind w:firstLine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 xml:space="preserve">Перечень индикаторов риска 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 xml:space="preserve">нарушения обязательных требований 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BE5419">
        <w:rPr>
          <w:rFonts w:ascii="Times New Roman" w:hAnsi="Times New Roman"/>
          <w:b/>
          <w:szCs w:val="28"/>
          <w:lang w:val="ru-RU"/>
        </w:rPr>
        <w:t xml:space="preserve">при осуществлении </w:t>
      </w:r>
      <w:r w:rsidRPr="00BE5419">
        <w:rPr>
          <w:rFonts w:ascii="Times New Roman" w:hAnsi="Times New Roman"/>
          <w:b/>
          <w:bCs/>
          <w:szCs w:val="28"/>
          <w:lang w:val="ru-RU"/>
        </w:rPr>
        <w:t xml:space="preserve">муниципального контроля 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ru-RU"/>
        </w:rPr>
      </w:pPr>
      <w:r w:rsidRPr="00BE5419">
        <w:rPr>
          <w:rFonts w:ascii="Times New Roman" w:hAnsi="Times New Roman"/>
          <w:b/>
          <w:bCs/>
          <w:szCs w:val="28"/>
          <w:lang w:val="ru-RU"/>
        </w:rPr>
        <w:t>на автомобильном транспорте и в дорожном хозяйстве</w:t>
      </w:r>
    </w:p>
    <w:p w:rsidR="009A34FC" w:rsidRPr="00BE5419" w:rsidRDefault="009A34FC" w:rsidP="009A34FC">
      <w:pPr>
        <w:pStyle w:val="a3"/>
        <w:ind w:firstLine="0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9A34FC" w:rsidRPr="00BE5419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Индикаторами риска нарушения обязательных требований, используемых при осуществлении муниципального контроля на автомобильном транспорте и в дорожном</w:t>
      </w:r>
      <w:r w:rsidRPr="00BE5419">
        <w:rPr>
          <w:sz w:val="28"/>
          <w:szCs w:val="28"/>
          <w:lang w:val="en-US"/>
        </w:rPr>
        <w:t> </w:t>
      </w:r>
      <w:r w:rsidRPr="00BE5419">
        <w:rPr>
          <w:sz w:val="28"/>
          <w:szCs w:val="28"/>
        </w:rPr>
        <w:t>хозяйстве,</w:t>
      </w:r>
      <w:r w:rsidRPr="00BE5419">
        <w:rPr>
          <w:sz w:val="28"/>
          <w:szCs w:val="28"/>
          <w:lang w:val="en-US"/>
        </w:rPr>
        <w:t> </w:t>
      </w:r>
      <w:r w:rsidRPr="00BE5419">
        <w:rPr>
          <w:sz w:val="28"/>
          <w:szCs w:val="28"/>
        </w:rPr>
        <w:t>являются:</w:t>
      </w:r>
    </w:p>
    <w:p w:rsidR="009A34FC" w:rsidRPr="00BE5419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а) наличие трех и более жалоб (обращений) в течение одного года, содержащих информацию о нарушении организациями и гражданами обязательных требований, установленных федеральными законами и иными нормативными правовыми актами Российской Федерации, законами и иными нормативными правовыми актами Приморского края, муниципальными нормативными правовыми актами (далее соответственно - контролируемые лица, обязательные</w:t>
      </w:r>
      <w:r w:rsidRPr="00BE5419">
        <w:rPr>
          <w:sz w:val="28"/>
          <w:szCs w:val="28"/>
          <w:lang w:val="en-US"/>
        </w:rPr>
        <w:t> </w:t>
      </w:r>
      <w:r w:rsidRPr="00BE5419">
        <w:rPr>
          <w:sz w:val="28"/>
          <w:szCs w:val="28"/>
        </w:rPr>
        <w:t>требования):</w:t>
      </w:r>
    </w:p>
    <w:p w:rsidR="009A34FC" w:rsidRPr="00BE5419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в области автомобильных дорог и дорожной деятельности, установленных в отношении автомобильных дорог местного значения:</w:t>
      </w:r>
    </w:p>
    <w:p w:rsidR="009A34FC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9A34FC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к осуществлению работ по капитальному ремонту, ремонту и содержанию автомобильных дорог общего пользования местного значения (включая требования к дорожно-строительным материалам и изделиям) в части обеспечения сохранности автомобильных дорог общего пользования местного значения;</w:t>
      </w:r>
    </w:p>
    <w:p w:rsidR="009A34FC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E5419">
        <w:rPr>
          <w:sz w:val="28"/>
          <w:szCs w:val="28"/>
        </w:rPr>
        <w:t>в отношении перевозок по муниципальным маршрутам регулярных перевозок на автомобильном транспорте и в дорожном хозяйстве в области организации регулярных</w:t>
      </w:r>
      <w:r w:rsidRPr="00BE5419">
        <w:rPr>
          <w:sz w:val="28"/>
          <w:szCs w:val="28"/>
          <w:lang w:val="en-US"/>
        </w:rPr>
        <w:t> </w:t>
      </w:r>
      <w:r w:rsidRPr="00BE5419">
        <w:rPr>
          <w:sz w:val="28"/>
          <w:szCs w:val="28"/>
        </w:rPr>
        <w:t>перевозок;</w:t>
      </w:r>
    </w:p>
    <w:p w:rsidR="005C176E" w:rsidRDefault="009A34FC" w:rsidP="009A34FC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BE5419">
        <w:rPr>
          <w:sz w:val="28"/>
          <w:szCs w:val="28"/>
        </w:rPr>
        <w:t>б) отсутствие информации об исполнении предписания об устранении выявленных нарушений обязательных требований, выданного по итогам контрольного мероприятия;</w:t>
      </w:r>
      <w:r w:rsidRPr="00BE5419">
        <w:rPr>
          <w:sz w:val="28"/>
          <w:szCs w:val="28"/>
        </w:rPr>
        <w:br/>
        <w:t xml:space="preserve">           в) наличие в течение одного года двух и более предостережений о недопустимости нарушения обязательных требований, направленных контролируемым лицам.</w:t>
      </w:r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0"/>
    <w:family w:val="auto"/>
    <w:pitch w:val="default"/>
    <w:sig w:usb0="00000001" w:usb1="5000204B" w:usb2="00000020" w:usb3="00000000" w:csb0="20000097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4FC"/>
    <w:rsid w:val="000E47D8"/>
    <w:rsid w:val="00264F4A"/>
    <w:rsid w:val="00316053"/>
    <w:rsid w:val="00400249"/>
    <w:rsid w:val="0048490A"/>
    <w:rsid w:val="005C176E"/>
    <w:rsid w:val="00613D83"/>
    <w:rsid w:val="0062662B"/>
    <w:rsid w:val="00795A09"/>
    <w:rsid w:val="00930BD6"/>
    <w:rsid w:val="009768BE"/>
    <w:rsid w:val="009A34FC"/>
    <w:rsid w:val="00B30047"/>
    <w:rsid w:val="00C7121A"/>
    <w:rsid w:val="00C7206F"/>
    <w:rsid w:val="00CA75A1"/>
    <w:rsid w:val="00CD502D"/>
    <w:rsid w:val="00D36058"/>
    <w:rsid w:val="00FB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A34FC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Первая строка с отступом"/>
    <w:basedOn w:val="a"/>
    <w:rsid w:val="009A34FC"/>
    <w:pPr>
      <w:widowControl w:val="0"/>
      <w:ind w:firstLine="709"/>
      <w:jc w:val="both"/>
    </w:pPr>
    <w:rPr>
      <w:rFonts w:ascii="PT Astra Serif" w:eastAsia="Source Han Sans CN Regular" w:hAnsi="PT Astra Serif"/>
      <w:sz w:val="28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A34FC"/>
    <w:pPr>
      <w:spacing w:before="100" w:beforeAutospacing="1" w:after="100" w:afterAutospacing="1"/>
    </w:pPr>
    <w:rPr>
      <w:sz w:val="24"/>
      <w:szCs w:val="24"/>
    </w:rPr>
  </w:style>
  <w:style w:type="paragraph" w:customStyle="1" w:styleId="a3">
    <w:name w:val="Первая строка с отступом"/>
    <w:basedOn w:val="a"/>
    <w:rsid w:val="009A34FC"/>
    <w:pPr>
      <w:widowControl w:val="0"/>
      <w:ind w:firstLine="709"/>
      <w:jc w:val="both"/>
    </w:pPr>
    <w:rPr>
      <w:rFonts w:ascii="PT Astra Serif" w:eastAsia="Source Han Sans CN Regular" w:hAnsi="PT Astra Serif"/>
      <w:sz w:val="28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2</cp:revision>
  <dcterms:created xsi:type="dcterms:W3CDTF">2024-06-25T04:30:00Z</dcterms:created>
  <dcterms:modified xsi:type="dcterms:W3CDTF">2024-06-26T01:05:00Z</dcterms:modified>
</cp:coreProperties>
</file>