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4E" w:rsidRPr="00C75062" w:rsidRDefault="00DD654E" w:rsidP="00DD654E">
      <w:pPr>
        <w:widowControl w:val="0"/>
        <w:tabs>
          <w:tab w:val="left" w:pos="709"/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0"/>
          <w:szCs w:val="20"/>
          <w:lang w:eastAsia="ru-RU"/>
        </w:rPr>
      </w:pPr>
      <w:bookmarkStart w:id="0" w:name="_GoBack"/>
      <w:bookmarkEnd w:id="0"/>
      <w:r w:rsidRPr="00C75062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C333695" wp14:editId="43C1BABC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654E" w:rsidRPr="00C75062" w:rsidRDefault="00DD654E" w:rsidP="00DD654E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Arial"/>
          <w:b/>
          <w:sz w:val="32"/>
          <w:szCs w:val="32"/>
          <w:lang w:eastAsia="ru-RU"/>
        </w:rPr>
      </w:pPr>
      <w:r w:rsidRPr="00C75062">
        <w:rPr>
          <w:rFonts w:cs="Arial"/>
          <w:b/>
          <w:sz w:val="32"/>
          <w:szCs w:val="32"/>
          <w:lang w:eastAsia="ru-RU"/>
        </w:rPr>
        <w:t>АДМИНИСТРАЦИЯ</w:t>
      </w:r>
    </w:p>
    <w:p w:rsidR="00DD654E" w:rsidRPr="00C75062" w:rsidRDefault="00DD654E" w:rsidP="00DD654E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cs="Arial"/>
          <w:b/>
          <w:sz w:val="32"/>
          <w:szCs w:val="32"/>
          <w:lang w:eastAsia="ru-RU"/>
        </w:rPr>
      </w:pPr>
      <w:r w:rsidRPr="00C75062">
        <w:rPr>
          <w:rFonts w:cs="Arial"/>
          <w:b/>
          <w:sz w:val="32"/>
          <w:szCs w:val="32"/>
          <w:lang w:eastAsia="ru-RU"/>
        </w:rPr>
        <w:t xml:space="preserve">ЯКОВЛЕВСКОГО МУНИЦИПАЛЬНОГО </w:t>
      </w:r>
      <w:r>
        <w:rPr>
          <w:rFonts w:cs="Arial"/>
          <w:b/>
          <w:sz w:val="32"/>
          <w:szCs w:val="32"/>
          <w:lang w:eastAsia="ru-RU"/>
        </w:rPr>
        <w:t>ОКРУГА</w:t>
      </w:r>
      <w:r w:rsidRPr="00C75062">
        <w:rPr>
          <w:rFonts w:cs="Arial"/>
          <w:b/>
          <w:sz w:val="32"/>
          <w:szCs w:val="32"/>
          <w:lang w:eastAsia="ru-RU"/>
        </w:rPr>
        <w:t xml:space="preserve"> </w:t>
      </w:r>
    </w:p>
    <w:p w:rsidR="00DD654E" w:rsidRPr="00C75062" w:rsidRDefault="00DD654E" w:rsidP="00DD654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36"/>
          <w:szCs w:val="36"/>
          <w:lang w:eastAsia="ru-RU"/>
        </w:rPr>
      </w:pPr>
      <w:r w:rsidRPr="00C75062">
        <w:rPr>
          <w:rFonts w:cs="Arial"/>
          <w:b/>
          <w:sz w:val="32"/>
          <w:szCs w:val="32"/>
          <w:lang w:eastAsia="ru-RU"/>
        </w:rPr>
        <w:t>ПРИМОРСКОГО КРАЯ</w:t>
      </w:r>
      <w:r w:rsidRPr="00C75062">
        <w:rPr>
          <w:rFonts w:cs="Arial"/>
          <w:b/>
          <w:sz w:val="36"/>
          <w:szCs w:val="36"/>
          <w:lang w:eastAsia="ru-RU"/>
        </w:rPr>
        <w:t xml:space="preserve"> </w:t>
      </w:r>
    </w:p>
    <w:p w:rsidR="00DD654E" w:rsidRPr="00C75062" w:rsidRDefault="00DD654E" w:rsidP="00DD654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Cs w:val="20"/>
          <w:lang w:eastAsia="ru-RU"/>
        </w:rPr>
      </w:pPr>
    </w:p>
    <w:p w:rsidR="00DD654E" w:rsidRPr="00C75062" w:rsidRDefault="00DD654E" w:rsidP="00DD654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sz w:val="32"/>
          <w:szCs w:val="32"/>
          <w:lang w:eastAsia="ru-RU"/>
        </w:rPr>
      </w:pPr>
      <w:r w:rsidRPr="00C75062">
        <w:rPr>
          <w:rFonts w:cs="Arial"/>
          <w:b/>
          <w:sz w:val="32"/>
          <w:szCs w:val="32"/>
          <w:lang w:eastAsia="ru-RU"/>
        </w:rPr>
        <w:t xml:space="preserve">ПОСТАНОВЛЕНИЕ </w:t>
      </w:r>
    </w:p>
    <w:p w:rsidR="00DD654E" w:rsidRPr="00C75062" w:rsidRDefault="00DD654E" w:rsidP="00DD654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559"/>
      </w:tblGrid>
      <w:tr w:rsidR="00DD654E" w:rsidRPr="00C75062" w:rsidTr="006F75F2">
        <w:tc>
          <w:tcPr>
            <w:tcW w:w="675" w:type="dxa"/>
          </w:tcPr>
          <w:p w:rsidR="00DD654E" w:rsidRPr="00C75062" w:rsidRDefault="00DD654E" w:rsidP="006F75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8"/>
                <w:lang w:eastAsia="ru-RU"/>
              </w:rPr>
            </w:pPr>
            <w:r w:rsidRPr="00C75062">
              <w:rPr>
                <w:rFonts w:cs="Arial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D654E" w:rsidRPr="00981A90" w:rsidRDefault="00DD654E" w:rsidP="006F75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DD654E" w:rsidRPr="00C75062" w:rsidRDefault="00DD654E" w:rsidP="006F75F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8"/>
                <w:lang w:eastAsia="ru-RU"/>
              </w:rPr>
            </w:pPr>
            <w:r w:rsidRPr="00C75062">
              <w:rPr>
                <w:rFonts w:cs="Arial"/>
                <w:szCs w:val="28"/>
                <w:lang w:eastAsia="ru-RU"/>
              </w:rPr>
              <w:t xml:space="preserve">         </w:t>
            </w:r>
            <w:r>
              <w:rPr>
                <w:rFonts w:cs="Arial"/>
                <w:szCs w:val="28"/>
                <w:lang w:eastAsia="ru-RU"/>
              </w:rPr>
              <w:t xml:space="preserve">     </w:t>
            </w:r>
            <w:proofErr w:type="gramStart"/>
            <w:r w:rsidRPr="00C75062">
              <w:rPr>
                <w:rFonts w:cs="Arial"/>
                <w:szCs w:val="28"/>
                <w:lang w:eastAsia="ru-RU"/>
              </w:rPr>
              <w:t>с</w:t>
            </w:r>
            <w:proofErr w:type="gramEnd"/>
            <w:r w:rsidRPr="00C75062">
              <w:rPr>
                <w:rFonts w:cs="Arial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:rsidR="00DD654E" w:rsidRPr="00C75062" w:rsidRDefault="00DD654E" w:rsidP="006F75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 xml:space="preserve">     </w:t>
            </w:r>
            <w:r w:rsidRPr="00C75062">
              <w:rPr>
                <w:rFonts w:cs="Arial"/>
                <w:szCs w:val="28"/>
                <w:lang w:eastAsia="ru-RU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654E" w:rsidRPr="007E7C1D" w:rsidRDefault="00DD654E" w:rsidP="006F75F2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Cs w:val="28"/>
                <w:lang w:eastAsia="ru-RU"/>
              </w:rPr>
            </w:pPr>
            <w:r>
              <w:rPr>
                <w:rFonts w:cs="Arial"/>
                <w:b/>
                <w:szCs w:val="28"/>
                <w:lang w:val="en-US" w:eastAsia="ru-RU"/>
              </w:rPr>
              <w:t>-</w:t>
            </w:r>
            <w:r>
              <w:rPr>
                <w:rFonts w:cs="Arial"/>
                <w:b/>
                <w:szCs w:val="28"/>
                <w:lang w:eastAsia="ru-RU"/>
              </w:rPr>
              <w:t>НПА</w:t>
            </w:r>
          </w:p>
        </w:tc>
      </w:tr>
    </w:tbl>
    <w:p w:rsidR="00DD654E" w:rsidRPr="00C75062" w:rsidRDefault="00DD654E" w:rsidP="00DD654E">
      <w:pPr>
        <w:widowControl w:val="0"/>
        <w:autoSpaceDE w:val="0"/>
        <w:autoSpaceDN w:val="0"/>
        <w:adjustRightInd w:val="0"/>
        <w:rPr>
          <w:rFonts w:cs="Arial"/>
          <w:color w:val="000000"/>
          <w:spacing w:val="-4"/>
          <w:sz w:val="26"/>
          <w:szCs w:val="28"/>
          <w:lang w:eastAsia="ru-RU"/>
        </w:rPr>
      </w:pPr>
    </w:p>
    <w:p w:rsidR="00DD654E" w:rsidRDefault="00DD654E" w:rsidP="00DD654E">
      <w:pPr>
        <w:jc w:val="center"/>
        <w:rPr>
          <w:b/>
          <w:szCs w:val="28"/>
        </w:rPr>
      </w:pPr>
      <w:r w:rsidRPr="00C75062">
        <w:rPr>
          <w:rFonts w:cs="Arial"/>
          <w:b/>
          <w:color w:val="000000"/>
          <w:spacing w:val="-4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CB01A5">
        <w:rPr>
          <w:b/>
          <w:szCs w:val="28"/>
        </w:rPr>
        <w:t xml:space="preserve">«Приём заявлений об участии в едином государственном экзамене от выпускников образовательных </w:t>
      </w:r>
    </w:p>
    <w:p w:rsidR="00DD654E" w:rsidRDefault="00DD654E" w:rsidP="00DD654E">
      <w:pPr>
        <w:jc w:val="center"/>
        <w:rPr>
          <w:b/>
          <w:szCs w:val="28"/>
        </w:rPr>
      </w:pPr>
      <w:r w:rsidRPr="00CB01A5">
        <w:rPr>
          <w:b/>
          <w:szCs w:val="28"/>
        </w:rPr>
        <w:t>учреждений прошлых лет»</w:t>
      </w:r>
    </w:p>
    <w:p w:rsidR="00DD654E" w:rsidRPr="00C75062" w:rsidRDefault="00DD654E" w:rsidP="00DD654E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8"/>
          <w:lang w:eastAsia="ru-RU"/>
        </w:rPr>
      </w:pPr>
    </w:p>
    <w:p w:rsidR="00DD654E" w:rsidRPr="00DD654E" w:rsidRDefault="00DD654E" w:rsidP="00DD654E">
      <w:pPr>
        <w:pStyle w:val="a4"/>
        <w:spacing w:line="360" w:lineRule="auto"/>
        <w:ind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65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DD65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654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DD65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654E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в соответствии с постановлением Администрации Яковлевского муниципального округа  от </w:t>
      </w:r>
      <w:r w:rsidRPr="00DD654E">
        <w:rPr>
          <w:rFonts w:ascii="Times New Roman" w:hAnsi="Times New Roman" w:cs="Times New Roman"/>
          <w:spacing w:val="-4"/>
          <w:sz w:val="28"/>
          <w:szCs w:val="28"/>
        </w:rPr>
        <w:t xml:space="preserve">18 мая 2022 года № 257-НПА «Об утверждении Порядка разработки и утверждения административных регламентов </w:t>
      </w:r>
      <w:r w:rsidRPr="00DD654E">
        <w:rPr>
          <w:rFonts w:ascii="Times New Roman" w:hAnsi="Times New Roman" w:cs="Times New Roman"/>
          <w:sz w:val="28"/>
          <w:szCs w:val="28"/>
        </w:rPr>
        <w:t>предоставления  муниципальных услуг</w:t>
      </w:r>
      <w:r w:rsidRPr="00DD654E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DD654E">
        <w:rPr>
          <w:rFonts w:ascii="Times New Roman" w:hAnsi="Times New Roman" w:cs="Times New Roman"/>
          <w:sz w:val="28"/>
          <w:szCs w:val="28"/>
        </w:rPr>
        <w:t>, руководствуясь Уставом Яковлевского муниципального округа, Администрация</w:t>
      </w:r>
      <w:proofErr w:type="gramEnd"/>
      <w:r w:rsidRPr="00DD654E">
        <w:rPr>
          <w:rFonts w:ascii="Times New Roman" w:hAnsi="Times New Roman" w:cs="Times New Roman"/>
          <w:sz w:val="28"/>
          <w:szCs w:val="28"/>
        </w:rPr>
        <w:t xml:space="preserve">  Яковлевского</w:t>
      </w:r>
      <w:r w:rsidRPr="00914F34">
        <w:rPr>
          <w:sz w:val="28"/>
          <w:szCs w:val="28"/>
        </w:rPr>
        <w:t xml:space="preserve"> </w:t>
      </w:r>
      <w:r w:rsidRPr="00DD654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D654E" w:rsidRPr="00DD654E" w:rsidRDefault="00DD654E" w:rsidP="00DD654E">
      <w:pPr>
        <w:pStyle w:val="a4"/>
        <w:spacing w:line="276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DD654E" w:rsidRPr="00DD654E" w:rsidRDefault="00DD654E" w:rsidP="00DD654E">
      <w:pPr>
        <w:pStyle w:val="a4"/>
        <w:spacing w:line="276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D654E">
        <w:rPr>
          <w:rFonts w:ascii="Times New Roman" w:hAnsi="Times New Roman" w:cs="Times New Roman"/>
          <w:b/>
          <w:spacing w:val="-4"/>
          <w:sz w:val="28"/>
          <w:szCs w:val="28"/>
        </w:rPr>
        <w:t>ПОСТАНОВЛЯЕТ:</w:t>
      </w:r>
    </w:p>
    <w:p w:rsidR="00DD654E" w:rsidRPr="00DD654E" w:rsidRDefault="00DD654E" w:rsidP="00DD654E">
      <w:pPr>
        <w:pStyle w:val="a4"/>
        <w:spacing w:line="360" w:lineRule="auto"/>
        <w:ind w:firstLine="34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D654E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4B476F" w:rsidRPr="00DD654E">
        <w:rPr>
          <w:rFonts w:ascii="Times New Roman" w:hAnsi="Times New Roman" w:cs="Times New Roman"/>
          <w:spacing w:val="-4"/>
          <w:sz w:val="28"/>
          <w:szCs w:val="28"/>
        </w:rPr>
        <w:t>Утвердить прилагаемый</w:t>
      </w:r>
      <w:r w:rsidRPr="00DD654E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административный регламент   предоставления муниципальной услуги «</w:t>
      </w:r>
      <w:r>
        <w:rPr>
          <w:rFonts w:ascii="Times New Roman" w:hAnsi="Times New Roman" w:cs="Times New Roman"/>
          <w:spacing w:val="-4"/>
          <w:sz w:val="28"/>
          <w:szCs w:val="28"/>
        </w:rPr>
        <w:t>»Приём заявлений об участии  в едином государственном экзамене от выпускников образовательных учреждений прошлых лет»</w:t>
      </w:r>
    </w:p>
    <w:p w:rsidR="00DD654E" w:rsidRPr="00DD654E" w:rsidRDefault="00DD654E" w:rsidP="00DD654E">
      <w:pPr>
        <w:pStyle w:val="a4"/>
        <w:spacing w:line="360" w:lineRule="auto"/>
        <w:ind w:firstLine="34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D654E">
        <w:rPr>
          <w:rFonts w:ascii="Times New Roman" w:hAnsi="Times New Roman" w:cs="Times New Roman"/>
          <w:spacing w:val="-4"/>
          <w:sz w:val="28"/>
          <w:szCs w:val="28"/>
        </w:rPr>
        <w:t xml:space="preserve">2.  Руководителю аппарата Администрации Яковлевского муниципального округа (Сомова О.В.) </w:t>
      </w:r>
      <w:r w:rsidR="004B476F" w:rsidRPr="00DD654E">
        <w:rPr>
          <w:rFonts w:ascii="Times New Roman" w:hAnsi="Times New Roman" w:cs="Times New Roman"/>
          <w:spacing w:val="-4"/>
          <w:sz w:val="28"/>
          <w:szCs w:val="28"/>
        </w:rPr>
        <w:t>обеспечить публикацию</w:t>
      </w:r>
      <w:r w:rsidRPr="00DD654E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постановления в газете «Сельский труженик» </w:t>
      </w:r>
      <w:r w:rsidR="004B476F" w:rsidRPr="00DD654E">
        <w:rPr>
          <w:rFonts w:ascii="Times New Roman" w:hAnsi="Times New Roman" w:cs="Times New Roman"/>
          <w:spacing w:val="-4"/>
          <w:sz w:val="28"/>
          <w:szCs w:val="28"/>
        </w:rPr>
        <w:t>и на</w:t>
      </w:r>
      <w:r w:rsidRPr="00DD654E">
        <w:rPr>
          <w:rFonts w:ascii="Times New Roman" w:hAnsi="Times New Roman" w:cs="Times New Roman"/>
          <w:spacing w:val="-4"/>
          <w:sz w:val="28"/>
          <w:szCs w:val="28"/>
        </w:rPr>
        <w:t xml:space="preserve"> официальном сайте Яковлевского муниципального округа в сети Интернет.</w:t>
      </w:r>
    </w:p>
    <w:p w:rsidR="00DD654E" w:rsidRPr="00DD654E" w:rsidRDefault="00DD654E" w:rsidP="00DD654E">
      <w:pPr>
        <w:pStyle w:val="a4"/>
        <w:spacing w:line="360" w:lineRule="auto"/>
        <w:ind w:firstLine="34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D654E">
        <w:rPr>
          <w:rFonts w:ascii="Times New Roman" w:hAnsi="Times New Roman" w:cs="Times New Roman"/>
          <w:spacing w:val="-4"/>
          <w:sz w:val="28"/>
          <w:szCs w:val="28"/>
        </w:rPr>
        <w:t xml:space="preserve">3. Контроль исполнения настоящего постановления возложить на первого </w:t>
      </w:r>
    </w:p>
    <w:p w:rsidR="00DD654E" w:rsidRPr="00DD654E" w:rsidRDefault="004B476F" w:rsidP="00DD654E">
      <w:pPr>
        <w:pStyle w:val="a4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DD654E">
        <w:rPr>
          <w:rFonts w:ascii="Times New Roman" w:hAnsi="Times New Roman" w:cs="Times New Roman"/>
          <w:spacing w:val="-4"/>
          <w:sz w:val="28"/>
          <w:szCs w:val="28"/>
        </w:rPr>
        <w:t>аместителя</w:t>
      </w:r>
      <w:r w:rsidR="00DD654E" w:rsidRPr="00DD654E">
        <w:rPr>
          <w:rFonts w:ascii="Times New Roman" w:hAnsi="Times New Roman" w:cs="Times New Roman"/>
          <w:spacing w:val="-4"/>
          <w:sz w:val="28"/>
          <w:szCs w:val="28"/>
        </w:rPr>
        <w:t xml:space="preserve"> главы Администрации Яковлевского муниципального округа.</w:t>
      </w:r>
    </w:p>
    <w:p w:rsidR="00DD654E" w:rsidRPr="00DD654E" w:rsidRDefault="00DD654E" w:rsidP="00DD654E">
      <w:pPr>
        <w:pStyle w:val="a4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D654E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    4. Настоящее постановление вступает в законную силу с момента его официального опубликования.</w:t>
      </w:r>
    </w:p>
    <w:p w:rsidR="00DD654E" w:rsidRPr="00DD654E" w:rsidRDefault="00DD654E" w:rsidP="00DD654E">
      <w:pPr>
        <w:pStyle w:val="a4"/>
        <w:spacing w:line="276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DD654E" w:rsidRPr="00DD654E" w:rsidRDefault="00DD654E" w:rsidP="00DD654E">
      <w:pPr>
        <w:widowControl w:val="0"/>
        <w:autoSpaceDE w:val="0"/>
        <w:autoSpaceDN w:val="0"/>
        <w:adjustRightInd w:val="0"/>
        <w:spacing w:line="276" w:lineRule="auto"/>
        <w:rPr>
          <w:color w:val="000000"/>
          <w:spacing w:val="-4"/>
          <w:szCs w:val="28"/>
          <w:lang w:eastAsia="ru-RU"/>
        </w:rPr>
      </w:pPr>
    </w:p>
    <w:p w:rsidR="00DD654E" w:rsidRPr="00DD654E" w:rsidRDefault="00DD654E" w:rsidP="00DD654E">
      <w:pPr>
        <w:widowControl w:val="0"/>
        <w:autoSpaceDE w:val="0"/>
        <w:autoSpaceDN w:val="0"/>
        <w:adjustRightInd w:val="0"/>
        <w:spacing w:line="276" w:lineRule="auto"/>
        <w:rPr>
          <w:color w:val="000000"/>
          <w:spacing w:val="-4"/>
          <w:szCs w:val="28"/>
          <w:lang w:eastAsia="ru-RU"/>
        </w:rPr>
      </w:pPr>
    </w:p>
    <w:p w:rsidR="00DD654E" w:rsidRPr="00DD654E" w:rsidRDefault="00DD654E" w:rsidP="00DD654E">
      <w:pPr>
        <w:widowControl w:val="0"/>
        <w:autoSpaceDE w:val="0"/>
        <w:autoSpaceDN w:val="0"/>
        <w:adjustRightInd w:val="0"/>
        <w:spacing w:line="276" w:lineRule="auto"/>
        <w:rPr>
          <w:color w:val="000000"/>
          <w:spacing w:val="-4"/>
          <w:szCs w:val="28"/>
          <w:lang w:eastAsia="ru-RU"/>
        </w:rPr>
      </w:pPr>
    </w:p>
    <w:p w:rsidR="00DD654E" w:rsidRPr="00DD654E" w:rsidRDefault="00DD654E" w:rsidP="00DD654E">
      <w:pPr>
        <w:widowControl w:val="0"/>
        <w:autoSpaceDE w:val="0"/>
        <w:autoSpaceDN w:val="0"/>
        <w:adjustRightInd w:val="0"/>
        <w:spacing w:line="276" w:lineRule="auto"/>
        <w:rPr>
          <w:color w:val="000000"/>
          <w:spacing w:val="-4"/>
          <w:szCs w:val="28"/>
          <w:lang w:eastAsia="ru-RU"/>
        </w:rPr>
      </w:pPr>
      <w:r w:rsidRPr="00DD654E">
        <w:rPr>
          <w:color w:val="000000"/>
          <w:spacing w:val="-4"/>
          <w:szCs w:val="28"/>
          <w:lang w:eastAsia="ru-RU"/>
        </w:rPr>
        <w:t xml:space="preserve">Глава Яковлевского </w:t>
      </w:r>
    </w:p>
    <w:p w:rsidR="00DD654E" w:rsidRPr="00DD654E" w:rsidRDefault="00DD654E" w:rsidP="00DD654E">
      <w:pPr>
        <w:widowControl w:val="0"/>
        <w:autoSpaceDE w:val="0"/>
        <w:autoSpaceDN w:val="0"/>
        <w:adjustRightInd w:val="0"/>
        <w:spacing w:line="276" w:lineRule="auto"/>
        <w:rPr>
          <w:color w:val="000000"/>
          <w:spacing w:val="-4"/>
          <w:szCs w:val="28"/>
          <w:lang w:eastAsia="ru-RU"/>
        </w:rPr>
      </w:pPr>
      <w:r w:rsidRPr="00DD654E">
        <w:rPr>
          <w:color w:val="000000"/>
          <w:spacing w:val="-4"/>
          <w:szCs w:val="28"/>
          <w:lang w:eastAsia="ru-RU"/>
        </w:rPr>
        <w:t xml:space="preserve">муниципального  округа                                                                          </w:t>
      </w:r>
      <w:r w:rsidRPr="00DD654E">
        <w:rPr>
          <w:color w:val="000000"/>
          <w:spacing w:val="-4"/>
          <w:szCs w:val="28"/>
          <w:lang w:eastAsia="ru-RU"/>
        </w:rPr>
        <w:tab/>
        <w:t xml:space="preserve">А.А. </w:t>
      </w:r>
      <w:proofErr w:type="spellStart"/>
      <w:r w:rsidRPr="00DD654E">
        <w:rPr>
          <w:color w:val="000000"/>
          <w:spacing w:val="-4"/>
          <w:szCs w:val="28"/>
          <w:lang w:eastAsia="ru-RU"/>
        </w:rPr>
        <w:t>Коренчук</w:t>
      </w:r>
      <w:proofErr w:type="spellEnd"/>
    </w:p>
    <w:p w:rsidR="00DD654E" w:rsidRPr="00DD654E" w:rsidRDefault="00DD654E" w:rsidP="00DD654E">
      <w:pPr>
        <w:widowControl w:val="0"/>
        <w:autoSpaceDE w:val="0"/>
        <w:autoSpaceDN w:val="0"/>
        <w:adjustRightInd w:val="0"/>
        <w:spacing w:line="276" w:lineRule="auto"/>
        <w:rPr>
          <w:color w:val="000000"/>
          <w:spacing w:val="-4"/>
          <w:szCs w:val="28"/>
          <w:lang w:eastAsia="ru-RU"/>
        </w:rPr>
      </w:pPr>
    </w:p>
    <w:p w:rsidR="00DD654E" w:rsidRPr="00DD654E" w:rsidRDefault="00DD654E" w:rsidP="00DD654E">
      <w:pPr>
        <w:widowControl w:val="0"/>
        <w:autoSpaceDE w:val="0"/>
        <w:autoSpaceDN w:val="0"/>
        <w:adjustRightInd w:val="0"/>
        <w:spacing w:line="276" w:lineRule="auto"/>
        <w:rPr>
          <w:color w:val="000000"/>
          <w:spacing w:val="-4"/>
          <w:szCs w:val="28"/>
          <w:lang w:eastAsia="ru-RU"/>
        </w:rPr>
      </w:pPr>
    </w:p>
    <w:p w:rsidR="00DD654E" w:rsidRPr="00DD654E" w:rsidRDefault="00DD654E" w:rsidP="00DD654E">
      <w:pPr>
        <w:widowControl w:val="0"/>
        <w:autoSpaceDE w:val="0"/>
        <w:autoSpaceDN w:val="0"/>
        <w:adjustRightInd w:val="0"/>
        <w:spacing w:line="276" w:lineRule="auto"/>
        <w:rPr>
          <w:color w:val="000000"/>
          <w:spacing w:val="-4"/>
          <w:szCs w:val="28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  <w:r w:rsidRPr="00DD654E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  <w:r w:rsidRPr="00DD654E">
        <w:rPr>
          <w:sz w:val="20"/>
          <w:szCs w:val="20"/>
          <w:lang w:eastAsia="ru-RU"/>
        </w:rPr>
        <w:t xml:space="preserve"> </w:t>
      </w:r>
    </w:p>
    <w:p w:rsidR="00DD654E" w:rsidRPr="00DD654E" w:rsidRDefault="00DD654E" w:rsidP="00DD654E">
      <w:pPr>
        <w:autoSpaceDE w:val="0"/>
        <w:autoSpaceDN w:val="0"/>
        <w:adjustRightInd w:val="0"/>
        <w:spacing w:line="276" w:lineRule="auto"/>
        <w:jc w:val="right"/>
        <w:outlineLvl w:val="0"/>
        <w:rPr>
          <w:szCs w:val="28"/>
          <w:lang w:eastAsia="ru-RU"/>
        </w:rPr>
      </w:pPr>
    </w:p>
    <w:p w:rsidR="00DD654E" w:rsidRDefault="00DD654E" w:rsidP="00DD654E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DD654E" w:rsidRDefault="00DD654E" w:rsidP="00DD654E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DD654E" w:rsidRDefault="00DD654E" w:rsidP="00DD654E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DD654E" w:rsidRDefault="00DD654E" w:rsidP="00DD654E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DD654E" w:rsidRDefault="00DD654E" w:rsidP="00DD654E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DD654E" w:rsidRDefault="00DD654E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DD654E" w:rsidRDefault="00DD654E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DD654E" w:rsidRDefault="00DD654E" w:rsidP="00DD654E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94245B" w:rsidRDefault="00CB01A5" w:rsidP="00CB01A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CB01A5" w:rsidRDefault="00CB01A5" w:rsidP="00CB01A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B01A5" w:rsidRDefault="00CB01A5" w:rsidP="00CB01A5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округа</w:t>
      </w:r>
    </w:p>
    <w:p w:rsidR="00CB01A5" w:rsidRDefault="00CB01A5" w:rsidP="00CB01A5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_____________ № __________-</w:t>
      </w:r>
    </w:p>
    <w:p w:rsidR="00CB01A5" w:rsidRDefault="00CB01A5" w:rsidP="00CB01A5">
      <w:pPr>
        <w:jc w:val="right"/>
        <w:rPr>
          <w:sz w:val="24"/>
          <w:szCs w:val="24"/>
        </w:rPr>
      </w:pPr>
    </w:p>
    <w:p w:rsidR="00CB01A5" w:rsidRDefault="00BF094C" w:rsidP="00CB01A5">
      <w:pPr>
        <w:jc w:val="center"/>
        <w:rPr>
          <w:b/>
          <w:szCs w:val="28"/>
        </w:rPr>
      </w:pPr>
      <w:r>
        <w:rPr>
          <w:b/>
          <w:szCs w:val="28"/>
        </w:rPr>
        <w:t>Административный регламент предоставления</w:t>
      </w:r>
      <w:r w:rsidR="00CB01A5" w:rsidRPr="00CB01A5">
        <w:rPr>
          <w:b/>
          <w:szCs w:val="28"/>
        </w:rPr>
        <w:t xml:space="preserve"> </w:t>
      </w:r>
      <w:r w:rsidR="00CB01A5">
        <w:rPr>
          <w:b/>
          <w:szCs w:val="28"/>
        </w:rPr>
        <w:t xml:space="preserve">муниципальной </w:t>
      </w:r>
      <w:r w:rsidR="00CB01A5" w:rsidRPr="00CB01A5">
        <w:rPr>
          <w:b/>
          <w:szCs w:val="28"/>
        </w:rPr>
        <w:t>услуги «Приём заявлений об участии в едином государственном экзамене от выпускников образовательных учреждений прошлых лет»</w:t>
      </w:r>
    </w:p>
    <w:p w:rsidR="00BF094C" w:rsidRDefault="00BF094C" w:rsidP="00CB01A5">
      <w:pPr>
        <w:jc w:val="center"/>
        <w:rPr>
          <w:b/>
          <w:szCs w:val="28"/>
        </w:rPr>
      </w:pPr>
    </w:p>
    <w:p w:rsidR="00BF094C" w:rsidRPr="00BF094C" w:rsidRDefault="00BF094C" w:rsidP="00BF094C">
      <w:pPr>
        <w:pStyle w:val="a3"/>
        <w:numPr>
          <w:ilvl w:val="0"/>
          <w:numId w:val="2"/>
        </w:numPr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CB01A5" w:rsidRDefault="00CB01A5" w:rsidP="00CB01A5">
      <w:pPr>
        <w:jc w:val="center"/>
        <w:rPr>
          <w:szCs w:val="28"/>
        </w:rPr>
      </w:pPr>
    </w:p>
    <w:p w:rsidR="00BF094C" w:rsidRPr="001C1DA6" w:rsidRDefault="00BF094C" w:rsidP="001C1DA6">
      <w:pPr>
        <w:pStyle w:val="a3"/>
        <w:numPr>
          <w:ilvl w:val="1"/>
          <w:numId w:val="7"/>
        </w:numPr>
        <w:spacing w:line="276" w:lineRule="auto"/>
        <w:ind w:left="0" w:firstLine="709"/>
        <w:jc w:val="both"/>
        <w:rPr>
          <w:szCs w:val="28"/>
        </w:rPr>
      </w:pPr>
      <w:r w:rsidRPr="001C1DA6">
        <w:rPr>
          <w:szCs w:val="28"/>
        </w:rPr>
        <w:t>Предмет регулирования административного регламента</w:t>
      </w:r>
    </w:p>
    <w:p w:rsidR="00990173" w:rsidRPr="001C1DA6" w:rsidRDefault="00CB01A5" w:rsidP="001C1DA6">
      <w:pPr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Административный регламент предоставления муниципальной услуги «Приём заявлений об участии в едином государственном экзамене от выпускников образовательных учреждений прошлых лет» (далее – административный регламент, муниципальная услуга) </w:t>
      </w:r>
      <w:r w:rsidR="00554130" w:rsidRPr="001C1DA6">
        <w:rPr>
          <w:szCs w:val="28"/>
        </w:rPr>
        <w:t>устанавливает порядок</w:t>
      </w:r>
      <w:r w:rsidRPr="001C1DA6">
        <w:rPr>
          <w:szCs w:val="28"/>
        </w:rPr>
        <w:t xml:space="preserve"> предоставления муниципальной услуги и стандарт её предоставления Администрацией </w:t>
      </w:r>
      <w:r w:rsidR="002801BD" w:rsidRPr="001C1DA6">
        <w:rPr>
          <w:szCs w:val="28"/>
        </w:rPr>
        <w:t>Яковлевского муниципального округа.</w:t>
      </w:r>
      <w:r w:rsidR="00587DDE" w:rsidRPr="001C1DA6">
        <w:rPr>
          <w:szCs w:val="28"/>
        </w:rPr>
        <w:t xml:space="preserve"> </w:t>
      </w:r>
    </w:p>
    <w:p w:rsidR="001C1DA6" w:rsidRPr="001C1DA6" w:rsidRDefault="001C1DA6" w:rsidP="001C1DA6">
      <w:pPr>
        <w:spacing w:line="276" w:lineRule="auto"/>
        <w:ind w:firstLine="709"/>
        <w:jc w:val="both"/>
        <w:rPr>
          <w:szCs w:val="28"/>
        </w:rPr>
      </w:pPr>
    </w:p>
    <w:p w:rsidR="00CB01A5" w:rsidRPr="001C1DA6" w:rsidRDefault="00BF094C" w:rsidP="001C1DA6">
      <w:pPr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1.</w:t>
      </w:r>
      <w:r w:rsidR="001C1DA6" w:rsidRPr="001C1DA6">
        <w:rPr>
          <w:szCs w:val="28"/>
        </w:rPr>
        <w:t>2</w:t>
      </w:r>
      <w:r w:rsidRPr="001C1DA6">
        <w:rPr>
          <w:szCs w:val="28"/>
        </w:rPr>
        <w:t>. Круг заявителе</w:t>
      </w:r>
      <w:r w:rsidR="00554130" w:rsidRPr="001C1DA6">
        <w:rPr>
          <w:szCs w:val="28"/>
        </w:rPr>
        <w:t>й</w:t>
      </w:r>
    </w:p>
    <w:p w:rsidR="002801BD" w:rsidRPr="001C1DA6" w:rsidRDefault="002801BD" w:rsidP="001C1DA6">
      <w:pPr>
        <w:spacing w:line="276" w:lineRule="auto"/>
        <w:ind w:firstLine="709"/>
        <w:jc w:val="both"/>
        <w:rPr>
          <w:szCs w:val="28"/>
        </w:rPr>
      </w:pPr>
      <w:proofErr w:type="gramStart"/>
      <w:r w:rsidRPr="001C1DA6">
        <w:rPr>
          <w:szCs w:val="28"/>
        </w:rPr>
        <w:t>Заявителями могут быть граждане, освоившие образовательные программы среднего общего образования и имеющие документ об образовании, подтверждающий получение среднего общего образования (или среднего (полного) общего образования – для граждан, получивших документ об образовании, подтверждающий получение среднего (полного) общего образования, до 01.09.2013), а также граждане, имеющее среднее общее образование, полученное в иностранных образовательных организациях, в том числе при наличии у них действующих результатов</w:t>
      </w:r>
      <w:proofErr w:type="gramEnd"/>
      <w:r w:rsidRPr="001C1DA6">
        <w:rPr>
          <w:szCs w:val="28"/>
        </w:rPr>
        <w:t xml:space="preserve"> единого государственного экзамена прошлых лет (далее – заявители).</w:t>
      </w:r>
    </w:p>
    <w:p w:rsidR="008E3B2A" w:rsidRPr="001C1DA6" w:rsidRDefault="008E3B2A" w:rsidP="001C1DA6">
      <w:pPr>
        <w:spacing w:line="276" w:lineRule="auto"/>
        <w:ind w:firstLine="709"/>
        <w:jc w:val="both"/>
        <w:rPr>
          <w:szCs w:val="28"/>
        </w:rPr>
      </w:pPr>
    </w:p>
    <w:p w:rsidR="00BF094C" w:rsidRPr="001C1DA6" w:rsidRDefault="00BF094C" w:rsidP="001C1DA6">
      <w:pPr>
        <w:pStyle w:val="a3"/>
        <w:numPr>
          <w:ilvl w:val="1"/>
          <w:numId w:val="8"/>
        </w:numPr>
        <w:spacing w:line="276" w:lineRule="auto"/>
        <w:ind w:left="0" w:firstLine="709"/>
        <w:jc w:val="both"/>
        <w:rPr>
          <w:szCs w:val="28"/>
        </w:rPr>
      </w:pPr>
      <w:r w:rsidRPr="001C1DA6">
        <w:rPr>
          <w:szCs w:val="28"/>
        </w:rPr>
        <w:t>Требование предоставления заявителю муниципальной услуги</w:t>
      </w:r>
    </w:p>
    <w:p w:rsidR="008E3B2A" w:rsidRPr="001C1DA6" w:rsidRDefault="008E3B2A" w:rsidP="001C1DA6">
      <w:pPr>
        <w:spacing w:line="276" w:lineRule="auto"/>
        <w:ind w:firstLine="709"/>
        <w:jc w:val="both"/>
        <w:rPr>
          <w:szCs w:val="28"/>
        </w:rPr>
      </w:pPr>
      <w:proofErr w:type="gramStart"/>
      <w:r w:rsidRPr="001C1DA6">
        <w:rPr>
          <w:szCs w:val="28"/>
        </w:rPr>
        <w:t>Муниципальная услуга «Прием заявлений об участии в едином государственном экзамене от выпускников образовательных учреждений прошлых лет», а также результат муниципальной услуги могут быть предоставлены заявителю при личном обращении заявителя в управление образования Администрации Яковлевского муниципального округа,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ЕПГУ), государственной информационной системы «Региональный портал государственных</w:t>
      </w:r>
      <w:proofErr w:type="gramEnd"/>
      <w:r w:rsidRPr="001C1DA6">
        <w:rPr>
          <w:szCs w:val="28"/>
        </w:rPr>
        <w:t xml:space="preserve"> и муниципальных услуг Приморского края» (далее - ГИС РПГУ) с учетом требований заявителя в соответствии с действующим законодательством.</w:t>
      </w:r>
    </w:p>
    <w:p w:rsidR="008E3B2A" w:rsidRPr="001C1DA6" w:rsidRDefault="008E3B2A" w:rsidP="001C1DA6">
      <w:pPr>
        <w:spacing w:line="276" w:lineRule="auto"/>
        <w:ind w:firstLine="709"/>
        <w:jc w:val="both"/>
        <w:rPr>
          <w:szCs w:val="28"/>
        </w:rPr>
      </w:pPr>
    </w:p>
    <w:p w:rsidR="00FD423C" w:rsidRPr="001C1DA6" w:rsidRDefault="00FD423C" w:rsidP="001C1DA6">
      <w:pPr>
        <w:pStyle w:val="a3"/>
        <w:numPr>
          <w:ilvl w:val="0"/>
          <w:numId w:val="2"/>
        </w:numPr>
        <w:spacing w:line="276" w:lineRule="auto"/>
        <w:ind w:left="0" w:firstLine="709"/>
        <w:jc w:val="center"/>
        <w:rPr>
          <w:b/>
          <w:szCs w:val="28"/>
        </w:rPr>
      </w:pPr>
      <w:r w:rsidRPr="001C1DA6">
        <w:rPr>
          <w:b/>
          <w:szCs w:val="28"/>
        </w:rPr>
        <w:lastRenderedPageBreak/>
        <w:t>Стандарт предоставления муниципальной услуги</w:t>
      </w:r>
    </w:p>
    <w:p w:rsidR="002801BD" w:rsidRPr="001C1DA6" w:rsidRDefault="00FD423C" w:rsidP="001C1DA6">
      <w:pPr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2.1. </w:t>
      </w:r>
      <w:r w:rsidR="00554130" w:rsidRPr="001C1DA6">
        <w:rPr>
          <w:szCs w:val="28"/>
        </w:rPr>
        <w:t>Наименование муниципальной услуги</w:t>
      </w:r>
      <w:r w:rsidR="002801BD" w:rsidRPr="001C1DA6">
        <w:rPr>
          <w:szCs w:val="28"/>
        </w:rPr>
        <w:t>: «Прием заявлений об участии в едином государственном экзамене от выпускников образовательных учреждений прошлых лет».</w:t>
      </w:r>
    </w:p>
    <w:p w:rsidR="002801BD" w:rsidRPr="001C1DA6" w:rsidRDefault="002801BD" w:rsidP="001C1DA6">
      <w:pPr>
        <w:spacing w:line="276" w:lineRule="auto"/>
        <w:ind w:firstLine="709"/>
        <w:jc w:val="both"/>
        <w:rPr>
          <w:szCs w:val="28"/>
        </w:rPr>
      </w:pPr>
    </w:p>
    <w:p w:rsidR="00554130" w:rsidRPr="001C1DA6" w:rsidRDefault="00554130" w:rsidP="001C1DA6">
      <w:pPr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2.2. Наименование структурного подразделения, предоставляющего муниципальную услугу</w:t>
      </w:r>
      <w:r w:rsidR="002801BD" w:rsidRPr="001C1DA6">
        <w:rPr>
          <w:szCs w:val="28"/>
        </w:rPr>
        <w:t>:</w:t>
      </w:r>
    </w:p>
    <w:p w:rsidR="006A0570" w:rsidRPr="001C1DA6" w:rsidRDefault="006A057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Администрация Яковлевского муниципального округа в лице управления образования Администрации Яковлевского муниципального округа (далее – управление образования).</w:t>
      </w:r>
    </w:p>
    <w:p w:rsidR="006A0570" w:rsidRPr="001C1DA6" w:rsidRDefault="006A057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Информация о месте нахождения, номера контактных телефонов, официальный сайт в сети Интернет, адрес электронной почты, график работы управления образования, а также сведения о специалистах управления образования, непосредственно предоставляющих муниципальную услугу </w:t>
      </w:r>
      <w:hyperlink w:anchor="P270" w:history="1">
        <w:r w:rsidRPr="001C1DA6">
          <w:rPr>
            <w:szCs w:val="28"/>
          </w:rPr>
          <w:t>(приложение № 1)</w:t>
        </w:r>
      </w:hyperlink>
      <w:r w:rsidRPr="001C1DA6">
        <w:rPr>
          <w:szCs w:val="28"/>
        </w:rPr>
        <w:t>, размещаются:</w:t>
      </w:r>
    </w:p>
    <w:p w:rsidR="006A0570" w:rsidRPr="001C1DA6" w:rsidRDefault="006A057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на официальном сайте Администрации Яковлевского муниципального округа;</w:t>
      </w:r>
    </w:p>
    <w:p w:rsidR="006A0570" w:rsidRPr="001C1DA6" w:rsidRDefault="006A0570" w:rsidP="001C1DA6">
      <w:pPr>
        <w:pStyle w:val="ConsPlusNormal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1C1DA6">
        <w:rPr>
          <w:color w:val="000000" w:themeColor="text1"/>
          <w:szCs w:val="28"/>
        </w:rPr>
        <w:t>- на информационных стендах в помещениях управления образования.</w:t>
      </w:r>
    </w:p>
    <w:p w:rsidR="006A0570" w:rsidRPr="001C1DA6" w:rsidRDefault="006A0570" w:rsidP="001C1DA6">
      <w:pPr>
        <w:pStyle w:val="ConsPlusNormal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1C1DA6">
        <w:rPr>
          <w:color w:val="000000" w:themeColor="text1"/>
          <w:szCs w:val="28"/>
        </w:rPr>
        <w:t>При предоставлении муниципальной услуги управление образования взаимодействует с образовательными учреждениями, расположенными на территории Яковлевского муниципального округа, министерством образования Приморского края.</w:t>
      </w:r>
    </w:p>
    <w:p w:rsidR="002801BD" w:rsidRDefault="006A0570" w:rsidP="001C1DA6">
      <w:pPr>
        <w:pStyle w:val="ConsPlusNormal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1C1DA6">
        <w:rPr>
          <w:color w:val="000000" w:themeColor="text1"/>
          <w:szCs w:val="28"/>
        </w:rPr>
        <w:t>При предоставлении муниципальной услуги используются документы и информация, получаемые управлением образования, в том числе посредством межведомственного запроса, при осуществлении межведомственного информационного взаимодействия с Управлением Пенсионного фонда России по Приморскому краю (далее - Управление ПФР по Приморскому краю).</w:t>
      </w:r>
    </w:p>
    <w:p w:rsidR="001C1DA6" w:rsidRPr="001C1DA6" w:rsidRDefault="001C1DA6" w:rsidP="001C1DA6">
      <w:pPr>
        <w:pStyle w:val="ConsPlusNormal"/>
        <w:spacing w:line="276" w:lineRule="auto"/>
        <w:ind w:firstLine="709"/>
        <w:jc w:val="both"/>
        <w:rPr>
          <w:color w:val="000000" w:themeColor="text1"/>
          <w:szCs w:val="28"/>
        </w:rPr>
      </w:pPr>
    </w:p>
    <w:p w:rsidR="00CE5686" w:rsidRPr="001C1DA6" w:rsidRDefault="00554130" w:rsidP="001C1DA6">
      <w:pPr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2.3. Результат предоставления муниципальной услуги</w:t>
      </w:r>
    </w:p>
    <w:p w:rsidR="00D2332E" w:rsidRPr="001C1DA6" w:rsidRDefault="00D2332E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proofErr w:type="gramStart"/>
      <w:r w:rsidRPr="001C1DA6">
        <w:rPr>
          <w:szCs w:val="28"/>
        </w:rPr>
        <w:t>Результатом предоставления муниципальной услуги является прием заявлений об участии в едином государственном экзамене (далее – ЕГЭ) от выпускников образовательных учреждений прошлых лет, имеющих документ государственного образца о среднем (полном) общем, начальном профессиональном и среднем профессиональном образовании, в том числе от лиц, у которых срок действия ранее полученного свидетельства о результатах ЕГЭ не истек, уведомление о приеме заявления об участии в ЕГЭ</w:t>
      </w:r>
      <w:proofErr w:type="gramEnd"/>
      <w:r w:rsidRPr="001C1DA6">
        <w:rPr>
          <w:szCs w:val="28"/>
        </w:rPr>
        <w:t xml:space="preserve"> в случае подачи заявления почтой или через ЕПГУ, ГИС РПГУ, либо отказ в предоставлении муниципальной услуги, уведомление об отказе в предоставлении муниципальной услуги в случае подачи заявления почтой или через ЕПГУ, ГИС РПГУ.</w:t>
      </w:r>
    </w:p>
    <w:p w:rsidR="00D2332E" w:rsidRPr="001C1DA6" w:rsidRDefault="00D2332E" w:rsidP="001C1DA6">
      <w:pPr>
        <w:spacing w:line="276" w:lineRule="auto"/>
        <w:ind w:firstLine="709"/>
        <w:jc w:val="both"/>
        <w:rPr>
          <w:szCs w:val="28"/>
        </w:rPr>
      </w:pPr>
    </w:p>
    <w:p w:rsidR="00CE5686" w:rsidRPr="001C1DA6" w:rsidRDefault="00554130" w:rsidP="001C1DA6">
      <w:pPr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lastRenderedPageBreak/>
        <w:t xml:space="preserve">2.4. </w:t>
      </w:r>
      <w:r w:rsidR="00CE5686" w:rsidRPr="001C1DA6">
        <w:rPr>
          <w:szCs w:val="28"/>
        </w:rPr>
        <w:t>Срок предоставления муниципальной услуги</w:t>
      </w:r>
    </w:p>
    <w:p w:rsidR="00D2332E" w:rsidRPr="001C1DA6" w:rsidRDefault="00D2332E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В случае обращения заявителя лично срок предоставления муниципальной услуги – не более 10 минут в день обращения заявителя. </w:t>
      </w:r>
    </w:p>
    <w:p w:rsidR="00D2332E" w:rsidRPr="001C1DA6" w:rsidRDefault="00D2332E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В случае обращения заявителя в письменной форме срок предоставления муниципальной услуги - не более 10 рабочих дней со дня обращения.</w:t>
      </w:r>
    </w:p>
    <w:p w:rsidR="00D2332E" w:rsidRPr="001C1DA6" w:rsidRDefault="00D2332E" w:rsidP="001C1DA6">
      <w:pPr>
        <w:spacing w:line="276" w:lineRule="auto"/>
        <w:ind w:firstLine="709"/>
        <w:jc w:val="both"/>
        <w:rPr>
          <w:szCs w:val="28"/>
        </w:rPr>
      </w:pPr>
    </w:p>
    <w:p w:rsidR="00CE5686" w:rsidRPr="001C1DA6" w:rsidRDefault="00CE5686" w:rsidP="001C1DA6">
      <w:pPr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2.5. Правовые  основания для предоставления муниципальной услуги</w:t>
      </w:r>
    </w:p>
    <w:p w:rsidR="00516CE3" w:rsidRPr="001C1DA6" w:rsidRDefault="00516CE3" w:rsidP="001C1DA6">
      <w:pPr>
        <w:pStyle w:val="ConsPlusNormal"/>
        <w:spacing w:line="276" w:lineRule="auto"/>
        <w:jc w:val="both"/>
        <w:rPr>
          <w:szCs w:val="28"/>
        </w:rPr>
      </w:pPr>
      <w:r w:rsidRPr="001C1DA6">
        <w:rPr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C1DA6">
        <w:rPr>
          <w:szCs w:val="28"/>
        </w:rPr>
        <w:t>с</w:t>
      </w:r>
      <w:proofErr w:type="gramEnd"/>
      <w:r w:rsidRPr="001C1DA6">
        <w:rPr>
          <w:szCs w:val="28"/>
        </w:rPr>
        <w:t xml:space="preserve">: </w:t>
      </w:r>
    </w:p>
    <w:p w:rsidR="00D2332E" w:rsidRPr="001C1DA6" w:rsidRDefault="00D2332E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- Федеральный </w:t>
      </w:r>
      <w:hyperlink r:id="rId11" w:history="1">
        <w:r w:rsidRPr="001C1DA6">
          <w:rPr>
            <w:szCs w:val="28"/>
          </w:rPr>
          <w:t>закон</w:t>
        </w:r>
      </w:hyperlink>
      <w:r w:rsidRPr="001C1DA6">
        <w:rPr>
          <w:szCs w:val="28"/>
        </w:rPr>
        <w:t xml:space="preserve"> от 29.12.2012 № 273-ФЗ «Об образовании в Российской Федерации»;</w:t>
      </w:r>
    </w:p>
    <w:p w:rsidR="00D2332E" w:rsidRPr="001C1DA6" w:rsidRDefault="00D2332E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D2332E" w:rsidRPr="001C1DA6" w:rsidRDefault="00D2332E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- Федеральный </w:t>
      </w:r>
      <w:hyperlink r:id="rId12" w:history="1">
        <w:r w:rsidRPr="001C1DA6">
          <w:rPr>
            <w:szCs w:val="28"/>
          </w:rPr>
          <w:t>закон</w:t>
        </w:r>
      </w:hyperlink>
      <w:r w:rsidRPr="001C1DA6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D2332E" w:rsidRPr="001C1DA6" w:rsidRDefault="00D2332E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- Федеральный </w:t>
      </w:r>
      <w:hyperlink r:id="rId13" w:history="1">
        <w:r w:rsidRPr="001C1DA6">
          <w:rPr>
            <w:szCs w:val="28"/>
          </w:rPr>
          <w:t>закон</w:t>
        </w:r>
      </w:hyperlink>
      <w:r w:rsidRPr="001C1DA6">
        <w:rPr>
          <w:szCs w:val="28"/>
        </w:rPr>
        <w:t xml:space="preserve"> от 27.07.2006 № 152-ФЗ «О персональных данных»;</w:t>
      </w:r>
    </w:p>
    <w:p w:rsidR="00D2332E" w:rsidRPr="001C1DA6" w:rsidRDefault="00D2332E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- Федеральный </w:t>
      </w:r>
      <w:hyperlink r:id="rId14" w:history="1">
        <w:r w:rsidRPr="001C1DA6">
          <w:rPr>
            <w:szCs w:val="28"/>
          </w:rPr>
          <w:t>закон</w:t>
        </w:r>
      </w:hyperlink>
      <w:r w:rsidRPr="001C1DA6">
        <w:rPr>
          <w:szCs w:val="28"/>
        </w:rPr>
        <w:t xml:space="preserve"> от 24.11.1995 № 181-ФЗ «О социальной защите инвалидов в Российской Федерации»;</w:t>
      </w:r>
    </w:p>
    <w:p w:rsidR="00577A64" w:rsidRPr="001C1DA6" w:rsidRDefault="00577A64" w:rsidP="001C1DA6">
      <w:pPr>
        <w:pStyle w:val="ConsPlusNormal"/>
        <w:spacing w:line="276" w:lineRule="auto"/>
        <w:ind w:firstLine="709"/>
        <w:jc w:val="both"/>
        <w:rPr>
          <w:bCs/>
          <w:color w:val="22272F"/>
          <w:szCs w:val="28"/>
          <w:shd w:val="clear" w:color="auto" w:fill="FFFFFF"/>
        </w:rPr>
      </w:pPr>
      <w:proofErr w:type="gramStart"/>
      <w:r w:rsidRPr="001C1DA6">
        <w:rPr>
          <w:bCs/>
          <w:color w:val="22272F"/>
          <w:szCs w:val="28"/>
          <w:shd w:val="clear" w:color="auto" w:fill="FFFFFF"/>
        </w:rPr>
        <w:t>- Постановление Правительства РФ от 29 ноября 2021 г. N 2085</w:t>
      </w:r>
      <w:r w:rsidRPr="001C1DA6">
        <w:rPr>
          <w:bCs/>
          <w:color w:val="22272F"/>
          <w:szCs w:val="28"/>
        </w:rPr>
        <w:br/>
      </w:r>
      <w:r w:rsidRPr="001C1DA6">
        <w:rPr>
          <w:bCs/>
          <w:color w:val="22272F"/>
          <w:szCs w:val="28"/>
          <w:shd w:val="clear" w:color="auto" w:fill="FFFFFF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 w:rsidRPr="001C1DA6">
        <w:rPr>
          <w:bCs/>
          <w:color w:val="22272F"/>
          <w:szCs w:val="28"/>
          <w:shd w:val="clear" w:color="auto" w:fill="FFFFFF"/>
        </w:rPr>
        <w:t xml:space="preserve"> среднего общего образования"</w:t>
      </w:r>
    </w:p>
    <w:p w:rsidR="00D2332E" w:rsidRPr="001C1DA6" w:rsidRDefault="00D2332E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proofErr w:type="gramStart"/>
      <w:r w:rsidRPr="001C1DA6">
        <w:rPr>
          <w:szCs w:val="28"/>
        </w:rPr>
        <w:t>-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1C1DA6">
        <w:rPr>
          <w:szCs w:val="28"/>
        </w:rPr>
        <w:t xml:space="preserve">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D2332E" w:rsidRPr="001C1DA6" w:rsidRDefault="00D2332E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 </w:t>
      </w:r>
      <w:hyperlink r:id="rId15" w:history="1">
        <w:r w:rsidRPr="001C1DA6">
          <w:rPr>
            <w:szCs w:val="28"/>
          </w:rPr>
          <w:t>приказ</w:t>
        </w:r>
      </w:hyperlink>
      <w:r w:rsidRPr="001C1DA6">
        <w:rPr>
          <w:szCs w:val="28"/>
        </w:rPr>
        <w:t xml:space="preserve"> Министерства просвещения Российской Федерации, Федеральной службы по надзору в сфере образования и науки </w:t>
      </w:r>
      <w:r w:rsidR="009C4893" w:rsidRPr="001C1DA6">
        <w:rPr>
          <w:szCs w:val="28"/>
        </w:rPr>
        <w:t>04.04.2023 № 233/552</w:t>
      </w:r>
      <w:r w:rsidRPr="001C1DA6">
        <w:rPr>
          <w:szCs w:val="28"/>
        </w:rPr>
        <w:t xml:space="preserve"> «Об утверждении Порядка проведения государственной итоговой </w:t>
      </w:r>
      <w:r w:rsidRPr="001C1DA6">
        <w:rPr>
          <w:szCs w:val="28"/>
        </w:rPr>
        <w:lastRenderedPageBreak/>
        <w:t>аттестации по образовательным программам среднего общего образования</w:t>
      </w:r>
      <w:r w:rsidR="00577A64" w:rsidRPr="001C1DA6">
        <w:rPr>
          <w:szCs w:val="28"/>
        </w:rPr>
        <w:t>»;</w:t>
      </w:r>
    </w:p>
    <w:p w:rsidR="00D2332E" w:rsidRDefault="00577A64" w:rsidP="001C1DA6">
      <w:pPr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Устав Яковлевского муниципального округа.</w:t>
      </w:r>
    </w:p>
    <w:p w:rsidR="001C1DA6" w:rsidRPr="001C1DA6" w:rsidRDefault="001C1DA6" w:rsidP="001C1DA6">
      <w:pPr>
        <w:spacing w:line="276" w:lineRule="auto"/>
        <w:ind w:firstLine="709"/>
        <w:jc w:val="both"/>
        <w:rPr>
          <w:szCs w:val="28"/>
        </w:rPr>
      </w:pPr>
    </w:p>
    <w:p w:rsidR="00554130" w:rsidRPr="001C1DA6" w:rsidRDefault="00CE5686" w:rsidP="001C1DA6">
      <w:pPr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2.6. </w:t>
      </w:r>
      <w:r w:rsidR="00554130" w:rsidRPr="001C1DA6">
        <w:rPr>
          <w:szCs w:val="28"/>
        </w:rPr>
        <w:t>Исчерпывающий перечень документов, необходимых для предоставления муниципальной услуги</w:t>
      </w:r>
    </w:p>
    <w:p w:rsidR="00872F10" w:rsidRPr="001C1DA6" w:rsidRDefault="00872F1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Предоставление муниципальной услуги осуществляется в заявительном порядке на основании заявления заявителя в письменной или электронной форме с использованием ЕПГУ, ГИС РПГУ. Заявители подают заявление об участии в едином государственном экзамене </w:t>
      </w:r>
      <w:hyperlink w:anchor="P338" w:history="1">
        <w:r w:rsidRPr="001C1DA6">
          <w:rPr>
            <w:color w:val="000000" w:themeColor="text1"/>
            <w:szCs w:val="28"/>
          </w:rPr>
          <w:t>(Приложение № 2)</w:t>
        </w:r>
      </w:hyperlink>
      <w:r w:rsidRPr="001C1DA6">
        <w:rPr>
          <w:szCs w:val="28"/>
        </w:rPr>
        <w:t xml:space="preserve"> с указанием перечня общеобразовательных предметов, по которым планируют сдавать ЕГЭ в текущем году.</w:t>
      </w:r>
      <w:bookmarkStart w:id="1" w:name="P95"/>
      <w:bookmarkEnd w:id="1"/>
    </w:p>
    <w:p w:rsidR="00872F10" w:rsidRPr="001C1DA6" w:rsidRDefault="00872F1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При подаче заявления заявитель предъявляет следующие документы:</w:t>
      </w:r>
    </w:p>
    <w:p w:rsidR="00872F10" w:rsidRPr="001C1DA6" w:rsidRDefault="00872F10" w:rsidP="001C1DA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документ, удостоверяющий личность;</w:t>
      </w:r>
    </w:p>
    <w:p w:rsidR="00872F10" w:rsidRPr="001C1DA6" w:rsidRDefault="00872F1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proofErr w:type="gramStart"/>
      <w:r w:rsidRPr="001C1DA6">
        <w:rPr>
          <w:szCs w:val="28"/>
        </w:rPr>
        <w:t xml:space="preserve">- документ о среднем общем образовании, или документ о среднем профессиональном образовании, или полученный до вступления в силу Федерального </w:t>
      </w:r>
      <w:hyperlink r:id="rId16" w:history="1">
        <w:r w:rsidRPr="001C1DA6">
          <w:rPr>
            <w:color w:val="000000" w:themeColor="text1"/>
            <w:szCs w:val="28"/>
          </w:rPr>
          <w:t>закона</w:t>
        </w:r>
      </w:hyperlink>
      <w:r w:rsidRPr="001C1DA6">
        <w:rPr>
          <w:color w:val="000000" w:themeColor="text1"/>
          <w:szCs w:val="28"/>
        </w:rPr>
        <w:t xml:space="preserve"> </w:t>
      </w:r>
      <w:r w:rsidRPr="001C1DA6">
        <w:rPr>
          <w:szCs w:val="28"/>
        </w:rPr>
        <w:t>от 29.12.2012 № 273-ФЗ «Об образовании в Российской Федерации» документ о начальном профессиональном образовании, который подтверждает получение среднего (полного) общего образования или получение начального профессионального образования на базе среднего (полного) общего образования, или документ о высшем профессиональном образовании, или справку об обучении</w:t>
      </w:r>
      <w:proofErr w:type="gramEnd"/>
      <w:r w:rsidRPr="001C1DA6">
        <w:rPr>
          <w:szCs w:val="28"/>
        </w:rPr>
        <w:t xml:space="preserve"> по образцу, самостоятельно устанавливаемому организацией, осуществляющей образовательную деятельность (далее - документ об образовании);</w:t>
      </w:r>
      <w:bookmarkStart w:id="2" w:name="P100"/>
      <w:bookmarkEnd w:id="2"/>
    </w:p>
    <w:p w:rsidR="00872F10" w:rsidRPr="001C1DA6" w:rsidRDefault="00872F1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рекомендации психолого-медико-педагогической комиссии (далее - ПМПК) (заявителям с ограниченными возможностями здоровья);</w:t>
      </w:r>
      <w:bookmarkStart w:id="3" w:name="P102"/>
      <w:bookmarkEnd w:id="3"/>
    </w:p>
    <w:p w:rsidR="00872F10" w:rsidRPr="001C1DA6" w:rsidRDefault="00872F1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proofErr w:type="gramStart"/>
      <w:r w:rsidRPr="001C1DA6">
        <w:rPr>
          <w:szCs w:val="28"/>
        </w:rPr>
        <w:t>- оригинал или заверенная копия справки, подтверждающей факт установления инвалидности, а также рекомендации ПМПК в случаях, предусмотренных 60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04.04.2023 № 233/552, заявителям - детям-инвалидам и инвалидам.</w:t>
      </w:r>
      <w:proofErr w:type="gramEnd"/>
    </w:p>
    <w:p w:rsidR="00872F10" w:rsidRPr="001C1DA6" w:rsidRDefault="00872F1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Документы, указанные в пятом</w:t>
      </w:r>
      <w:hyperlink w:anchor="P100" w:history="1"/>
      <w:r w:rsidRPr="001C1DA6">
        <w:rPr>
          <w:color w:val="000000" w:themeColor="text1"/>
          <w:szCs w:val="28"/>
        </w:rPr>
        <w:t xml:space="preserve"> и </w:t>
      </w:r>
      <w:hyperlink w:anchor="P102" w:history="1">
        <w:r w:rsidRPr="001C1DA6">
          <w:rPr>
            <w:color w:val="000000" w:themeColor="text1"/>
            <w:szCs w:val="28"/>
          </w:rPr>
          <w:t>шестом абзацах пункта 2.6 раздела 2</w:t>
        </w:r>
      </w:hyperlink>
      <w:r w:rsidRPr="001C1DA6">
        <w:rPr>
          <w:szCs w:val="28"/>
        </w:rPr>
        <w:t xml:space="preserve"> настоящего административного регламента, предоставляются по инициативе заявителей с ограниченными возможностями здоровья или заявителей - детей-инвалидов или инвалидов.</w:t>
      </w:r>
    </w:p>
    <w:p w:rsidR="00872F10" w:rsidRPr="001C1DA6" w:rsidRDefault="00872F1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В случае если справка, подтверждающая факт установления инвалидности, не предоставлена заявителем, управление образования запрашивает ее самостоятельно в рамках межведомственного информационного взаимодействия.</w:t>
      </w:r>
    </w:p>
    <w:p w:rsidR="00554130" w:rsidRPr="001C1DA6" w:rsidRDefault="00554130" w:rsidP="001C1DA6">
      <w:pPr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lastRenderedPageBreak/>
        <w:t>2.</w:t>
      </w:r>
      <w:r w:rsidR="00CE5686" w:rsidRPr="001C1DA6">
        <w:rPr>
          <w:szCs w:val="28"/>
        </w:rPr>
        <w:t>7</w:t>
      </w:r>
      <w:r w:rsidRPr="001C1DA6">
        <w:rPr>
          <w:szCs w:val="28"/>
        </w:rPr>
        <w:t>. Исчерпывающий перечень оснований для отказа в приёме документов, необходимых для предоставления муниципальной услуги</w:t>
      </w:r>
    </w:p>
    <w:p w:rsidR="00872F10" w:rsidRPr="001C1DA6" w:rsidRDefault="00872F1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Основаниями для отказа в приеме документов, необходимых для предоставления муниципальной услуги, являются несоответствие представленных заявителем документов требованиям действующего законодательства Российской Федерации либо представление их в неполном объеме.</w:t>
      </w:r>
    </w:p>
    <w:p w:rsidR="00872F10" w:rsidRPr="001C1DA6" w:rsidRDefault="00872F10" w:rsidP="001C1DA6">
      <w:pPr>
        <w:spacing w:line="276" w:lineRule="auto"/>
        <w:ind w:firstLine="709"/>
        <w:jc w:val="both"/>
        <w:rPr>
          <w:szCs w:val="28"/>
        </w:rPr>
      </w:pPr>
    </w:p>
    <w:p w:rsidR="00872F10" w:rsidRPr="001C1DA6" w:rsidRDefault="0055413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2.</w:t>
      </w:r>
      <w:r w:rsidR="00CE5686" w:rsidRPr="001C1DA6">
        <w:rPr>
          <w:szCs w:val="28"/>
        </w:rPr>
        <w:t>8</w:t>
      </w:r>
      <w:r w:rsidRPr="001C1DA6">
        <w:rPr>
          <w:szCs w:val="28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72F10" w:rsidRPr="001C1DA6" w:rsidRDefault="00872F1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отсутствие у заявителя документа об образовании.</w:t>
      </w:r>
    </w:p>
    <w:p w:rsidR="00554130" w:rsidRPr="001C1DA6" w:rsidRDefault="00554130" w:rsidP="001C1DA6">
      <w:pPr>
        <w:spacing w:line="276" w:lineRule="auto"/>
        <w:ind w:firstLine="709"/>
        <w:jc w:val="both"/>
        <w:rPr>
          <w:szCs w:val="28"/>
        </w:rPr>
      </w:pPr>
    </w:p>
    <w:p w:rsidR="009C4893" w:rsidRPr="001C1DA6" w:rsidRDefault="00554130" w:rsidP="001C1DA6">
      <w:pPr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2.</w:t>
      </w:r>
      <w:r w:rsidR="00CE5686" w:rsidRPr="001C1DA6">
        <w:rPr>
          <w:szCs w:val="28"/>
        </w:rPr>
        <w:t>9</w:t>
      </w:r>
      <w:r w:rsidRPr="001C1DA6">
        <w:rPr>
          <w:szCs w:val="28"/>
        </w:rPr>
        <w:t xml:space="preserve">. </w:t>
      </w:r>
      <w:r w:rsidR="009C4893" w:rsidRPr="001C1DA6">
        <w:rPr>
          <w:szCs w:val="28"/>
        </w:rPr>
        <w:t>Муниципальная услуга предоставляется заявителям на бесплатной основе.</w:t>
      </w:r>
    </w:p>
    <w:p w:rsidR="00E6310A" w:rsidRPr="001C1DA6" w:rsidRDefault="00E6310A" w:rsidP="001C1DA6">
      <w:pPr>
        <w:spacing w:line="276" w:lineRule="auto"/>
        <w:ind w:firstLine="709"/>
        <w:jc w:val="both"/>
        <w:rPr>
          <w:szCs w:val="28"/>
        </w:rPr>
      </w:pPr>
    </w:p>
    <w:p w:rsidR="00E6310A" w:rsidRPr="001C1DA6" w:rsidRDefault="00554130" w:rsidP="001C1D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A6">
        <w:rPr>
          <w:rFonts w:ascii="Times New Roman" w:hAnsi="Times New Roman" w:cs="Times New Roman"/>
          <w:sz w:val="28"/>
          <w:szCs w:val="28"/>
        </w:rPr>
        <w:t>2.</w:t>
      </w:r>
      <w:r w:rsidR="00CE5686" w:rsidRPr="001C1DA6">
        <w:rPr>
          <w:rFonts w:ascii="Times New Roman" w:hAnsi="Times New Roman" w:cs="Times New Roman"/>
          <w:sz w:val="28"/>
          <w:szCs w:val="28"/>
        </w:rPr>
        <w:t>10</w:t>
      </w:r>
      <w:r w:rsidRPr="001C1DA6">
        <w:rPr>
          <w:rFonts w:ascii="Times New Roman" w:hAnsi="Times New Roman" w:cs="Times New Roman"/>
          <w:sz w:val="28"/>
          <w:szCs w:val="28"/>
        </w:rPr>
        <w:t>. М</w:t>
      </w:r>
      <w:r w:rsidRPr="001C1DA6">
        <w:rPr>
          <w:rStyle w:val="2"/>
          <w:rFonts w:eastAsia="Courier New"/>
          <w:b w:val="0"/>
          <w:bCs w:val="0"/>
          <w:sz w:val="28"/>
          <w:szCs w:val="28"/>
        </w:rPr>
        <w:t>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 w:rsidR="00E6310A" w:rsidRPr="001C1DA6">
        <w:rPr>
          <w:rStyle w:val="2"/>
          <w:rFonts w:eastAsia="Courier New"/>
          <w:b w:val="0"/>
          <w:bCs w:val="0"/>
          <w:sz w:val="28"/>
          <w:szCs w:val="28"/>
        </w:rPr>
        <w:t xml:space="preserve"> </w:t>
      </w:r>
      <w:r w:rsidR="00E6310A" w:rsidRPr="001C1DA6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</w:p>
    <w:p w:rsidR="00E6310A" w:rsidRPr="001C1DA6" w:rsidRDefault="00E6310A" w:rsidP="001C1DA6">
      <w:pPr>
        <w:pStyle w:val="a4"/>
        <w:spacing w:line="276" w:lineRule="auto"/>
        <w:ind w:firstLine="709"/>
        <w:jc w:val="both"/>
        <w:rPr>
          <w:rStyle w:val="2"/>
          <w:rFonts w:eastAsia="Courier New"/>
          <w:b w:val="0"/>
          <w:bCs w:val="0"/>
          <w:sz w:val="28"/>
          <w:szCs w:val="28"/>
        </w:rPr>
      </w:pPr>
    </w:p>
    <w:p w:rsidR="00554130" w:rsidRPr="001C1DA6" w:rsidRDefault="00554130" w:rsidP="001C1DA6">
      <w:pPr>
        <w:pStyle w:val="a4"/>
        <w:spacing w:line="276" w:lineRule="auto"/>
        <w:ind w:firstLine="709"/>
        <w:jc w:val="both"/>
        <w:rPr>
          <w:rStyle w:val="2"/>
          <w:rFonts w:eastAsia="Courier New"/>
          <w:b w:val="0"/>
          <w:bCs w:val="0"/>
          <w:sz w:val="28"/>
          <w:szCs w:val="28"/>
        </w:rPr>
      </w:pPr>
      <w:r w:rsidRPr="001C1DA6">
        <w:rPr>
          <w:rStyle w:val="2"/>
          <w:rFonts w:eastAsia="Courier New"/>
          <w:b w:val="0"/>
          <w:bCs w:val="0"/>
          <w:sz w:val="28"/>
          <w:szCs w:val="28"/>
        </w:rPr>
        <w:t>2.</w:t>
      </w:r>
      <w:r w:rsidR="00CE5686" w:rsidRPr="001C1DA6">
        <w:rPr>
          <w:rStyle w:val="2"/>
          <w:rFonts w:eastAsia="Courier New"/>
          <w:b w:val="0"/>
          <w:bCs w:val="0"/>
          <w:sz w:val="28"/>
          <w:szCs w:val="28"/>
        </w:rPr>
        <w:t>11</w:t>
      </w:r>
      <w:r w:rsidRPr="001C1DA6">
        <w:rPr>
          <w:rStyle w:val="2"/>
          <w:rFonts w:eastAsia="Courier New"/>
          <w:b w:val="0"/>
          <w:bCs w:val="0"/>
          <w:sz w:val="28"/>
          <w:szCs w:val="28"/>
        </w:rPr>
        <w:t>. Срок регистрации запроса заявителя о предоставлении муниципальной услуги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Срок регистрации заявления заявителя о предоставлении муниципальной услуги не должен превышать 1 рабочего дня со дня обращения заявителя. Заявления, поступившие через ЕПГУ, ГИС РПГУ в нерабочее время, в выходной или нерабочий праздничный день, регистрируются в первый рабочий день со дня обращения заявителя.</w:t>
      </w:r>
    </w:p>
    <w:p w:rsidR="00E6310A" w:rsidRPr="001C1DA6" w:rsidRDefault="00E6310A" w:rsidP="001C1DA6">
      <w:pPr>
        <w:pStyle w:val="a4"/>
        <w:spacing w:line="276" w:lineRule="auto"/>
        <w:ind w:firstLine="709"/>
        <w:jc w:val="both"/>
        <w:rPr>
          <w:rStyle w:val="2"/>
          <w:rFonts w:eastAsia="Courier New"/>
          <w:b w:val="0"/>
          <w:bCs w:val="0"/>
          <w:sz w:val="28"/>
          <w:szCs w:val="28"/>
        </w:rPr>
      </w:pPr>
    </w:p>
    <w:p w:rsidR="00554130" w:rsidRPr="001C1DA6" w:rsidRDefault="00554130" w:rsidP="001C1DA6">
      <w:pPr>
        <w:pStyle w:val="a4"/>
        <w:spacing w:line="276" w:lineRule="auto"/>
        <w:ind w:firstLine="709"/>
        <w:jc w:val="both"/>
        <w:rPr>
          <w:rStyle w:val="2"/>
          <w:rFonts w:eastAsia="Courier New"/>
          <w:b w:val="0"/>
          <w:bCs w:val="0"/>
          <w:sz w:val="28"/>
          <w:szCs w:val="28"/>
        </w:rPr>
      </w:pPr>
      <w:r w:rsidRPr="001C1DA6">
        <w:rPr>
          <w:rStyle w:val="2"/>
          <w:rFonts w:eastAsia="Courier New"/>
          <w:b w:val="0"/>
          <w:bCs w:val="0"/>
          <w:sz w:val="28"/>
          <w:szCs w:val="28"/>
        </w:rPr>
        <w:t>2.1</w:t>
      </w:r>
      <w:r w:rsidR="00CE5686" w:rsidRPr="001C1DA6">
        <w:rPr>
          <w:rStyle w:val="2"/>
          <w:rFonts w:eastAsia="Courier New"/>
          <w:b w:val="0"/>
          <w:bCs w:val="0"/>
          <w:sz w:val="28"/>
          <w:szCs w:val="28"/>
        </w:rPr>
        <w:t>2</w:t>
      </w:r>
      <w:r w:rsidRPr="001C1DA6">
        <w:rPr>
          <w:rStyle w:val="2"/>
          <w:rFonts w:eastAsia="Courier New"/>
          <w:b w:val="0"/>
          <w:bCs w:val="0"/>
          <w:sz w:val="28"/>
          <w:szCs w:val="28"/>
        </w:rPr>
        <w:t>. Требования к помещениям, в которых предоставляются муниципальные услуги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Вход в здание управления образования должен быть оборудован вывеской с полным наименованием управления. Для работы специалиста управления образования помещение должно быть оснащено стульями, столами, персональным компьютером с возможностью доступа к информационным базам данных, печатающим устройствам.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Помещение, в котором предоставляется муниципальная услуга, должно соответствовать комфортным условиям для заявителей, иметь места для ожидания заявителями приема и места для заполнения заявлений о предоставлении муниципальной услуги, оборудованные информационными стендами, стульями, столами. Помещение, в котором предоставляется муниципальная услуга, зал ожидания, места для заполнения заявлений о </w:t>
      </w:r>
      <w:r w:rsidRPr="001C1DA6">
        <w:rPr>
          <w:szCs w:val="28"/>
        </w:rPr>
        <w:lastRenderedPageBreak/>
        <w:t>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доступности для инвалидов согласно законодательству Российской Федерации о социальной защите инвалидов.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В помещении управления образования в доступном для получения информации месте должны быть размещены информационные стенды со следующей обязательной информацией: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контактные телефоны, график работы управления образования, фамилии, имена, отчества и должности сотрудников управления образования, осуществляющих прием и консультирование заинтересованных лиц;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- административная процедура предоставления муниципальной услуги в текстовом виде и в виде блок-схемы последовательности действий при предоставлении муниципальной услуги </w:t>
      </w:r>
      <w:hyperlink w:anchor="P606" w:history="1">
        <w:r w:rsidRPr="001C1DA6">
          <w:rPr>
            <w:color w:val="000000" w:themeColor="text1"/>
            <w:szCs w:val="28"/>
          </w:rPr>
          <w:t>(Приложение № 3)</w:t>
        </w:r>
      </w:hyperlink>
      <w:r w:rsidRPr="001C1DA6">
        <w:rPr>
          <w:szCs w:val="28"/>
        </w:rPr>
        <w:t>;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перечень документов, предоставляемых заявителями для получения муниципальной услуги;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образец заявления;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основания отказа в предоставлении муниципальной услуги.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E6310A" w:rsidRPr="001C1DA6" w:rsidRDefault="00E6310A" w:rsidP="001C1DA6">
      <w:pPr>
        <w:pStyle w:val="a4"/>
        <w:spacing w:line="276" w:lineRule="auto"/>
        <w:ind w:firstLine="709"/>
        <w:jc w:val="both"/>
        <w:rPr>
          <w:rStyle w:val="2"/>
          <w:rFonts w:eastAsia="Courier New"/>
          <w:b w:val="0"/>
          <w:bCs w:val="0"/>
          <w:sz w:val="28"/>
          <w:szCs w:val="28"/>
        </w:rPr>
      </w:pPr>
    </w:p>
    <w:p w:rsidR="00554130" w:rsidRPr="001C1DA6" w:rsidRDefault="00554130" w:rsidP="001C1DA6">
      <w:pPr>
        <w:pStyle w:val="a4"/>
        <w:spacing w:line="276" w:lineRule="auto"/>
        <w:ind w:firstLine="709"/>
        <w:jc w:val="both"/>
        <w:rPr>
          <w:rStyle w:val="2"/>
          <w:rFonts w:eastAsia="Courier New"/>
          <w:b w:val="0"/>
          <w:bCs w:val="0"/>
          <w:sz w:val="28"/>
          <w:szCs w:val="28"/>
        </w:rPr>
      </w:pPr>
      <w:r w:rsidRPr="001C1DA6">
        <w:rPr>
          <w:rStyle w:val="2"/>
          <w:rFonts w:eastAsia="Courier New"/>
          <w:b w:val="0"/>
          <w:bCs w:val="0"/>
          <w:sz w:val="28"/>
          <w:szCs w:val="28"/>
        </w:rPr>
        <w:t>2.1</w:t>
      </w:r>
      <w:r w:rsidR="00CE5686" w:rsidRPr="001C1DA6">
        <w:rPr>
          <w:rStyle w:val="2"/>
          <w:rFonts w:eastAsia="Courier New"/>
          <w:b w:val="0"/>
          <w:bCs w:val="0"/>
          <w:sz w:val="28"/>
          <w:szCs w:val="28"/>
        </w:rPr>
        <w:t>3</w:t>
      </w:r>
      <w:r w:rsidRPr="001C1DA6">
        <w:rPr>
          <w:rStyle w:val="2"/>
          <w:rFonts w:eastAsia="Courier New"/>
          <w:b w:val="0"/>
          <w:bCs w:val="0"/>
          <w:sz w:val="28"/>
          <w:szCs w:val="28"/>
        </w:rPr>
        <w:t>. Показатели доступности и качества муниципальной услуги</w:t>
      </w:r>
      <w:r w:rsidR="00E6310A" w:rsidRPr="001C1DA6">
        <w:rPr>
          <w:rStyle w:val="2"/>
          <w:rFonts w:eastAsia="Courier New"/>
          <w:b w:val="0"/>
          <w:bCs w:val="0"/>
          <w:sz w:val="28"/>
          <w:szCs w:val="28"/>
        </w:rPr>
        <w:t>: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своевременность предоставления муниципальной услуги в соответствии со стандартом ее предоставления;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полнота, актуальность и достоверность информации о порядке предоставления, в том числе в электронной форме;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E6310A" w:rsidRPr="001C1DA6" w:rsidRDefault="00E6310A" w:rsidP="001C1DA6">
      <w:pPr>
        <w:pStyle w:val="a4"/>
        <w:spacing w:line="276" w:lineRule="auto"/>
        <w:ind w:firstLine="709"/>
        <w:jc w:val="both"/>
        <w:rPr>
          <w:rStyle w:val="2"/>
          <w:rFonts w:eastAsia="Courier New"/>
          <w:b w:val="0"/>
          <w:bCs w:val="0"/>
          <w:sz w:val="28"/>
          <w:szCs w:val="28"/>
        </w:rPr>
      </w:pPr>
    </w:p>
    <w:p w:rsidR="00554130" w:rsidRPr="001C1DA6" w:rsidRDefault="00554130" w:rsidP="001C1DA6">
      <w:pPr>
        <w:pStyle w:val="a4"/>
        <w:spacing w:line="276" w:lineRule="auto"/>
        <w:ind w:firstLine="709"/>
        <w:jc w:val="both"/>
        <w:rPr>
          <w:rStyle w:val="2"/>
          <w:rFonts w:eastAsia="Courier New"/>
          <w:b w:val="0"/>
          <w:bCs w:val="0"/>
          <w:sz w:val="28"/>
          <w:szCs w:val="28"/>
        </w:rPr>
      </w:pPr>
      <w:r w:rsidRPr="001C1DA6">
        <w:rPr>
          <w:rStyle w:val="2"/>
          <w:rFonts w:eastAsia="Courier New"/>
          <w:b w:val="0"/>
          <w:bCs w:val="0"/>
          <w:sz w:val="28"/>
          <w:szCs w:val="28"/>
        </w:rPr>
        <w:t>2.1</w:t>
      </w:r>
      <w:r w:rsidR="00CE5686" w:rsidRPr="001C1DA6">
        <w:rPr>
          <w:rStyle w:val="2"/>
          <w:rFonts w:eastAsia="Courier New"/>
          <w:b w:val="0"/>
          <w:bCs w:val="0"/>
          <w:sz w:val="28"/>
          <w:szCs w:val="28"/>
        </w:rPr>
        <w:t>4</w:t>
      </w:r>
      <w:r w:rsidRPr="001C1DA6">
        <w:rPr>
          <w:rStyle w:val="2"/>
          <w:rFonts w:eastAsia="Courier New"/>
          <w:b w:val="0"/>
          <w:bCs w:val="0"/>
          <w:sz w:val="28"/>
          <w:szCs w:val="28"/>
        </w:rPr>
        <w:t>. 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Возможно предоставление муниципальной услуги в электронной форме и в многофункциональных центрах в соответствии с действующим законодательством.</w:t>
      </w:r>
    </w:p>
    <w:p w:rsidR="00CE5686" w:rsidRPr="001C1DA6" w:rsidRDefault="00CE5686" w:rsidP="001C1DA6">
      <w:pPr>
        <w:spacing w:line="276" w:lineRule="auto"/>
        <w:ind w:firstLine="709"/>
        <w:jc w:val="both"/>
        <w:rPr>
          <w:szCs w:val="28"/>
        </w:rPr>
      </w:pPr>
    </w:p>
    <w:p w:rsidR="00CE5686" w:rsidRPr="001C1DA6" w:rsidRDefault="00CE5686" w:rsidP="001C1DA6">
      <w:pPr>
        <w:pStyle w:val="a4"/>
        <w:numPr>
          <w:ilvl w:val="0"/>
          <w:numId w:val="2"/>
        </w:numPr>
        <w:spacing w:line="276" w:lineRule="auto"/>
        <w:ind w:left="0" w:firstLine="709"/>
        <w:jc w:val="center"/>
        <w:rPr>
          <w:rStyle w:val="2"/>
          <w:rFonts w:eastAsia="Courier New"/>
          <w:bCs w:val="0"/>
          <w:sz w:val="28"/>
          <w:szCs w:val="28"/>
        </w:rPr>
      </w:pPr>
      <w:r w:rsidRPr="001C1DA6">
        <w:rPr>
          <w:rStyle w:val="2"/>
          <w:rFonts w:eastAsia="Courier New"/>
          <w:bCs w:val="0"/>
          <w:sz w:val="28"/>
          <w:szCs w:val="28"/>
        </w:rPr>
        <w:lastRenderedPageBreak/>
        <w:t>Состав, последовательность и сроки выполнения административных процедур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устное информирование заявителей при их личном обращении в управление;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прием заявления об участии в ЕГЭ и при необходимости формирование и направление межведомственного запроса в Управление ПФР по Приморскому краю;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письменное информирование заявителя о приеме заявления об участии в ЕГЭ либо об отказе в предоставлении муниципальной услуги с указанием причин отказа и возможностью их устранения в случае подачи заявления почтой или через ЕПГУ, ГИС РПГУ.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В случае отсутствия у заявителей документа государственного образца о среднем (полном) общем, начальном профессиональном и среднем профессиональном образовании им в предоставлении муниципальной услуги отказывается.</w:t>
      </w:r>
    </w:p>
    <w:p w:rsidR="00E6310A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Последовательность действий при выполнении процедур отражена в </w:t>
      </w:r>
      <w:hyperlink w:anchor="P606" w:history="1">
        <w:r w:rsidRPr="001C1DA6">
          <w:rPr>
            <w:color w:val="000000" w:themeColor="text1"/>
            <w:szCs w:val="28"/>
          </w:rPr>
          <w:t>блок-схеме</w:t>
        </w:r>
      </w:hyperlink>
      <w:r w:rsidRPr="001C1DA6">
        <w:rPr>
          <w:color w:val="000000" w:themeColor="text1"/>
          <w:szCs w:val="28"/>
        </w:rPr>
        <w:t xml:space="preserve"> последовательности действий при предоставлении муниципальной у</w:t>
      </w:r>
      <w:r w:rsidRPr="001C1DA6">
        <w:rPr>
          <w:szCs w:val="28"/>
        </w:rPr>
        <w:t>слуги «Прием заявлений об участии в едином государственном экзамене от выпускников образовательных учреждений прошлых лет» (Приложение № 3).</w:t>
      </w:r>
    </w:p>
    <w:p w:rsidR="001C1DA6" w:rsidRPr="001C1DA6" w:rsidRDefault="001C1DA6" w:rsidP="001C1DA6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3.2. Устное информирование заявителей при их личном обращении осуществляют должностные лица, ответственные за предоставление муниципальной услуги.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Время ожидания при личном обращении заявителя для получения муниципальной услуги не должно превышать 15 минут.</w:t>
      </w:r>
    </w:p>
    <w:p w:rsidR="00E6310A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Продолжительность приема при личном обращении заявителя у должностного лица не должна превышать 10 минут.</w:t>
      </w:r>
    </w:p>
    <w:p w:rsidR="001C1DA6" w:rsidRPr="001C1DA6" w:rsidRDefault="001C1DA6" w:rsidP="001C1DA6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3.3. При ответах на телефонные звонки и устные обращения должностное лицо подробно и в корректной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 управления образования, принявшего звонок.</w:t>
      </w:r>
    </w:p>
    <w:p w:rsidR="00E6310A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Время разговора не должно превышать 10 минут.</w:t>
      </w:r>
    </w:p>
    <w:p w:rsidR="001C1DA6" w:rsidRPr="001C1DA6" w:rsidRDefault="001C1DA6" w:rsidP="001C1DA6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3.4. Прием и регистрация заявлений об участии в ЕГЭ осуществляется должностными лицами управления образования в рабочие дни. Заявление может быть подано заявителем лично в управление образования либо подано </w:t>
      </w:r>
      <w:r w:rsidRPr="001C1DA6">
        <w:rPr>
          <w:szCs w:val="28"/>
        </w:rPr>
        <w:lastRenderedPageBreak/>
        <w:t>через ЕПГУ, ГИС РПГУ.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Письменное информирование заявителя осуществляется должностными лицами управления образования, ответственными за предоставление муниципальной услуги, в случае подачи заявления почтой или через ЕПГУ, ГИС РПГУ.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3.5. Заявление по вопросу предоставления муниципальной услуги может быть: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представлено лично заявителем;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направлено заявителем по почте;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- </w:t>
      </w:r>
      <w:r w:rsidRPr="001C1DA6">
        <w:rPr>
          <w:color w:val="000000" w:themeColor="text1"/>
          <w:szCs w:val="28"/>
        </w:rPr>
        <w:t xml:space="preserve">направлено заявителем на электронный адрес управления образования: </w:t>
      </w:r>
      <w:proofErr w:type="spellStart"/>
      <w:r w:rsidR="00E85AA3" w:rsidRPr="001C1DA6">
        <w:rPr>
          <w:color w:val="000000" w:themeColor="text1"/>
          <w:szCs w:val="28"/>
          <w:lang w:val="en-US"/>
        </w:rPr>
        <w:t>yakov</w:t>
      </w:r>
      <w:proofErr w:type="spellEnd"/>
      <w:r w:rsidR="00E85AA3" w:rsidRPr="001C1DA6">
        <w:rPr>
          <w:color w:val="000000" w:themeColor="text1"/>
          <w:szCs w:val="28"/>
        </w:rPr>
        <w:t>_</w:t>
      </w:r>
      <w:proofErr w:type="spellStart"/>
      <w:r w:rsidR="00E85AA3" w:rsidRPr="001C1DA6">
        <w:rPr>
          <w:color w:val="000000" w:themeColor="text1"/>
          <w:szCs w:val="28"/>
          <w:lang w:val="en-US"/>
        </w:rPr>
        <w:t>oo</w:t>
      </w:r>
      <w:proofErr w:type="spellEnd"/>
      <w:r w:rsidR="00E85AA3" w:rsidRPr="001C1DA6">
        <w:rPr>
          <w:color w:val="000000" w:themeColor="text1"/>
          <w:szCs w:val="28"/>
        </w:rPr>
        <w:t>@</w:t>
      </w:r>
      <w:r w:rsidR="00E85AA3" w:rsidRPr="001C1DA6">
        <w:rPr>
          <w:color w:val="000000" w:themeColor="text1"/>
          <w:szCs w:val="28"/>
          <w:lang w:val="en-US"/>
        </w:rPr>
        <w:t>mail</w:t>
      </w:r>
      <w:r w:rsidR="00E85AA3" w:rsidRPr="001C1DA6">
        <w:rPr>
          <w:color w:val="000000" w:themeColor="text1"/>
          <w:szCs w:val="28"/>
        </w:rPr>
        <w:t>.</w:t>
      </w:r>
      <w:proofErr w:type="spellStart"/>
      <w:r w:rsidR="00E85AA3" w:rsidRPr="001C1DA6">
        <w:rPr>
          <w:color w:val="000000" w:themeColor="text1"/>
          <w:szCs w:val="28"/>
          <w:lang w:val="en-US"/>
        </w:rPr>
        <w:t>ru</w:t>
      </w:r>
      <w:proofErr w:type="spellEnd"/>
      <w:r w:rsidR="00CC1AF0">
        <w:fldChar w:fldCharType="begin"/>
      </w:r>
      <w:r w:rsidR="00CC1AF0">
        <w:instrText xml:space="preserve"> HYPERL</w:instrText>
      </w:r>
      <w:r w:rsidR="00CC1AF0">
        <w:instrText xml:space="preserve">INK "mailto:uopo@nakhodka-city.ru" </w:instrText>
      </w:r>
      <w:r w:rsidR="00CC1AF0">
        <w:fldChar w:fldCharType="separate"/>
      </w:r>
      <w:r w:rsidR="00CC1AF0">
        <w:fldChar w:fldCharType="end"/>
      </w:r>
      <w:r w:rsidR="00587DDE" w:rsidRPr="001C1DA6">
        <w:rPr>
          <w:color w:val="000000" w:themeColor="text1"/>
          <w:szCs w:val="28"/>
        </w:rPr>
        <w:t>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proofErr w:type="gramStart"/>
      <w:r w:rsidRPr="001C1DA6">
        <w:rPr>
          <w:szCs w:val="28"/>
        </w:rPr>
        <w:t xml:space="preserve">В случае если заявитель не предоставил оригинал или заверенную копию справки, подтверждающей факт установления инвалидности, указанной </w:t>
      </w:r>
      <w:r w:rsidRPr="001C1DA6">
        <w:rPr>
          <w:color w:val="000000" w:themeColor="text1"/>
          <w:szCs w:val="28"/>
        </w:rPr>
        <w:t xml:space="preserve">в </w:t>
      </w:r>
      <w:hyperlink w:anchor="P102" w:history="1">
        <w:r w:rsidR="00E85AA3" w:rsidRPr="001C1DA6">
          <w:rPr>
            <w:color w:val="000000" w:themeColor="text1"/>
            <w:szCs w:val="28"/>
          </w:rPr>
          <w:t>абзаце шестом пункта 2.6</w:t>
        </w:r>
        <w:r w:rsidRPr="001C1DA6">
          <w:rPr>
            <w:color w:val="000000" w:themeColor="text1"/>
            <w:szCs w:val="28"/>
          </w:rPr>
          <w:t xml:space="preserve"> раздела 2</w:t>
        </w:r>
      </w:hyperlink>
      <w:r w:rsidRPr="001C1DA6">
        <w:rPr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услуги, в течение одного рабочего дня формирует и запрашивает посредством межведомственного взаимодействия в Управлении ПФР по Приморскому краю сведения о заявителе, содержащиеся в информационной системе «Федеральный реестр инвалидов».</w:t>
      </w:r>
      <w:proofErr w:type="gramEnd"/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Межведомственный запрос в Управление ПФР по Приморскому краю направляется на бумажном носителе или в форме электронного документа.</w:t>
      </w:r>
    </w:p>
    <w:p w:rsidR="00E6310A" w:rsidRDefault="00E6310A" w:rsidP="001C1DA6">
      <w:pPr>
        <w:pStyle w:val="ConsPlusNormal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1C1DA6">
        <w:rPr>
          <w:szCs w:val="28"/>
        </w:rPr>
        <w:t xml:space="preserve">В случае если заявитель предоставил оригинал или </w:t>
      </w:r>
      <w:r w:rsidRPr="001C1DA6">
        <w:rPr>
          <w:color w:val="000000" w:themeColor="text1"/>
          <w:szCs w:val="28"/>
        </w:rPr>
        <w:t xml:space="preserve">заверенную копию справки, подтверждающей факт установления инвалидности, указанной в </w:t>
      </w:r>
      <w:hyperlink w:anchor="P102" w:history="1">
        <w:r w:rsidRPr="001C1DA6">
          <w:rPr>
            <w:color w:val="000000" w:themeColor="text1"/>
            <w:szCs w:val="28"/>
          </w:rPr>
          <w:t xml:space="preserve">абзаце </w:t>
        </w:r>
        <w:r w:rsidR="00E85AA3" w:rsidRPr="001C1DA6">
          <w:rPr>
            <w:color w:val="000000" w:themeColor="text1"/>
            <w:szCs w:val="28"/>
          </w:rPr>
          <w:t>шестом пункта 2.6</w:t>
        </w:r>
        <w:r w:rsidRPr="001C1DA6">
          <w:rPr>
            <w:color w:val="000000" w:themeColor="text1"/>
            <w:szCs w:val="28"/>
          </w:rPr>
          <w:t xml:space="preserve"> раздела 2</w:t>
        </w:r>
      </w:hyperlink>
      <w:r w:rsidRPr="001C1DA6">
        <w:rPr>
          <w:color w:val="000000" w:themeColor="text1"/>
          <w:szCs w:val="28"/>
        </w:rPr>
        <w:t xml:space="preserve"> настоящего административного регламента, межведомственный запрос в органы, участвующие в предоставлении муниципальной услуги, не направляется.</w:t>
      </w:r>
    </w:p>
    <w:p w:rsidR="001C1DA6" w:rsidRPr="001C1DA6" w:rsidRDefault="001C1DA6" w:rsidP="001C1DA6">
      <w:pPr>
        <w:pStyle w:val="ConsPlusNormal"/>
        <w:spacing w:line="276" w:lineRule="auto"/>
        <w:ind w:firstLine="709"/>
        <w:jc w:val="both"/>
        <w:rPr>
          <w:color w:val="000000" w:themeColor="text1"/>
          <w:szCs w:val="28"/>
        </w:rPr>
      </w:pP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3.6. При личном обращении заявителя должностное лицо устанавливает наличие необходимых документов для предоставления муниципальной услуги и их соответствие установленным действующим законодательством Российской Федерации требованиям, после чего регистрирует заявление в журнале регистрации заявлений об участии в ЕГЭ </w:t>
      </w:r>
      <w:hyperlink w:anchor="P656" w:history="1">
        <w:r w:rsidRPr="001C1DA6">
          <w:rPr>
            <w:color w:val="000000" w:themeColor="text1"/>
            <w:szCs w:val="28"/>
          </w:rPr>
          <w:t>(Приложение № 4)</w:t>
        </w:r>
      </w:hyperlink>
      <w:r w:rsidRPr="001C1DA6">
        <w:rPr>
          <w:szCs w:val="28"/>
        </w:rPr>
        <w:t>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В случае несоответствия предоставленных заявителем документов требованиям действующего законодательства Российской Федерации либо представления их в неполном объеме должностное лицо, ответственное за предоставление муниципальной услуги, отказывает заявителю в приеме документов с указанием причин отказа и возможностей их устранения.</w:t>
      </w:r>
    </w:p>
    <w:p w:rsidR="00E6310A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Продолжительность приема при личном обращении заявителя у должностного лица не должна превышать 10 минут.</w:t>
      </w:r>
    </w:p>
    <w:p w:rsidR="001C1DA6" w:rsidRPr="001C1DA6" w:rsidRDefault="001C1DA6" w:rsidP="001C1DA6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3.7. Для получения муниципальной услуги в электронной форме </w:t>
      </w:r>
      <w:r w:rsidRPr="001C1DA6">
        <w:rPr>
          <w:szCs w:val="28"/>
        </w:rPr>
        <w:lastRenderedPageBreak/>
        <w:t>заявитель вправе направить заявление о предоставлении муниципальной услуги и пакет документов в соответствии с</w:t>
      </w:r>
      <w:r w:rsidRPr="001C1DA6">
        <w:rPr>
          <w:color w:val="000000" w:themeColor="text1"/>
          <w:szCs w:val="28"/>
        </w:rPr>
        <w:t xml:space="preserve"> </w:t>
      </w:r>
      <w:hyperlink w:anchor="P95" w:history="1">
        <w:r w:rsidRPr="001C1DA6">
          <w:rPr>
            <w:color w:val="000000" w:themeColor="text1"/>
            <w:szCs w:val="28"/>
          </w:rPr>
          <w:t>пунктом 2.</w:t>
        </w:r>
        <w:r w:rsidR="00990173" w:rsidRPr="001C1DA6">
          <w:rPr>
            <w:color w:val="000000" w:themeColor="text1"/>
            <w:szCs w:val="28"/>
          </w:rPr>
          <w:t>6</w:t>
        </w:r>
        <w:r w:rsidRPr="001C1DA6">
          <w:rPr>
            <w:color w:val="000000" w:themeColor="text1"/>
            <w:szCs w:val="28"/>
          </w:rPr>
          <w:t xml:space="preserve"> раздела 2</w:t>
        </w:r>
      </w:hyperlink>
      <w:r w:rsidRPr="001C1DA6">
        <w:rPr>
          <w:color w:val="000000" w:themeColor="text1"/>
          <w:szCs w:val="28"/>
        </w:rPr>
        <w:t xml:space="preserve"> настоящего административного регламента в виде электронны</w:t>
      </w:r>
      <w:r w:rsidRPr="001C1DA6">
        <w:rPr>
          <w:szCs w:val="28"/>
        </w:rPr>
        <w:t>х документов через ЕПГУ, ГИС РПГУ.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Регистрацию заявлений, поступающих в электронной форме через ЕПГУ, ГИС РПГУ, осуществляет специалист управления образования, уполномоченный на регистрацию заявлений, поступающих в электронной форме через ЕПГУ, ГИС РПГУ.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Предоставление о</w:t>
      </w:r>
      <w:r w:rsidRPr="001C1DA6">
        <w:rPr>
          <w:color w:val="000000" w:themeColor="text1"/>
          <w:szCs w:val="28"/>
        </w:rPr>
        <w:t xml:space="preserve">ригиналов документов, указанных в </w:t>
      </w:r>
      <w:hyperlink w:anchor="P95" w:history="1">
        <w:r w:rsidRPr="001C1DA6">
          <w:rPr>
            <w:color w:val="000000" w:themeColor="text1"/>
            <w:szCs w:val="28"/>
          </w:rPr>
          <w:t>пункте 2.</w:t>
        </w:r>
        <w:r w:rsidR="00990173" w:rsidRPr="001C1DA6">
          <w:rPr>
            <w:color w:val="000000" w:themeColor="text1"/>
            <w:szCs w:val="28"/>
          </w:rPr>
          <w:t>6</w:t>
        </w:r>
        <w:r w:rsidRPr="001C1DA6">
          <w:rPr>
            <w:color w:val="000000" w:themeColor="text1"/>
            <w:szCs w:val="28"/>
          </w:rPr>
          <w:t xml:space="preserve"> раздела 2</w:t>
        </w:r>
      </w:hyperlink>
      <w:r w:rsidRPr="001C1DA6">
        <w:rPr>
          <w:color w:val="000000" w:themeColor="text1"/>
          <w:szCs w:val="28"/>
        </w:rPr>
        <w:t xml:space="preserve"> настоящего администр</w:t>
      </w:r>
      <w:r w:rsidRPr="001C1DA6">
        <w:rPr>
          <w:szCs w:val="28"/>
        </w:rPr>
        <w:t>ативного регламента, не требуется, если иное не предусмотрено действующим законодательством Российской Федерации.</w:t>
      </w:r>
    </w:p>
    <w:p w:rsidR="00E6310A" w:rsidRPr="001C1DA6" w:rsidRDefault="00E6310A" w:rsidP="001C1DA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eastAsia="ru-RU"/>
        </w:rPr>
      </w:pPr>
      <w:r w:rsidRPr="001C1DA6">
        <w:rPr>
          <w:szCs w:val="28"/>
        </w:rPr>
        <w:t>Должностное лицо или специалист органа, предоставляющего муниципальную услугу,</w:t>
      </w:r>
      <w:r w:rsidRPr="001C1DA6">
        <w:rPr>
          <w:szCs w:val="28"/>
          <w:lang w:eastAsia="ru-RU"/>
        </w:rPr>
        <w:t xml:space="preserve"> осуществляет проверку достоверности сведений, указанных в заявлении о предоставлении муниципальной услуги, и соответствия действительности поданных электронных образов документов. При проведении указанной проверки </w:t>
      </w:r>
      <w:r w:rsidRPr="001C1DA6">
        <w:rPr>
          <w:szCs w:val="28"/>
        </w:rPr>
        <w:t>должностное лицо или специалист органа, предоставляющего муниципальную услугу,</w:t>
      </w:r>
      <w:r w:rsidRPr="001C1DA6">
        <w:rPr>
          <w:szCs w:val="28"/>
          <w:lang w:eastAsia="ru-RU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6310A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После направления заявления с использованием ЕПГУ, ГИС РПГУ заявитель в личном кабинете на ЕПГУ, ГИС РПГУ может осуществлять мониторинг хода предоставления муниципальной услуги.</w:t>
      </w:r>
    </w:p>
    <w:p w:rsidR="001C1DA6" w:rsidRPr="001C1DA6" w:rsidRDefault="001C1DA6" w:rsidP="001C1DA6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3.8. В случае обращения заявителя с заявлением после устранения причин отказа приема заявления запрещается истребовать у заявителей документы, на отсутствие или недостоверность которых не указывалось при первоначальном отказе в приеме заявления.</w:t>
      </w:r>
    </w:p>
    <w:p w:rsidR="00CE5686" w:rsidRPr="001C1DA6" w:rsidRDefault="00CE5686" w:rsidP="001C1DA6">
      <w:pPr>
        <w:pStyle w:val="a4"/>
        <w:spacing w:line="276" w:lineRule="auto"/>
        <w:ind w:firstLine="709"/>
        <w:jc w:val="both"/>
        <w:rPr>
          <w:rStyle w:val="2"/>
          <w:rFonts w:eastAsia="Courier New"/>
          <w:bCs w:val="0"/>
          <w:sz w:val="28"/>
          <w:szCs w:val="28"/>
        </w:rPr>
      </w:pPr>
    </w:p>
    <w:p w:rsidR="00CE5686" w:rsidRPr="001C1DA6" w:rsidRDefault="00CE5686" w:rsidP="001C1DA6">
      <w:pPr>
        <w:pStyle w:val="a4"/>
        <w:numPr>
          <w:ilvl w:val="0"/>
          <w:numId w:val="2"/>
        </w:numPr>
        <w:spacing w:line="276" w:lineRule="auto"/>
        <w:ind w:left="0" w:firstLine="709"/>
        <w:jc w:val="center"/>
        <w:rPr>
          <w:rStyle w:val="2"/>
          <w:rFonts w:eastAsia="Courier New"/>
          <w:bCs w:val="0"/>
          <w:sz w:val="28"/>
          <w:szCs w:val="28"/>
        </w:rPr>
      </w:pPr>
      <w:r w:rsidRPr="001C1DA6">
        <w:rPr>
          <w:rStyle w:val="2"/>
          <w:rFonts w:eastAsia="Courier New"/>
          <w:bCs w:val="0"/>
          <w:sz w:val="28"/>
          <w:szCs w:val="28"/>
        </w:rPr>
        <w:t xml:space="preserve">Формы </w:t>
      </w:r>
      <w:proofErr w:type="gramStart"/>
      <w:r w:rsidRPr="001C1DA6">
        <w:rPr>
          <w:rStyle w:val="2"/>
          <w:rFonts w:eastAsia="Courier New"/>
          <w:bCs w:val="0"/>
          <w:sz w:val="28"/>
          <w:szCs w:val="28"/>
        </w:rPr>
        <w:t>контроля за</w:t>
      </w:r>
      <w:proofErr w:type="gramEnd"/>
      <w:r w:rsidRPr="001C1DA6">
        <w:rPr>
          <w:rStyle w:val="2"/>
          <w:rFonts w:eastAsia="Courier New"/>
          <w:bCs w:val="0"/>
          <w:sz w:val="28"/>
          <w:szCs w:val="28"/>
        </w:rPr>
        <w:t xml:space="preserve"> исполнением регламента</w:t>
      </w:r>
    </w:p>
    <w:p w:rsidR="00A92644" w:rsidRPr="001C1DA6" w:rsidRDefault="00A92644" w:rsidP="001C1DA6">
      <w:pPr>
        <w:pStyle w:val="a4"/>
        <w:spacing w:line="276" w:lineRule="auto"/>
        <w:ind w:firstLine="709"/>
        <w:jc w:val="both"/>
        <w:rPr>
          <w:rStyle w:val="2"/>
          <w:rFonts w:eastAsia="Courier New"/>
          <w:bCs w:val="0"/>
          <w:sz w:val="28"/>
          <w:szCs w:val="28"/>
        </w:rPr>
      </w:pPr>
    </w:p>
    <w:p w:rsidR="00435426" w:rsidRPr="001C1DA6" w:rsidRDefault="00435426" w:rsidP="001C1D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A6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1C1D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1DA6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</w:t>
      </w:r>
      <w:r w:rsidRPr="001C1DA6">
        <w:rPr>
          <w:rFonts w:ascii="Times New Roman" w:hAnsi="Times New Roman" w:cs="Times New Roman"/>
          <w:sz w:val="28"/>
          <w:szCs w:val="28"/>
        </w:rPr>
        <w:br/>
        <w:t>регламента и и</w:t>
      </w:r>
      <w:r w:rsidR="00A92644" w:rsidRPr="001C1DA6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1C1DA6">
        <w:rPr>
          <w:rFonts w:ascii="Times New Roman" w:hAnsi="Times New Roman" w:cs="Times New Roman"/>
          <w:sz w:val="28"/>
          <w:szCs w:val="28"/>
        </w:rPr>
        <w:t>устанавливающ</w:t>
      </w:r>
      <w:r w:rsidR="00A92644" w:rsidRPr="001C1DA6">
        <w:rPr>
          <w:rFonts w:ascii="Times New Roman" w:hAnsi="Times New Roman" w:cs="Times New Roman"/>
          <w:sz w:val="28"/>
          <w:szCs w:val="28"/>
        </w:rPr>
        <w:t xml:space="preserve">их требования к предоставлению муниципальной услуги, а также </w:t>
      </w:r>
      <w:r w:rsidRPr="001C1DA6">
        <w:rPr>
          <w:rFonts w:ascii="Times New Roman" w:hAnsi="Times New Roman" w:cs="Times New Roman"/>
          <w:sz w:val="28"/>
          <w:szCs w:val="28"/>
        </w:rPr>
        <w:t>принятием ими решений</w:t>
      </w:r>
    </w:p>
    <w:p w:rsidR="00435426" w:rsidRPr="001C1DA6" w:rsidRDefault="00435426" w:rsidP="001C1DA6">
      <w:pPr>
        <w:pStyle w:val="1"/>
        <w:numPr>
          <w:ilvl w:val="2"/>
          <w:numId w:val="3"/>
        </w:numPr>
        <w:shd w:val="clear" w:color="auto" w:fill="auto"/>
        <w:tabs>
          <w:tab w:val="left" w:pos="1215"/>
        </w:tabs>
        <w:spacing w:line="276" w:lineRule="auto"/>
        <w:ind w:left="0" w:firstLine="709"/>
        <w:jc w:val="both"/>
      </w:pPr>
      <w:r w:rsidRPr="001C1DA6">
        <w:t xml:space="preserve">Текущий </w:t>
      </w:r>
      <w:proofErr w:type="gramStart"/>
      <w:r w:rsidRPr="001C1DA6">
        <w:t>контроль за</w:t>
      </w:r>
      <w:proofErr w:type="gramEnd"/>
      <w:r w:rsidRPr="001C1DA6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Яковлевского муниципального </w:t>
      </w:r>
      <w:r w:rsidR="00A92644" w:rsidRPr="001C1DA6">
        <w:t>округа</w:t>
      </w:r>
      <w:r w:rsidRPr="001C1DA6">
        <w:t>, уполномоченными на осуществление контроля за предоставлением муниципальной услуги.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 xml:space="preserve">Для текущего контроля используются сведения служебной </w:t>
      </w:r>
      <w:r w:rsidRPr="001C1DA6">
        <w:lastRenderedPageBreak/>
        <w:t>корреспонденции, устная и письменная информация специалистов и должностных лиц Администрации Яковлевского муниципального округа.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</w:pPr>
      <w:r w:rsidRPr="001C1DA6">
        <w:t>Текущий контроль осуществляется путем проведения проверок:</w:t>
      </w:r>
    </w:p>
    <w:p w:rsidR="00435426" w:rsidRPr="001C1DA6" w:rsidRDefault="00435426" w:rsidP="001C1DA6">
      <w:pPr>
        <w:pStyle w:val="a7"/>
        <w:framePr w:wrap="none" w:vAnchor="page" w:hAnchor="page" w:x="6156" w:y="438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решений о предоставлении (об отказе в предоставлении) муниципальной услуги;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выявления и устранения нарушений прав граждан;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</w:p>
    <w:p w:rsidR="00435426" w:rsidRPr="001C1DA6" w:rsidRDefault="00435426" w:rsidP="001C1D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A6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C1D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1DA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435426" w:rsidRPr="001C1DA6" w:rsidRDefault="00435426" w:rsidP="001C1DA6">
      <w:pPr>
        <w:pStyle w:val="1"/>
        <w:numPr>
          <w:ilvl w:val="2"/>
          <w:numId w:val="4"/>
        </w:numPr>
        <w:shd w:val="clear" w:color="auto" w:fill="auto"/>
        <w:tabs>
          <w:tab w:val="left" w:pos="1088"/>
        </w:tabs>
        <w:spacing w:line="276" w:lineRule="auto"/>
        <w:ind w:left="0" w:firstLine="709"/>
        <w:jc w:val="both"/>
      </w:pPr>
      <w:proofErr w:type="gramStart"/>
      <w:r w:rsidRPr="001C1DA6">
        <w:t>Контроль за</w:t>
      </w:r>
      <w:proofErr w:type="gramEnd"/>
      <w:r w:rsidRPr="001C1DA6"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35426" w:rsidRPr="001C1DA6" w:rsidRDefault="00435426" w:rsidP="001C1DA6">
      <w:pPr>
        <w:pStyle w:val="1"/>
        <w:numPr>
          <w:ilvl w:val="2"/>
          <w:numId w:val="4"/>
        </w:numPr>
        <w:shd w:val="clear" w:color="auto" w:fill="auto"/>
        <w:tabs>
          <w:tab w:val="left" w:pos="1094"/>
        </w:tabs>
        <w:spacing w:line="276" w:lineRule="auto"/>
        <w:ind w:left="0" w:firstLine="709"/>
        <w:jc w:val="both"/>
      </w:pPr>
      <w:r w:rsidRPr="001C1DA6">
        <w:t>Плановые проверки осуществляются на основании годовых планов работы,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соблюдение сроков предоставления муниципальной услуги;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соблюдение положений настоящего Административного регламента;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правильность и обоснованность принятого решения об отказе в предоставлении муниципальной услуги.</w:t>
      </w:r>
    </w:p>
    <w:p w:rsidR="00435426" w:rsidRPr="001C1DA6" w:rsidRDefault="00435426" w:rsidP="001C1DA6">
      <w:pPr>
        <w:pStyle w:val="1"/>
        <w:numPr>
          <w:ilvl w:val="2"/>
          <w:numId w:val="4"/>
        </w:numPr>
        <w:shd w:val="clear" w:color="auto" w:fill="auto"/>
        <w:tabs>
          <w:tab w:val="left" w:pos="1114"/>
        </w:tabs>
        <w:spacing w:line="276" w:lineRule="auto"/>
        <w:ind w:left="0" w:firstLine="709"/>
        <w:jc w:val="both"/>
      </w:pPr>
      <w:r w:rsidRPr="001C1DA6">
        <w:t>Основанием для проведения внеплановых проверок являются:</w:t>
      </w:r>
    </w:p>
    <w:p w:rsidR="00435426" w:rsidRPr="001C1DA6" w:rsidRDefault="00435426" w:rsidP="001C1DA6">
      <w:pPr>
        <w:pStyle w:val="1"/>
        <w:shd w:val="clear" w:color="auto" w:fill="auto"/>
        <w:tabs>
          <w:tab w:val="left" w:leader="underscore" w:pos="10051"/>
        </w:tabs>
        <w:spacing w:line="276" w:lineRule="auto"/>
        <w:ind w:firstLine="709"/>
        <w:jc w:val="both"/>
      </w:pPr>
      <w:r w:rsidRPr="001C1DA6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Администрации Яковлевского муниципального </w:t>
      </w:r>
      <w:r w:rsidR="00A92644" w:rsidRPr="001C1DA6">
        <w:t>округа</w:t>
      </w:r>
      <w:r w:rsidRPr="001C1DA6">
        <w:t xml:space="preserve"> Приморского края;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</w:p>
    <w:p w:rsidR="00435426" w:rsidRPr="001C1DA6" w:rsidRDefault="00435426" w:rsidP="001C1D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A6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</w:t>
      </w:r>
      <w:r w:rsidRPr="001C1DA6">
        <w:rPr>
          <w:rFonts w:ascii="Times New Roman" w:hAnsi="Times New Roman" w:cs="Times New Roman"/>
          <w:sz w:val="28"/>
          <w:szCs w:val="28"/>
        </w:rPr>
        <w:br/>
        <w:t>(бездействие), принимаемые (осуществляемые) ими в ходе</w:t>
      </w:r>
      <w:r w:rsidRPr="001C1DA6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</w:t>
      </w:r>
    </w:p>
    <w:p w:rsidR="00435426" w:rsidRPr="001C1DA6" w:rsidRDefault="00435426" w:rsidP="001C1DA6">
      <w:pPr>
        <w:pStyle w:val="1"/>
        <w:shd w:val="clear" w:color="auto" w:fill="auto"/>
        <w:tabs>
          <w:tab w:val="left" w:pos="709"/>
        </w:tabs>
        <w:spacing w:line="276" w:lineRule="auto"/>
        <w:ind w:firstLine="709"/>
        <w:contextualSpacing/>
        <w:jc w:val="both"/>
      </w:pPr>
      <w:r w:rsidRPr="001C1DA6"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Яковлевского муниципального округа осуществляет привлечение виновных лиц к ответственности в соответствии с законодательством Российской Федерации.</w:t>
      </w:r>
    </w:p>
    <w:p w:rsidR="00435426" w:rsidRPr="001C1DA6" w:rsidRDefault="00435426" w:rsidP="001C1DA6">
      <w:pPr>
        <w:pStyle w:val="a7"/>
        <w:framePr w:wrap="none" w:vAnchor="page" w:hAnchor="page" w:x="6150" w:y="438"/>
        <w:shd w:val="clear" w:color="auto" w:fill="auto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1DA6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contextualSpacing/>
        <w:jc w:val="both"/>
      </w:pPr>
      <w:r w:rsidRPr="001C1DA6"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35426" w:rsidRPr="001C1DA6" w:rsidRDefault="00435426" w:rsidP="001C1DA6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426" w:rsidRPr="001C1DA6" w:rsidRDefault="00435426" w:rsidP="001C1D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A6">
        <w:rPr>
          <w:rFonts w:ascii="Times New Roman" w:hAnsi="Times New Roman" w:cs="Times New Roman"/>
          <w:sz w:val="28"/>
          <w:szCs w:val="28"/>
        </w:rPr>
        <w:t xml:space="preserve">4.4. Требования к порядку и формам </w:t>
      </w:r>
      <w:proofErr w:type="gramStart"/>
      <w:r w:rsidRPr="001C1D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1DA6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  <w:r w:rsidRPr="001C1DA6">
        <w:rPr>
          <w:rFonts w:ascii="Times New Roman" w:hAnsi="Times New Roman" w:cs="Times New Roman"/>
          <w:sz w:val="28"/>
          <w:szCs w:val="28"/>
        </w:rPr>
        <w:br/>
        <w:t>муниципальной услуги, в том числе со стороны граждан, их объединений и организаций</w:t>
      </w:r>
    </w:p>
    <w:p w:rsidR="00435426" w:rsidRPr="001C1DA6" w:rsidRDefault="00435426" w:rsidP="001C1DA6">
      <w:pPr>
        <w:pStyle w:val="1"/>
        <w:shd w:val="clear" w:color="auto" w:fill="auto"/>
        <w:tabs>
          <w:tab w:val="left" w:pos="1162"/>
        </w:tabs>
        <w:spacing w:line="276" w:lineRule="auto"/>
        <w:ind w:firstLine="709"/>
        <w:jc w:val="both"/>
      </w:pPr>
      <w:r w:rsidRPr="001C1DA6">
        <w:t xml:space="preserve">4.4.1. Граждане, их объединения и организации имеют право осуществлять </w:t>
      </w:r>
      <w:proofErr w:type="gramStart"/>
      <w:r w:rsidRPr="001C1DA6">
        <w:t>контроль за</w:t>
      </w:r>
      <w:proofErr w:type="gramEnd"/>
      <w:r w:rsidRPr="001C1DA6"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Граждане, их объединения и организации также имеют право: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направлять замечания и предложения по улучшению доступности и качества предоставления муниципальной услуги;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вносить предложения о мерах по устранению нарушений настоящего Административного регламента.</w:t>
      </w:r>
    </w:p>
    <w:p w:rsidR="00435426" w:rsidRPr="001C1DA6" w:rsidRDefault="00435426" w:rsidP="001C1DA6">
      <w:pPr>
        <w:pStyle w:val="1"/>
        <w:shd w:val="clear" w:color="auto" w:fill="auto"/>
        <w:tabs>
          <w:tab w:val="left" w:pos="709"/>
        </w:tabs>
        <w:spacing w:line="276" w:lineRule="auto"/>
        <w:ind w:firstLine="709"/>
        <w:jc w:val="both"/>
      </w:pPr>
      <w:r w:rsidRPr="001C1DA6">
        <w:t>4.4.2. Ответственные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</w:p>
    <w:p w:rsidR="00435426" w:rsidRPr="001C1DA6" w:rsidRDefault="00435426" w:rsidP="001C1DA6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DA6">
        <w:rPr>
          <w:rFonts w:ascii="Times New Roman" w:hAnsi="Times New Roman" w:cs="Times New Roman"/>
          <w:b/>
          <w:sz w:val="28"/>
          <w:szCs w:val="28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435426" w:rsidRPr="001C1DA6" w:rsidRDefault="00435426" w:rsidP="001C1DA6">
      <w:pPr>
        <w:pStyle w:val="1"/>
        <w:shd w:val="clear" w:color="auto" w:fill="auto"/>
        <w:tabs>
          <w:tab w:val="left" w:pos="1312"/>
        </w:tabs>
        <w:spacing w:line="276" w:lineRule="auto"/>
        <w:ind w:firstLine="709"/>
        <w:jc w:val="both"/>
      </w:pPr>
      <w:proofErr w:type="gramStart"/>
      <w:r w:rsidRPr="001C1DA6"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435426" w:rsidRPr="001C1DA6" w:rsidRDefault="00435426" w:rsidP="001C1DA6">
      <w:pPr>
        <w:pStyle w:val="1"/>
        <w:shd w:val="clear" w:color="auto" w:fill="auto"/>
        <w:tabs>
          <w:tab w:val="left" w:pos="1312"/>
        </w:tabs>
        <w:spacing w:line="276" w:lineRule="auto"/>
        <w:ind w:firstLine="709"/>
        <w:jc w:val="both"/>
      </w:pP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contextualSpacing/>
        <w:jc w:val="both"/>
        <w:rPr>
          <w:bCs/>
        </w:rPr>
      </w:pPr>
      <w:r w:rsidRPr="001C1DA6">
        <w:rPr>
          <w:bCs/>
        </w:rPr>
        <w:t>5.1.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35426" w:rsidRPr="001C1DA6" w:rsidRDefault="00435426" w:rsidP="001C1DA6">
      <w:pPr>
        <w:pStyle w:val="a7"/>
        <w:framePr w:wrap="none" w:vAnchor="page" w:hAnchor="page" w:x="6156" w:y="438"/>
        <w:shd w:val="clear" w:color="auto" w:fill="auto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35426" w:rsidRPr="001C1DA6" w:rsidRDefault="00435426" w:rsidP="001C1DA6">
      <w:pPr>
        <w:pStyle w:val="1"/>
        <w:shd w:val="clear" w:color="auto" w:fill="auto"/>
        <w:tabs>
          <w:tab w:val="left" w:pos="1254"/>
        </w:tabs>
        <w:spacing w:line="276" w:lineRule="auto"/>
        <w:ind w:firstLine="709"/>
        <w:contextualSpacing/>
        <w:jc w:val="both"/>
      </w:pPr>
      <w:r w:rsidRPr="001C1DA6"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contextualSpacing/>
        <w:jc w:val="both"/>
      </w:pPr>
      <w:proofErr w:type="gramStart"/>
      <w:r w:rsidRPr="001C1DA6">
        <w:t xml:space="preserve">в Уполномоченный орган - на решение и (или) действия (бездействие) должностного лица, руководителя структурного подразделения </w:t>
      </w:r>
      <w:r w:rsidRPr="001C1DA6">
        <w:lastRenderedPageBreak/>
        <w:t>Уполномоченного органа, на решение и действия (бездействие) ответственного должностного лица, руководителя структурного подразделения;</w:t>
      </w:r>
      <w:proofErr w:type="gramEnd"/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contextualSpacing/>
        <w:jc w:val="both"/>
      </w:pPr>
      <w:r w:rsidRPr="001C1DA6">
        <w:t>в вышестоящий орган на решение и (или) действия (бездействие) Уполномоченного органа;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contextualSpacing/>
        <w:jc w:val="both"/>
      </w:pPr>
      <w:r w:rsidRPr="001C1DA6"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contextualSpacing/>
        <w:jc w:val="both"/>
      </w:pPr>
      <w:r w:rsidRPr="001C1DA6">
        <w:t>к учредителю многофункционального центра - на решение и действия (бездействие) многофункционального центра.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contextualSpacing/>
        <w:jc w:val="both"/>
      </w:pPr>
      <w:r w:rsidRPr="001C1DA6"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35426" w:rsidRPr="001C1DA6" w:rsidRDefault="00435426" w:rsidP="001C1DA6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4" w:name="bookmark32"/>
      <w:bookmarkStart w:id="5" w:name="bookmark33"/>
    </w:p>
    <w:p w:rsidR="00435426" w:rsidRPr="001C1DA6" w:rsidRDefault="00435426" w:rsidP="001C1DA6">
      <w:pPr>
        <w:pStyle w:val="a4"/>
        <w:widowControl/>
        <w:numPr>
          <w:ilvl w:val="1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A6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</w:t>
      </w:r>
      <w:bookmarkEnd w:id="4"/>
      <w:bookmarkEnd w:id="5"/>
    </w:p>
    <w:p w:rsidR="00435426" w:rsidRPr="001C1DA6" w:rsidRDefault="00435426" w:rsidP="001C1DA6">
      <w:pPr>
        <w:pStyle w:val="1"/>
        <w:shd w:val="clear" w:color="auto" w:fill="auto"/>
        <w:tabs>
          <w:tab w:val="left" w:pos="709"/>
        </w:tabs>
        <w:spacing w:line="276" w:lineRule="auto"/>
        <w:ind w:firstLine="709"/>
        <w:jc w:val="both"/>
      </w:pPr>
      <w:r w:rsidRPr="001C1DA6">
        <w:t>Информация о поряд</w:t>
      </w:r>
      <w:r w:rsidR="001C1DA6">
        <w:t xml:space="preserve">ке подачи и рассмотрения жалобы </w:t>
      </w:r>
      <w:r w:rsidRPr="001C1DA6">
        <w:t xml:space="preserve">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 </w:t>
      </w:r>
    </w:p>
    <w:p w:rsidR="00435426" w:rsidRPr="001C1DA6" w:rsidRDefault="00435426" w:rsidP="001C1DA6">
      <w:pPr>
        <w:pStyle w:val="1"/>
        <w:shd w:val="clear" w:color="auto" w:fill="auto"/>
        <w:tabs>
          <w:tab w:val="left" w:pos="1254"/>
        </w:tabs>
        <w:spacing w:line="276" w:lineRule="auto"/>
        <w:ind w:firstLine="709"/>
        <w:jc w:val="both"/>
        <w:rPr>
          <w:b/>
        </w:rPr>
      </w:pPr>
    </w:p>
    <w:p w:rsidR="00435426" w:rsidRPr="001C1DA6" w:rsidRDefault="00435426" w:rsidP="001C1DA6">
      <w:pPr>
        <w:pStyle w:val="1"/>
        <w:shd w:val="clear" w:color="auto" w:fill="auto"/>
        <w:tabs>
          <w:tab w:val="left" w:pos="709"/>
        </w:tabs>
        <w:spacing w:line="276" w:lineRule="auto"/>
        <w:ind w:firstLine="709"/>
        <w:jc w:val="both"/>
      </w:pPr>
      <w:r w:rsidRPr="001C1DA6">
        <w:t xml:space="preserve">5.3. </w:t>
      </w:r>
      <w:proofErr w:type="gramStart"/>
      <w:r w:rsidRPr="001C1DA6"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Pr="001C1DA6">
        <w:br/>
        <w:t>муниципальной услуги</w:t>
      </w:r>
      <w:proofErr w:type="gramEnd"/>
    </w:p>
    <w:p w:rsidR="00435426" w:rsidRPr="001C1DA6" w:rsidRDefault="00435426" w:rsidP="001C1DA6">
      <w:pPr>
        <w:pStyle w:val="1"/>
        <w:shd w:val="clear" w:color="auto" w:fill="auto"/>
        <w:tabs>
          <w:tab w:val="left" w:pos="1254"/>
        </w:tabs>
        <w:spacing w:line="276" w:lineRule="auto"/>
        <w:ind w:firstLine="709"/>
        <w:jc w:val="both"/>
      </w:pPr>
      <w:r w:rsidRPr="001C1DA6"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Федеральным законом № 210-ФЗ;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Постановлением № 1198;</w:t>
      </w:r>
    </w:p>
    <w:p w:rsidR="00435426" w:rsidRDefault="00435426" w:rsidP="001C1DA6">
      <w:pPr>
        <w:pStyle w:val="1"/>
        <w:shd w:val="clear" w:color="auto" w:fill="auto"/>
        <w:tabs>
          <w:tab w:val="left" w:leader="underscore" w:pos="2805"/>
        </w:tabs>
        <w:spacing w:line="276" w:lineRule="auto"/>
        <w:ind w:firstLine="709"/>
        <w:jc w:val="both"/>
        <w:rPr>
          <w:iCs/>
        </w:rPr>
      </w:pPr>
      <w:r w:rsidRPr="001C1DA6">
        <w:rPr>
          <w:iCs/>
        </w:rPr>
        <w:t xml:space="preserve">Постановлением Администрации Яковлевского муниципального района от 12.09.2012 № 701-НПА «О правилах подачи и рассмотрения жалоб на решения действия (бездействия) органов местного самоуправления Яковлевского муниципального района и их должностных лиц, муниципальных служащих при предоставлении муниципальной услуги».   </w:t>
      </w:r>
    </w:p>
    <w:p w:rsidR="000A7A20" w:rsidRDefault="000A7A20" w:rsidP="001C1DA6">
      <w:pPr>
        <w:pStyle w:val="1"/>
        <w:shd w:val="clear" w:color="auto" w:fill="auto"/>
        <w:tabs>
          <w:tab w:val="left" w:leader="underscore" w:pos="2805"/>
        </w:tabs>
        <w:spacing w:line="276" w:lineRule="auto"/>
        <w:ind w:firstLine="709"/>
        <w:jc w:val="both"/>
        <w:rPr>
          <w:iCs/>
        </w:rPr>
      </w:pPr>
    </w:p>
    <w:p w:rsidR="000A7A20" w:rsidRDefault="000A7A20" w:rsidP="001C1DA6">
      <w:pPr>
        <w:pStyle w:val="1"/>
        <w:shd w:val="clear" w:color="auto" w:fill="auto"/>
        <w:tabs>
          <w:tab w:val="left" w:leader="underscore" w:pos="2805"/>
        </w:tabs>
        <w:spacing w:line="276" w:lineRule="auto"/>
        <w:ind w:firstLine="709"/>
        <w:jc w:val="both"/>
        <w:rPr>
          <w:iCs/>
        </w:rPr>
      </w:pPr>
    </w:p>
    <w:p w:rsidR="000A7A20" w:rsidRDefault="000A7A20" w:rsidP="001C1DA6">
      <w:pPr>
        <w:pStyle w:val="1"/>
        <w:shd w:val="clear" w:color="auto" w:fill="auto"/>
        <w:tabs>
          <w:tab w:val="left" w:leader="underscore" w:pos="2805"/>
        </w:tabs>
        <w:spacing w:line="276" w:lineRule="auto"/>
        <w:ind w:firstLine="709"/>
        <w:jc w:val="both"/>
        <w:rPr>
          <w:iCs/>
        </w:rPr>
      </w:pPr>
    </w:p>
    <w:p w:rsidR="000A7A20" w:rsidRDefault="000A7A20" w:rsidP="001C1DA6">
      <w:pPr>
        <w:pStyle w:val="1"/>
        <w:shd w:val="clear" w:color="auto" w:fill="auto"/>
        <w:tabs>
          <w:tab w:val="left" w:leader="underscore" w:pos="2805"/>
        </w:tabs>
        <w:spacing w:line="276" w:lineRule="auto"/>
        <w:ind w:firstLine="709"/>
        <w:jc w:val="both"/>
        <w:rPr>
          <w:iCs/>
        </w:rPr>
      </w:pPr>
    </w:p>
    <w:p w:rsidR="000A7A20" w:rsidRDefault="000A7A20" w:rsidP="001C1DA6">
      <w:pPr>
        <w:pStyle w:val="1"/>
        <w:shd w:val="clear" w:color="auto" w:fill="auto"/>
        <w:tabs>
          <w:tab w:val="left" w:leader="underscore" w:pos="2805"/>
        </w:tabs>
        <w:spacing w:line="276" w:lineRule="auto"/>
        <w:ind w:firstLine="709"/>
        <w:jc w:val="both"/>
        <w:rPr>
          <w:iCs/>
        </w:rPr>
      </w:pPr>
    </w:p>
    <w:p w:rsidR="000A7A20" w:rsidRDefault="000A7A20" w:rsidP="001C1DA6">
      <w:pPr>
        <w:pStyle w:val="1"/>
        <w:shd w:val="clear" w:color="auto" w:fill="auto"/>
        <w:tabs>
          <w:tab w:val="left" w:leader="underscore" w:pos="2805"/>
        </w:tabs>
        <w:spacing w:line="276" w:lineRule="auto"/>
        <w:ind w:firstLine="709"/>
        <w:jc w:val="both"/>
        <w:rPr>
          <w:iCs/>
        </w:rPr>
      </w:pPr>
    </w:p>
    <w:p w:rsidR="000A7A20" w:rsidRDefault="000A7A20" w:rsidP="001C1DA6">
      <w:pPr>
        <w:pStyle w:val="1"/>
        <w:shd w:val="clear" w:color="auto" w:fill="auto"/>
        <w:tabs>
          <w:tab w:val="left" w:leader="underscore" w:pos="2805"/>
        </w:tabs>
        <w:spacing w:line="276" w:lineRule="auto"/>
        <w:ind w:firstLine="709"/>
        <w:jc w:val="both"/>
        <w:rPr>
          <w:iCs/>
        </w:rPr>
      </w:pPr>
    </w:p>
    <w:tbl>
      <w:tblPr>
        <w:tblW w:w="10130" w:type="dxa"/>
        <w:tblLayout w:type="fixed"/>
        <w:tblLook w:val="0000" w:firstRow="0" w:lastRow="0" w:firstColumn="0" w:lastColumn="0" w:noHBand="0" w:noVBand="0"/>
      </w:tblPr>
      <w:tblGrid>
        <w:gridCol w:w="3686"/>
        <w:gridCol w:w="1537"/>
        <w:gridCol w:w="4546"/>
        <w:gridCol w:w="361"/>
      </w:tblGrid>
      <w:tr w:rsidR="000A7A20" w:rsidRPr="00013D91" w:rsidTr="00253AAC">
        <w:trPr>
          <w:gridAfter w:val="1"/>
          <w:wAfter w:w="361" w:type="dxa"/>
          <w:trHeight w:val="3544"/>
        </w:trPr>
        <w:tc>
          <w:tcPr>
            <w:tcW w:w="5223" w:type="dxa"/>
            <w:gridSpan w:val="2"/>
          </w:tcPr>
          <w:p w:rsidR="000A7A20" w:rsidRPr="0072399E" w:rsidRDefault="000A7A20" w:rsidP="00C92355">
            <w:pPr>
              <w:snapToGrid w:val="0"/>
              <w:ind w:firstLine="223"/>
              <w:rPr>
                <w:sz w:val="26"/>
                <w:szCs w:val="26"/>
              </w:rPr>
            </w:pPr>
          </w:p>
        </w:tc>
        <w:tc>
          <w:tcPr>
            <w:tcW w:w="4546" w:type="dxa"/>
          </w:tcPr>
          <w:p w:rsidR="000A7A20" w:rsidRPr="000A7A20" w:rsidRDefault="000A7A20" w:rsidP="000A7A2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0A7A20" w:rsidRPr="000A7A20" w:rsidRDefault="000A7A20" w:rsidP="000A7A20">
            <w:pPr>
              <w:snapToGrid w:val="0"/>
              <w:ind w:left="34"/>
              <w:jc w:val="right"/>
              <w:rPr>
                <w:bCs/>
                <w:sz w:val="24"/>
                <w:szCs w:val="24"/>
              </w:rPr>
            </w:pPr>
            <w:r w:rsidRPr="000A7A20">
              <w:rPr>
                <w:kern w:val="1"/>
                <w:sz w:val="24"/>
                <w:szCs w:val="24"/>
              </w:rPr>
              <w:t xml:space="preserve">к административному регламенту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предоставления  муниципальной услуги </w:t>
            </w:r>
            <w:r w:rsidRPr="000A7A20">
              <w:rPr>
                <w:sz w:val="24"/>
                <w:szCs w:val="24"/>
              </w:rPr>
              <w:t>«Прием заявлений об участии в едином государственном экзамене от выпускников образовательных учреждений прошлых лет»</w:t>
            </w:r>
            <w:r w:rsidRPr="000A7A20">
              <w:rPr>
                <w:bCs/>
                <w:sz w:val="24"/>
                <w:szCs w:val="24"/>
              </w:rPr>
              <w:t xml:space="preserve">, утвержденному постановлением </w:t>
            </w:r>
            <w:r>
              <w:rPr>
                <w:bCs/>
                <w:sz w:val="24"/>
                <w:szCs w:val="24"/>
              </w:rPr>
              <w:t>А</w:t>
            </w:r>
            <w:r w:rsidRPr="000A7A20">
              <w:rPr>
                <w:bCs/>
                <w:sz w:val="24"/>
                <w:szCs w:val="24"/>
              </w:rPr>
              <w:t xml:space="preserve">дминистрации </w:t>
            </w:r>
            <w:r>
              <w:rPr>
                <w:bCs/>
                <w:sz w:val="24"/>
                <w:szCs w:val="24"/>
              </w:rPr>
              <w:t>Яковлевского муниципального</w:t>
            </w:r>
            <w:r w:rsidRPr="000A7A20">
              <w:rPr>
                <w:bCs/>
                <w:sz w:val="24"/>
                <w:szCs w:val="24"/>
              </w:rPr>
              <w:t xml:space="preserve"> округа</w:t>
            </w:r>
          </w:p>
        </w:tc>
      </w:tr>
      <w:tr w:rsidR="000A7A20" w:rsidRPr="00013D91" w:rsidTr="00253AAC">
        <w:trPr>
          <w:trHeight w:val="66"/>
        </w:trPr>
        <w:tc>
          <w:tcPr>
            <w:tcW w:w="3686" w:type="dxa"/>
          </w:tcPr>
          <w:p w:rsidR="000A7A20" w:rsidRPr="00013D91" w:rsidRDefault="000A7A20" w:rsidP="00C92355">
            <w:pPr>
              <w:snapToGrid w:val="0"/>
              <w:spacing w:line="200" w:lineRule="atLeast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44" w:type="dxa"/>
            <w:gridSpan w:val="3"/>
          </w:tcPr>
          <w:p w:rsidR="000A7A20" w:rsidRDefault="000A7A20" w:rsidP="00C92355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0A7A20" w:rsidRDefault="000A7A20" w:rsidP="000A7A20">
      <w:pPr>
        <w:pStyle w:val="ConsPlusTitle"/>
        <w:jc w:val="center"/>
        <w:rPr>
          <w:b w:val="0"/>
          <w:sz w:val="26"/>
          <w:szCs w:val="26"/>
        </w:rPr>
      </w:pPr>
      <w:r w:rsidRPr="00896202">
        <w:rPr>
          <w:b w:val="0"/>
          <w:sz w:val="26"/>
          <w:szCs w:val="26"/>
        </w:rPr>
        <w:t xml:space="preserve">Информация </w:t>
      </w:r>
    </w:p>
    <w:p w:rsidR="000A7A20" w:rsidRDefault="000A7A20" w:rsidP="000A7A20">
      <w:pPr>
        <w:pStyle w:val="ConsPlusTitle"/>
        <w:jc w:val="center"/>
        <w:rPr>
          <w:b w:val="0"/>
          <w:sz w:val="26"/>
          <w:szCs w:val="26"/>
        </w:rPr>
      </w:pPr>
      <w:r w:rsidRPr="00896202">
        <w:rPr>
          <w:b w:val="0"/>
          <w:sz w:val="26"/>
          <w:szCs w:val="26"/>
        </w:rPr>
        <w:t>о месте нахождения, номера контактных телефонов,</w:t>
      </w:r>
    </w:p>
    <w:p w:rsidR="000A7A20" w:rsidRDefault="000A7A20" w:rsidP="000A7A20">
      <w:pPr>
        <w:pStyle w:val="ConsPlusTitle"/>
        <w:jc w:val="center"/>
        <w:rPr>
          <w:b w:val="0"/>
          <w:sz w:val="26"/>
          <w:szCs w:val="26"/>
        </w:rPr>
      </w:pPr>
      <w:r w:rsidRPr="00896202">
        <w:rPr>
          <w:b w:val="0"/>
          <w:sz w:val="26"/>
          <w:szCs w:val="26"/>
        </w:rPr>
        <w:t>официальный сайт в сети Интернет, адрес электронной</w:t>
      </w:r>
    </w:p>
    <w:p w:rsidR="000A7A20" w:rsidRDefault="000A7A20" w:rsidP="000A7A20">
      <w:pPr>
        <w:pStyle w:val="ConsPlusTitle"/>
        <w:jc w:val="center"/>
        <w:rPr>
          <w:b w:val="0"/>
          <w:sz w:val="26"/>
          <w:szCs w:val="26"/>
        </w:rPr>
      </w:pPr>
      <w:r w:rsidRPr="00896202">
        <w:rPr>
          <w:b w:val="0"/>
          <w:sz w:val="26"/>
          <w:szCs w:val="26"/>
        </w:rPr>
        <w:t>почты, график работы управления образования, а</w:t>
      </w:r>
    </w:p>
    <w:p w:rsidR="000A7A20" w:rsidRDefault="000A7A20" w:rsidP="000A7A20">
      <w:pPr>
        <w:pStyle w:val="ConsPlusTitle"/>
        <w:jc w:val="center"/>
        <w:rPr>
          <w:b w:val="0"/>
          <w:sz w:val="26"/>
          <w:szCs w:val="26"/>
        </w:rPr>
      </w:pPr>
      <w:r w:rsidRPr="00896202">
        <w:rPr>
          <w:b w:val="0"/>
          <w:sz w:val="26"/>
          <w:szCs w:val="26"/>
        </w:rPr>
        <w:t>также сведения о специалистах управления образования,</w:t>
      </w:r>
    </w:p>
    <w:p w:rsidR="000A7A20" w:rsidRPr="00896202" w:rsidRDefault="000A7A20" w:rsidP="000A7A20">
      <w:pPr>
        <w:pStyle w:val="ConsPlusTitle"/>
        <w:jc w:val="center"/>
        <w:rPr>
          <w:b w:val="0"/>
          <w:sz w:val="26"/>
          <w:szCs w:val="26"/>
        </w:rPr>
      </w:pPr>
      <w:r w:rsidRPr="00896202">
        <w:rPr>
          <w:b w:val="0"/>
          <w:sz w:val="26"/>
          <w:szCs w:val="26"/>
        </w:rPr>
        <w:t xml:space="preserve">непосредственно </w:t>
      </w:r>
      <w:proofErr w:type="gramStart"/>
      <w:r w:rsidRPr="00896202">
        <w:rPr>
          <w:b w:val="0"/>
          <w:sz w:val="26"/>
          <w:szCs w:val="26"/>
        </w:rPr>
        <w:t>предоставляющих</w:t>
      </w:r>
      <w:proofErr w:type="gramEnd"/>
      <w:r w:rsidRPr="00896202">
        <w:rPr>
          <w:b w:val="0"/>
          <w:sz w:val="26"/>
          <w:szCs w:val="26"/>
        </w:rPr>
        <w:t xml:space="preserve"> муниципальную услугу</w:t>
      </w:r>
    </w:p>
    <w:p w:rsidR="000A7A20" w:rsidRPr="00E4549B" w:rsidRDefault="000A7A20" w:rsidP="000A7A20">
      <w:pPr>
        <w:pStyle w:val="ConsPlusNormal"/>
        <w:jc w:val="both"/>
        <w:rPr>
          <w:sz w:val="26"/>
          <w:szCs w:val="26"/>
        </w:rPr>
      </w:pPr>
    </w:p>
    <w:p w:rsidR="000A7A20" w:rsidRPr="00E4549B" w:rsidRDefault="000A7A20" w:rsidP="000A7A20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E4549B">
        <w:rPr>
          <w:sz w:val="26"/>
          <w:szCs w:val="26"/>
        </w:rPr>
        <w:t xml:space="preserve">Адрес </w:t>
      </w:r>
      <w:r>
        <w:rPr>
          <w:sz w:val="26"/>
          <w:szCs w:val="26"/>
        </w:rPr>
        <w:t>у</w:t>
      </w:r>
      <w:r w:rsidRPr="00E4549B">
        <w:rPr>
          <w:sz w:val="26"/>
          <w:szCs w:val="26"/>
        </w:rPr>
        <w:t xml:space="preserve">правления </w:t>
      </w:r>
      <w:r>
        <w:rPr>
          <w:sz w:val="26"/>
          <w:szCs w:val="26"/>
        </w:rPr>
        <w:t>образования Администрации Яковлевского муниципального округа</w:t>
      </w:r>
      <w:r w:rsidRPr="00E4549B">
        <w:rPr>
          <w:sz w:val="26"/>
          <w:szCs w:val="26"/>
        </w:rPr>
        <w:t>: 69</w:t>
      </w:r>
      <w:r>
        <w:rPr>
          <w:sz w:val="26"/>
          <w:szCs w:val="26"/>
        </w:rPr>
        <w:t>2361</w:t>
      </w:r>
      <w:r w:rsidRPr="00E4549B">
        <w:rPr>
          <w:sz w:val="26"/>
          <w:szCs w:val="26"/>
        </w:rPr>
        <w:t>,</w:t>
      </w:r>
      <w:r>
        <w:rPr>
          <w:sz w:val="26"/>
          <w:szCs w:val="26"/>
        </w:rPr>
        <w:t xml:space="preserve"> Приморский край,</w:t>
      </w:r>
      <w:r w:rsidRPr="00E4549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Яковлевский</w:t>
      </w:r>
      <w:proofErr w:type="spellEnd"/>
      <w:r>
        <w:rPr>
          <w:sz w:val="26"/>
          <w:szCs w:val="26"/>
        </w:rPr>
        <w:t xml:space="preserve"> район,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Яковлевка</w:t>
      </w:r>
      <w:r w:rsidRPr="00E4549B">
        <w:rPr>
          <w:sz w:val="26"/>
          <w:szCs w:val="26"/>
        </w:rPr>
        <w:t xml:space="preserve">, ул. </w:t>
      </w:r>
      <w:r>
        <w:rPr>
          <w:sz w:val="26"/>
          <w:szCs w:val="26"/>
        </w:rPr>
        <w:t>Советская</w:t>
      </w:r>
      <w:r w:rsidRPr="00E4549B">
        <w:rPr>
          <w:sz w:val="26"/>
          <w:szCs w:val="26"/>
        </w:rPr>
        <w:t xml:space="preserve">, </w:t>
      </w:r>
      <w:r>
        <w:rPr>
          <w:sz w:val="26"/>
          <w:szCs w:val="26"/>
        </w:rPr>
        <w:t>45</w:t>
      </w:r>
      <w:r w:rsidRPr="00E4549B">
        <w:rPr>
          <w:sz w:val="26"/>
          <w:szCs w:val="26"/>
        </w:rPr>
        <w:t>.</w:t>
      </w:r>
    </w:p>
    <w:p w:rsidR="000A7A20" w:rsidRPr="00E4549B" w:rsidRDefault="000A7A20" w:rsidP="000A7A20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E4549B">
        <w:rPr>
          <w:sz w:val="26"/>
          <w:szCs w:val="26"/>
        </w:rPr>
        <w:t>Контактный телефон</w:t>
      </w:r>
      <w:r>
        <w:rPr>
          <w:sz w:val="26"/>
          <w:szCs w:val="26"/>
        </w:rPr>
        <w:t xml:space="preserve"> у</w:t>
      </w:r>
      <w:r w:rsidRPr="00E4549B">
        <w:rPr>
          <w:sz w:val="26"/>
          <w:szCs w:val="26"/>
        </w:rPr>
        <w:t>правления</w:t>
      </w:r>
      <w:r>
        <w:rPr>
          <w:sz w:val="26"/>
          <w:szCs w:val="26"/>
        </w:rPr>
        <w:t xml:space="preserve"> образования Администрации Яковлевского муниципального округа:</w:t>
      </w:r>
      <w:r w:rsidRPr="00E4549B">
        <w:rPr>
          <w:sz w:val="26"/>
          <w:szCs w:val="26"/>
        </w:rPr>
        <w:t xml:space="preserve"> 8 (423</w:t>
      </w:r>
      <w:r>
        <w:rPr>
          <w:sz w:val="26"/>
          <w:szCs w:val="26"/>
        </w:rPr>
        <w:t>7</w:t>
      </w:r>
      <w:r w:rsidRPr="00E4549B">
        <w:rPr>
          <w:sz w:val="26"/>
          <w:szCs w:val="26"/>
        </w:rPr>
        <w:t xml:space="preserve">) </w:t>
      </w:r>
      <w:r>
        <w:rPr>
          <w:sz w:val="26"/>
          <w:szCs w:val="26"/>
        </w:rPr>
        <w:t>19-17-13</w:t>
      </w:r>
      <w:r w:rsidRPr="00E4549B">
        <w:rPr>
          <w:sz w:val="26"/>
          <w:szCs w:val="26"/>
        </w:rPr>
        <w:t>.</w:t>
      </w:r>
    </w:p>
    <w:p w:rsidR="000A7A20" w:rsidRDefault="000A7A20" w:rsidP="000A7A20">
      <w:pPr>
        <w:pStyle w:val="ConsPlusNormal"/>
        <w:spacing w:line="360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</w:t>
      </w:r>
      <w:r w:rsidRPr="00E4549B">
        <w:rPr>
          <w:sz w:val="26"/>
          <w:szCs w:val="26"/>
        </w:rPr>
        <w:t>фициальн</w:t>
      </w:r>
      <w:r>
        <w:rPr>
          <w:sz w:val="26"/>
          <w:szCs w:val="26"/>
        </w:rPr>
        <w:t>ый</w:t>
      </w:r>
      <w:r w:rsidRPr="00E4549B">
        <w:rPr>
          <w:sz w:val="26"/>
          <w:szCs w:val="26"/>
        </w:rPr>
        <w:t xml:space="preserve"> сайт</w:t>
      </w:r>
      <w:r>
        <w:rPr>
          <w:sz w:val="26"/>
          <w:szCs w:val="26"/>
        </w:rPr>
        <w:t xml:space="preserve"> Администрации Яковлевского муниципального округа в сети Интернет: </w:t>
      </w:r>
      <w:hyperlink r:id="rId17" w:history="1">
        <w:r w:rsidRPr="00C666F2">
          <w:rPr>
            <w:rStyle w:val="a8"/>
            <w:sz w:val="26"/>
            <w:szCs w:val="26"/>
          </w:rPr>
          <w:t>https://yakovlevsky.ru/</w:t>
        </w:r>
      </w:hyperlink>
    </w:p>
    <w:p w:rsidR="000A7A20" w:rsidRPr="00E4549B" w:rsidRDefault="000A7A20" w:rsidP="000A7A20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E4549B">
        <w:rPr>
          <w:sz w:val="26"/>
          <w:szCs w:val="26"/>
        </w:rPr>
        <w:t xml:space="preserve"> Адрес электронной </w:t>
      </w:r>
      <w:r w:rsidRPr="00CC232D">
        <w:rPr>
          <w:sz w:val="26"/>
          <w:szCs w:val="26"/>
        </w:rPr>
        <w:t xml:space="preserve">почты управления образования </w:t>
      </w:r>
      <w:r>
        <w:rPr>
          <w:sz w:val="26"/>
          <w:szCs w:val="26"/>
        </w:rPr>
        <w:t>Администрации Яковлевского муниципального</w:t>
      </w:r>
      <w:r w:rsidRPr="00CC232D">
        <w:rPr>
          <w:sz w:val="26"/>
          <w:szCs w:val="26"/>
        </w:rPr>
        <w:t xml:space="preserve"> округа: </w:t>
      </w:r>
      <w:proofErr w:type="spellStart"/>
      <w:r>
        <w:rPr>
          <w:sz w:val="26"/>
          <w:szCs w:val="26"/>
          <w:lang w:val="en-US"/>
        </w:rPr>
        <w:t>yakov</w:t>
      </w:r>
      <w:proofErr w:type="spellEnd"/>
      <w:r w:rsidRPr="000A7A20">
        <w:rPr>
          <w:sz w:val="26"/>
          <w:szCs w:val="26"/>
        </w:rPr>
        <w:t>_</w:t>
      </w:r>
      <w:proofErr w:type="spellStart"/>
      <w:r>
        <w:rPr>
          <w:sz w:val="26"/>
          <w:szCs w:val="26"/>
          <w:lang w:val="en-US"/>
        </w:rPr>
        <w:t>oo</w:t>
      </w:r>
      <w:proofErr w:type="spellEnd"/>
      <w:r w:rsidRPr="000A7A20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mail</w:t>
      </w:r>
      <w:r w:rsidRPr="000A7A20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CC1AF0">
        <w:fldChar w:fldCharType="begin"/>
      </w:r>
      <w:r w:rsidR="00CC1AF0">
        <w:instrText xml:space="preserve"> HYPERLINK "mailto:uopo@nakhodka-city.ru" </w:instrText>
      </w:r>
      <w:r w:rsidR="00CC1AF0">
        <w:fldChar w:fldCharType="separate"/>
      </w:r>
      <w:r w:rsidR="00CC1AF0">
        <w:fldChar w:fldCharType="end"/>
      </w:r>
      <w:r w:rsidRPr="00CC232D">
        <w:rPr>
          <w:sz w:val="26"/>
          <w:szCs w:val="26"/>
        </w:rPr>
        <w:t>.</w:t>
      </w:r>
    </w:p>
    <w:p w:rsidR="000A7A20" w:rsidRDefault="000A7A20" w:rsidP="000A7A20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E4549B">
        <w:rPr>
          <w:sz w:val="26"/>
          <w:szCs w:val="26"/>
        </w:rPr>
        <w:t xml:space="preserve">Режим работы </w:t>
      </w:r>
      <w:r>
        <w:rPr>
          <w:sz w:val="26"/>
          <w:szCs w:val="26"/>
        </w:rPr>
        <w:t>управления образования</w:t>
      </w:r>
      <w:r w:rsidRPr="00E4549B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Яковлевского муниципального округа: понедельник - пятница</w:t>
      </w:r>
      <w:r w:rsidRPr="00E454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Pr="00E4549B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Pr="00E4549B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E4549B">
        <w:rPr>
          <w:sz w:val="26"/>
          <w:szCs w:val="26"/>
        </w:rPr>
        <w:t xml:space="preserve">0 </w:t>
      </w:r>
      <w:r>
        <w:rPr>
          <w:sz w:val="26"/>
          <w:szCs w:val="26"/>
        </w:rPr>
        <w:t>до</w:t>
      </w:r>
      <w:r w:rsidRPr="00E4549B">
        <w:rPr>
          <w:sz w:val="26"/>
          <w:szCs w:val="26"/>
        </w:rPr>
        <w:t xml:space="preserve"> 1</w:t>
      </w:r>
      <w:r>
        <w:rPr>
          <w:sz w:val="26"/>
          <w:szCs w:val="26"/>
        </w:rPr>
        <w:t>7</w:t>
      </w:r>
      <w:r w:rsidRPr="00E4549B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E4549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E4549B">
        <w:rPr>
          <w:sz w:val="26"/>
          <w:szCs w:val="26"/>
        </w:rPr>
        <w:t xml:space="preserve"> обеденный перерыв </w:t>
      </w:r>
      <w:r>
        <w:rPr>
          <w:sz w:val="26"/>
          <w:szCs w:val="26"/>
        </w:rPr>
        <w:t xml:space="preserve">с </w:t>
      </w:r>
      <w:r w:rsidRPr="00E4549B">
        <w:rPr>
          <w:sz w:val="26"/>
          <w:szCs w:val="26"/>
        </w:rPr>
        <w:t xml:space="preserve">13:00 </w:t>
      </w:r>
      <w:r>
        <w:rPr>
          <w:sz w:val="26"/>
          <w:szCs w:val="26"/>
        </w:rPr>
        <w:t>до</w:t>
      </w:r>
      <w:r w:rsidRPr="00E4549B">
        <w:rPr>
          <w:sz w:val="26"/>
          <w:szCs w:val="26"/>
        </w:rPr>
        <w:t xml:space="preserve"> 1</w:t>
      </w:r>
      <w:r>
        <w:rPr>
          <w:sz w:val="26"/>
          <w:szCs w:val="26"/>
        </w:rPr>
        <w:t>4</w:t>
      </w:r>
      <w:r w:rsidRPr="00E4549B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E4549B">
        <w:rPr>
          <w:sz w:val="26"/>
          <w:szCs w:val="26"/>
        </w:rPr>
        <w:t>.</w:t>
      </w:r>
    </w:p>
    <w:p w:rsidR="000A7A20" w:rsidRPr="00E4549B" w:rsidRDefault="000A7A20" w:rsidP="00253AAC">
      <w:pPr>
        <w:pStyle w:val="ConsPlusNormal"/>
        <w:spacing w:line="360" w:lineRule="auto"/>
        <w:ind w:firstLine="708"/>
        <w:jc w:val="both"/>
        <w:rPr>
          <w:sz w:val="26"/>
          <w:szCs w:val="26"/>
        </w:rPr>
      </w:pPr>
      <w:r w:rsidRPr="00E4549B">
        <w:rPr>
          <w:sz w:val="26"/>
          <w:szCs w:val="26"/>
        </w:rPr>
        <w:t>Приемный день специалист</w:t>
      </w:r>
      <w:r w:rsidR="00253AAC">
        <w:rPr>
          <w:sz w:val="26"/>
          <w:szCs w:val="26"/>
        </w:rPr>
        <w:t>а</w:t>
      </w:r>
      <w:r w:rsidRPr="00E4549B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E4549B">
        <w:rPr>
          <w:sz w:val="26"/>
          <w:szCs w:val="26"/>
        </w:rPr>
        <w:t>правления</w:t>
      </w:r>
      <w:r>
        <w:rPr>
          <w:sz w:val="26"/>
          <w:szCs w:val="26"/>
        </w:rPr>
        <w:t xml:space="preserve"> образования Администрации Яковлевского муниципального округа</w:t>
      </w:r>
      <w:r w:rsidRPr="00E4549B">
        <w:rPr>
          <w:sz w:val="26"/>
          <w:szCs w:val="26"/>
        </w:rPr>
        <w:t>, участвующ</w:t>
      </w:r>
      <w:r w:rsidR="00253AAC">
        <w:rPr>
          <w:sz w:val="26"/>
          <w:szCs w:val="26"/>
        </w:rPr>
        <w:t>его</w:t>
      </w:r>
      <w:r w:rsidRPr="00E4549B">
        <w:rPr>
          <w:sz w:val="26"/>
          <w:szCs w:val="26"/>
        </w:rPr>
        <w:t xml:space="preserve"> в предоставлении муниципальной услуги </w:t>
      </w:r>
      <w:r>
        <w:rPr>
          <w:sz w:val="26"/>
          <w:szCs w:val="26"/>
        </w:rPr>
        <w:t>«</w:t>
      </w:r>
      <w:r w:rsidRPr="00E4549B">
        <w:rPr>
          <w:sz w:val="26"/>
          <w:szCs w:val="26"/>
        </w:rPr>
        <w:t>Прием заявлений об участии в едином государственном экзамене от выпускников образовательных учреждений прошлых лет</w:t>
      </w:r>
      <w:r>
        <w:rPr>
          <w:sz w:val="26"/>
          <w:szCs w:val="26"/>
        </w:rPr>
        <w:t>»:</w:t>
      </w:r>
      <w:r w:rsidRPr="00E4549B">
        <w:rPr>
          <w:sz w:val="26"/>
          <w:szCs w:val="26"/>
        </w:rPr>
        <w:t xml:space="preserve"> </w:t>
      </w:r>
      <w:r>
        <w:rPr>
          <w:sz w:val="26"/>
          <w:szCs w:val="26"/>
        </w:rPr>
        <w:t>вторник, четверг</w:t>
      </w:r>
      <w:r w:rsidRPr="00E4549B">
        <w:rPr>
          <w:sz w:val="26"/>
          <w:szCs w:val="26"/>
        </w:rPr>
        <w:t xml:space="preserve"> с </w:t>
      </w:r>
      <w:r>
        <w:rPr>
          <w:sz w:val="26"/>
          <w:szCs w:val="26"/>
        </w:rPr>
        <w:t>09</w:t>
      </w:r>
      <w:r w:rsidRPr="00E4549B">
        <w:rPr>
          <w:sz w:val="26"/>
          <w:szCs w:val="26"/>
        </w:rPr>
        <w:t>:</w:t>
      </w:r>
      <w:r>
        <w:rPr>
          <w:sz w:val="26"/>
          <w:szCs w:val="26"/>
        </w:rPr>
        <w:t>3</w:t>
      </w:r>
      <w:r w:rsidRPr="00E4549B">
        <w:rPr>
          <w:sz w:val="26"/>
          <w:szCs w:val="26"/>
        </w:rPr>
        <w:t>0 до 1</w:t>
      </w:r>
      <w:r>
        <w:rPr>
          <w:sz w:val="26"/>
          <w:szCs w:val="26"/>
        </w:rPr>
        <w:t>7</w:t>
      </w:r>
      <w:r w:rsidRPr="00E4549B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E4549B">
        <w:rPr>
          <w:sz w:val="26"/>
          <w:szCs w:val="26"/>
        </w:rPr>
        <w:t>0</w:t>
      </w:r>
      <w:r>
        <w:rPr>
          <w:sz w:val="26"/>
          <w:szCs w:val="26"/>
        </w:rPr>
        <w:t>, обеденный перерыв с 13:00 до 14:00</w:t>
      </w:r>
      <w:r w:rsidRPr="00E4549B">
        <w:rPr>
          <w:sz w:val="26"/>
          <w:szCs w:val="26"/>
        </w:rPr>
        <w:t>.</w:t>
      </w:r>
    </w:p>
    <w:p w:rsidR="000A7A20" w:rsidRPr="00E4549B" w:rsidRDefault="000A7A20" w:rsidP="00253AAC">
      <w:pPr>
        <w:pStyle w:val="ConsPlusNormal"/>
        <w:ind w:firstLine="708"/>
        <w:rPr>
          <w:sz w:val="26"/>
          <w:szCs w:val="26"/>
        </w:rPr>
      </w:pPr>
      <w:r w:rsidRPr="00E4549B">
        <w:rPr>
          <w:sz w:val="26"/>
          <w:szCs w:val="26"/>
        </w:rPr>
        <w:t>Контакты</w:t>
      </w:r>
      <w:r w:rsidR="00253AAC">
        <w:rPr>
          <w:sz w:val="26"/>
          <w:szCs w:val="26"/>
        </w:rPr>
        <w:t xml:space="preserve"> специалиста:</w:t>
      </w:r>
    </w:p>
    <w:p w:rsidR="000A7A20" w:rsidRDefault="00253AAC" w:rsidP="00253AAC">
      <w:pPr>
        <w:pStyle w:val="ConsPlusNormal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Зубкова Марина Викторовна, заместитель начальника управления образования Администрации Яковлевского муниципального округа, тел: </w:t>
      </w:r>
      <w:r w:rsidRPr="00E4549B">
        <w:rPr>
          <w:sz w:val="26"/>
          <w:szCs w:val="26"/>
        </w:rPr>
        <w:t>8 (423</w:t>
      </w:r>
      <w:r>
        <w:rPr>
          <w:sz w:val="26"/>
          <w:szCs w:val="26"/>
        </w:rPr>
        <w:t>7</w:t>
      </w:r>
      <w:r w:rsidRPr="00E4549B">
        <w:rPr>
          <w:sz w:val="26"/>
          <w:szCs w:val="26"/>
        </w:rPr>
        <w:t xml:space="preserve">) </w:t>
      </w:r>
      <w:r>
        <w:rPr>
          <w:sz w:val="26"/>
          <w:szCs w:val="26"/>
        </w:rPr>
        <w:t>19-17-13</w:t>
      </w:r>
    </w:p>
    <w:p w:rsidR="000A7A20" w:rsidRDefault="000A7A20" w:rsidP="00253AAC">
      <w:pPr>
        <w:pStyle w:val="ConsPlusNormal"/>
        <w:spacing w:line="360" w:lineRule="auto"/>
        <w:jc w:val="both"/>
        <w:rPr>
          <w:sz w:val="26"/>
          <w:szCs w:val="26"/>
        </w:rPr>
      </w:pPr>
    </w:p>
    <w:tbl>
      <w:tblPr>
        <w:tblW w:w="1109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"/>
        <w:gridCol w:w="61"/>
        <w:gridCol w:w="109"/>
        <w:gridCol w:w="646"/>
        <w:gridCol w:w="282"/>
        <w:gridCol w:w="32"/>
        <w:gridCol w:w="282"/>
        <w:gridCol w:w="282"/>
        <w:gridCol w:w="245"/>
        <w:gridCol w:w="37"/>
        <w:gridCol w:w="252"/>
        <w:gridCol w:w="32"/>
        <w:gridCol w:w="250"/>
        <w:gridCol w:w="32"/>
        <w:gridCol w:w="217"/>
        <w:gridCol w:w="33"/>
        <w:gridCol w:w="32"/>
        <w:gridCol w:w="111"/>
        <w:gridCol w:w="140"/>
        <w:gridCol w:w="32"/>
        <w:gridCol w:w="64"/>
        <w:gridCol w:w="186"/>
        <w:gridCol w:w="32"/>
        <w:gridCol w:w="64"/>
        <w:gridCol w:w="186"/>
        <w:gridCol w:w="32"/>
        <w:gridCol w:w="44"/>
        <w:gridCol w:w="20"/>
        <w:gridCol w:w="186"/>
        <w:gridCol w:w="32"/>
        <w:gridCol w:w="21"/>
        <w:gridCol w:w="23"/>
        <w:gridCol w:w="105"/>
        <w:gridCol w:w="102"/>
        <w:gridCol w:w="6"/>
        <w:gridCol w:w="14"/>
        <w:gridCol w:w="12"/>
        <w:gridCol w:w="44"/>
        <w:gridCol w:w="206"/>
        <w:gridCol w:w="6"/>
        <w:gridCol w:w="70"/>
        <w:gridCol w:w="206"/>
        <w:gridCol w:w="54"/>
        <w:gridCol w:w="22"/>
        <w:gridCol w:w="207"/>
        <w:gridCol w:w="75"/>
        <w:gridCol w:w="282"/>
        <w:gridCol w:w="41"/>
        <w:gridCol w:w="52"/>
        <w:gridCol w:w="26"/>
        <w:gridCol w:w="46"/>
        <w:gridCol w:w="117"/>
        <w:gridCol w:w="282"/>
        <w:gridCol w:w="282"/>
        <w:gridCol w:w="282"/>
        <w:gridCol w:w="578"/>
        <w:gridCol w:w="1822"/>
        <w:gridCol w:w="379"/>
        <w:gridCol w:w="101"/>
        <w:gridCol w:w="22"/>
        <w:gridCol w:w="405"/>
        <w:gridCol w:w="14"/>
        <w:gridCol w:w="30"/>
        <w:gridCol w:w="593"/>
        <w:gridCol w:w="6"/>
        <w:gridCol w:w="528"/>
        <w:gridCol w:w="31"/>
        <w:gridCol w:w="216"/>
      </w:tblGrid>
      <w:tr w:rsidR="00253AAC" w:rsidRPr="00013D91" w:rsidTr="003C675A">
        <w:trPr>
          <w:gridBefore w:val="2"/>
          <w:gridAfter w:val="7"/>
          <w:wBefore w:w="107" w:type="dxa"/>
          <w:wAfter w:w="1202" w:type="dxa"/>
          <w:trHeight w:val="3544"/>
        </w:trPr>
        <w:tc>
          <w:tcPr>
            <w:tcW w:w="5388" w:type="dxa"/>
            <w:gridSpan w:val="46"/>
          </w:tcPr>
          <w:p w:rsidR="00253AAC" w:rsidRPr="0072399E" w:rsidRDefault="00253AAC" w:rsidP="00C92355">
            <w:pPr>
              <w:snapToGrid w:val="0"/>
              <w:ind w:firstLine="223"/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13"/>
          </w:tcPr>
          <w:p w:rsidR="00253AAC" w:rsidRPr="000A7A20" w:rsidRDefault="00253AAC" w:rsidP="00C9235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253AAC" w:rsidRPr="000A7A20" w:rsidRDefault="00253AAC" w:rsidP="00C92355">
            <w:pPr>
              <w:snapToGrid w:val="0"/>
              <w:ind w:left="34"/>
              <w:jc w:val="right"/>
              <w:rPr>
                <w:bCs/>
                <w:sz w:val="24"/>
                <w:szCs w:val="24"/>
              </w:rPr>
            </w:pPr>
            <w:r w:rsidRPr="000A7A20">
              <w:rPr>
                <w:kern w:val="1"/>
                <w:sz w:val="24"/>
                <w:szCs w:val="24"/>
              </w:rPr>
              <w:t xml:space="preserve">к административному регламенту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предоставления  муниципальной услуги </w:t>
            </w:r>
            <w:r w:rsidRPr="000A7A20">
              <w:rPr>
                <w:sz w:val="24"/>
                <w:szCs w:val="24"/>
              </w:rPr>
              <w:t>«Прием заявлений об участии в едином государственном экзамене от выпускников образовательных учреждений прошлых лет»</w:t>
            </w:r>
            <w:r w:rsidRPr="000A7A20">
              <w:rPr>
                <w:bCs/>
                <w:sz w:val="24"/>
                <w:szCs w:val="24"/>
              </w:rPr>
              <w:t xml:space="preserve">, утвержденному постановлением </w:t>
            </w:r>
            <w:r>
              <w:rPr>
                <w:bCs/>
                <w:sz w:val="24"/>
                <w:szCs w:val="24"/>
              </w:rPr>
              <w:t>А</w:t>
            </w:r>
            <w:r w:rsidRPr="000A7A20">
              <w:rPr>
                <w:bCs/>
                <w:sz w:val="24"/>
                <w:szCs w:val="24"/>
              </w:rPr>
              <w:t xml:space="preserve">дминистрации </w:t>
            </w:r>
            <w:r>
              <w:rPr>
                <w:bCs/>
                <w:sz w:val="24"/>
                <w:szCs w:val="24"/>
              </w:rPr>
              <w:t>Яковлевского муниципального</w:t>
            </w:r>
            <w:r w:rsidRPr="000A7A20">
              <w:rPr>
                <w:bCs/>
                <w:sz w:val="24"/>
                <w:szCs w:val="24"/>
              </w:rPr>
              <w:t xml:space="preserve"> округа</w:t>
            </w:r>
          </w:p>
        </w:tc>
      </w:tr>
      <w:tr w:rsidR="001932AB" w:rsidRPr="00E4549B" w:rsidTr="00E036F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1"/>
          <w:wBefore w:w="46" w:type="dxa"/>
          <w:wAfter w:w="2109" w:type="dxa"/>
        </w:trPr>
        <w:tc>
          <w:tcPr>
            <w:tcW w:w="5527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margin" w:tblpY="2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E036FD" w:rsidRPr="007F417A" w:rsidTr="00714170">
              <w:trPr>
                <w:trHeight w:val="396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036FD" w:rsidRPr="00E036FD" w:rsidRDefault="00E036FD" w:rsidP="00E036FD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036FD" w:rsidRPr="00E036FD" w:rsidRDefault="00E036FD" w:rsidP="00E036FD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036FD" w:rsidRPr="00E036FD" w:rsidRDefault="00E036FD" w:rsidP="00E036FD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036FD" w:rsidRPr="00E036FD" w:rsidRDefault="00E036FD" w:rsidP="00E036FD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036FD" w:rsidRPr="00E036FD" w:rsidRDefault="00E036FD" w:rsidP="00E036FD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036FD" w:rsidRPr="00E036FD" w:rsidRDefault="00E036FD" w:rsidP="00E036FD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036FD" w:rsidRPr="00E036FD" w:rsidRDefault="00E036FD" w:rsidP="00E036FD">
                  <w:pPr>
                    <w:rPr>
                      <w:rFonts w:eastAsia="Calibri"/>
                      <w:sz w:val="22"/>
                    </w:rPr>
                  </w:pPr>
                </w:p>
              </w:tc>
            </w:tr>
            <w:tr w:rsidR="00E036FD" w:rsidRPr="007F417A" w:rsidTr="00714170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36FD" w:rsidRPr="00E036FD" w:rsidRDefault="00E036FD" w:rsidP="00E036FD">
                  <w:pPr>
                    <w:rPr>
                      <w:rFonts w:eastAsia="Calibri"/>
                      <w:sz w:val="22"/>
                    </w:rPr>
                  </w:pPr>
                  <w:r w:rsidRPr="00E036FD">
                    <w:rPr>
                      <w:rFonts w:eastAsia="Calibri"/>
                      <w:sz w:val="22"/>
                    </w:rPr>
                    <w:t>Регистрационный номер</w:t>
                  </w:r>
                </w:p>
              </w:tc>
            </w:tr>
          </w:tbl>
          <w:p w:rsidR="001932AB" w:rsidRPr="00E4549B" w:rsidRDefault="001932AB" w:rsidP="00C9235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32AB" w:rsidRPr="00E4549B" w:rsidRDefault="001932AB" w:rsidP="00C92355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Председателю Государственной экзаменационной комиссии Приморского края</w:t>
            </w:r>
          </w:p>
        </w:tc>
      </w:tr>
      <w:tr w:rsidR="00496A2A" w:rsidRPr="00F9074D" w:rsidTr="00E036FD">
        <w:tblPrEx>
          <w:jc w:val="center"/>
          <w:tblLook w:val="04A0" w:firstRow="1" w:lastRow="0" w:firstColumn="1" w:lastColumn="0" w:noHBand="0" w:noVBand="1"/>
        </w:tblPrEx>
        <w:trPr>
          <w:gridAfter w:val="1"/>
          <w:trHeight w:val="187"/>
          <w:jc w:val="center"/>
        </w:trPr>
        <w:tc>
          <w:tcPr>
            <w:tcW w:w="10983" w:type="dxa"/>
            <w:gridSpan w:val="67"/>
            <w:shd w:val="clear" w:color="auto" w:fill="auto"/>
            <w:vAlign w:val="center"/>
          </w:tcPr>
          <w:p w:rsidR="00496A2A" w:rsidRPr="00F9074D" w:rsidRDefault="00496A2A" w:rsidP="00714170">
            <w:pPr>
              <w:jc w:val="center"/>
              <w:rPr>
                <w:rFonts w:eastAsia="Calibri"/>
                <w:b/>
                <w:sz w:val="14"/>
                <w:szCs w:val="28"/>
              </w:rPr>
            </w:pPr>
          </w:p>
          <w:p w:rsidR="00496A2A" w:rsidRPr="005E2B0F" w:rsidRDefault="00496A2A" w:rsidP="00714170">
            <w:pPr>
              <w:jc w:val="center"/>
              <w:rPr>
                <w:rFonts w:eastAsia="Calibri"/>
                <w:b/>
                <w:szCs w:val="28"/>
              </w:rPr>
            </w:pPr>
            <w:r w:rsidRPr="005E2B0F">
              <w:rPr>
                <w:rFonts w:eastAsia="Calibri"/>
                <w:b/>
                <w:szCs w:val="28"/>
              </w:rPr>
              <w:t>ЗАЯВЛЕНИЕ</w:t>
            </w:r>
          </w:p>
        </w:tc>
      </w:tr>
      <w:tr w:rsidR="00496A2A" w:rsidRPr="00F9074D" w:rsidTr="00E036FD">
        <w:tblPrEx>
          <w:jc w:val="center"/>
          <w:tblLook w:val="04A0" w:firstRow="1" w:lastRow="0" w:firstColumn="1" w:lastColumn="0" w:noHBand="0" w:noVBand="1"/>
        </w:tblPrEx>
        <w:trPr>
          <w:gridAfter w:val="7"/>
          <w:wAfter w:w="1202" w:type="dxa"/>
          <w:trHeight w:val="702"/>
          <w:jc w:val="center"/>
        </w:trPr>
        <w:tc>
          <w:tcPr>
            <w:tcW w:w="9889" w:type="dxa"/>
            <w:gridSpan w:val="61"/>
            <w:shd w:val="clear" w:color="auto" w:fill="auto"/>
          </w:tcPr>
          <w:p w:rsidR="00496A2A" w:rsidRPr="00E036FD" w:rsidRDefault="00496A2A" w:rsidP="00714170">
            <w:pPr>
              <w:rPr>
                <w:rFonts w:eastAsia="Calibri"/>
                <w:sz w:val="14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8"/>
            </w:tblGrid>
            <w:tr w:rsidR="00496A2A" w:rsidRPr="00E036FD" w:rsidTr="00714170">
              <w:trPr>
                <w:gridAfter w:val="1"/>
                <w:wAfter w:w="8" w:type="dxa"/>
                <w:trHeight w:val="388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</w:tr>
            <w:tr w:rsidR="00496A2A" w:rsidRPr="00E036FD" w:rsidTr="00714170">
              <w:trPr>
                <w:trHeight w:val="220"/>
              </w:trPr>
              <w:tc>
                <w:tcPr>
                  <w:tcW w:w="9762" w:type="dxa"/>
                  <w:gridSpan w:val="2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i/>
                      <w:sz w:val="18"/>
                      <w:szCs w:val="18"/>
                    </w:rPr>
                  </w:pPr>
                  <w:r w:rsidRPr="00E036FD">
                    <w:rPr>
                      <w:rFonts w:eastAsia="Calibri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</w:tr>
      <w:tr w:rsidR="00496A2A" w:rsidRPr="00F9074D" w:rsidTr="00E036FD">
        <w:tblPrEx>
          <w:jc w:val="center"/>
          <w:tblLook w:val="04A0" w:firstRow="1" w:lastRow="0" w:firstColumn="1" w:lastColumn="0" w:noHBand="0" w:noVBand="1"/>
        </w:tblPrEx>
        <w:trPr>
          <w:gridAfter w:val="7"/>
          <w:wAfter w:w="1202" w:type="dxa"/>
          <w:jc w:val="center"/>
        </w:trPr>
        <w:tc>
          <w:tcPr>
            <w:tcW w:w="9889" w:type="dxa"/>
            <w:gridSpan w:val="61"/>
            <w:shd w:val="clear" w:color="auto" w:fill="auto"/>
          </w:tcPr>
          <w:p w:rsidR="00496A2A" w:rsidRPr="00E036FD" w:rsidRDefault="00496A2A" w:rsidP="00714170">
            <w:pPr>
              <w:tabs>
                <w:tab w:val="left" w:pos="9329"/>
                <w:tab w:val="left" w:pos="9814"/>
              </w:tabs>
              <w:rPr>
                <w:rFonts w:eastAsia="Calibri"/>
                <w:sz w:val="4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386"/>
              <w:gridCol w:w="21"/>
            </w:tblGrid>
            <w:tr w:rsidR="00496A2A" w:rsidRPr="00E036FD" w:rsidTr="00714170">
              <w:trPr>
                <w:trHeight w:val="399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</w:tr>
            <w:tr w:rsidR="00496A2A" w:rsidRPr="00E036FD" w:rsidTr="00714170">
              <w:trPr>
                <w:gridAfter w:val="1"/>
                <w:wAfter w:w="21" w:type="dxa"/>
                <w:trHeight w:val="227"/>
              </w:trPr>
              <w:tc>
                <w:tcPr>
                  <w:tcW w:w="9733" w:type="dxa"/>
                  <w:gridSpan w:val="24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i/>
                      <w:sz w:val="18"/>
                      <w:szCs w:val="18"/>
                    </w:rPr>
                  </w:pPr>
                  <w:r w:rsidRPr="00E036FD">
                    <w:rPr>
                      <w:rFonts w:eastAsia="Calibri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</w:tr>
      <w:tr w:rsidR="00496A2A" w:rsidRPr="00F9074D" w:rsidTr="00E036FD">
        <w:tblPrEx>
          <w:jc w:val="center"/>
          <w:tblLook w:val="04A0" w:firstRow="1" w:lastRow="0" w:firstColumn="1" w:lastColumn="0" w:noHBand="0" w:noVBand="1"/>
        </w:tblPrEx>
        <w:trPr>
          <w:gridAfter w:val="7"/>
          <w:wAfter w:w="1202" w:type="dxa"/>
          <w:jc w:val="center"/>
        </w:trPr>
        <w:tc>
          <w:tcPr>
            <w:tcW w:w="9889" w:type="dxa"/>
            <w:gridSpan w:val="61"/>
            <w:shd w:val="clear" w:color="auto" w:fill="auto"/>
          </w:tcPr>
          <w:p w:rsidR="00496A2A" w:rsidRPr="00E036FD" w:rsidRDefault="00496A2A" w:rsidP="00714170">
            <w:pPr>
              <w:rPr>
                <w:rFonts w:eastAsia="Calibri"/>
                <w:sz w:val="4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496A2A" w:rsidRPr="00E036FD" w:rsidTr="00714170">
              <w:trPr>
                <w:trHeight w:val="374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</w:tr>
            <w:tr w:rsidR="00496A2A" w:rsidRPr="00E036FD" w:rsidTr="00714170">
              <w:trPr>
                <w:trHeight w:val="215"/>
              </w:trPr>
              <w:tc>
                <w:tcPr>
                  <w:tcW w:w="9754" w:type="dxa"/>
                  <w:gridSpan w:val="24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i/>
                      <w:sz w:val="18"/>
                      <w:szCs w:val="18"/>
                    </w:rPr>
                  </w:pPr>
                  <w:r w:rsidRPr="00E036FD">
                    <w:rPr>
                      <w:rFonts w:eastAsia="Calibri"/>
                      <w:i/>
                      <w:sz w:val="18"/>
                      <w:szCs w:val="18"/>
                    </w:rPr>
                    <w:t>отчество (при наличии)</w:t>
                  </w:r>
                </w:p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i/>
                      <w:sz w:val="6"/>
                      <w:szCs w:val="18"/>
                    </w:rPr>
                  </w:pPr>
                </w:p>
              </w:tc>
            </w:tr>
          </w:tbl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</w:tr>
      <w:tr w:rsidR="00496A2A" w:rsidRPr="00E036FD" w:rsidTr="00E036FD">
        <w:tblPrEx>
          <w:jc w:val="center"/>
          <w:tblLook w:val="04A0" w:firstRow="1" w:lastRow="0" w:firstColumn="1" w:lastColumn="0" w:noHBand="0" w:noVBand="1"/>
        </w:tblPrEx>
        <w:trPr>
          <w:gridAfter w:val="5"/>
          <w:wAfter w:w="1158" w:type="dxa"/>
          <w:trHeight w:val="288"/>
          <w:jc w:val="center"/>
        </w:trPr>
        <w:tc>
          <w:tcPr>
            <w:tcW w:w="2274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</w:rPr>
            </w:pPr>
            <w:r w:rsidRPr="00E036FD">
              <w:rPr>
                <w:rFonts w:eastAsia="Calibri"/>
                <w:b/>
                <w:sz w:val="22"/>
              </w:rPr>
              <w:t>Дата рождения: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  <w:r w:rsidRPr="00E036FD">
              <w:rPr>
                <w:rFonts w:eastAsia="Calibri"/>
              </w:rPr>
              <w:t>.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</w:p>
        </w:tc>
        <w:tc>
          <w:tcPr>
            <w:tcW w:w="2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  <w:r w:rsidRPr="00E036FD">
              <w:rPr>
                <w:rFonts w:eastAsia="Calibri"/>
              </w:rPr>
              <w:t>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</w:p>
        </w:tc>
        <w:tc>
          <w:tcPr>
            <w:tcW w:w="4836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</w:p>
        </w:tc>
      </w:tr>
      <w:tr w:rsidR="00496A2A" w:rsidRPr="00E036FD" w:rsidTr="00E036FD">
        <w:tblPrEx>
          <w:jc w:val="center"/>
          <w:tblLook w:val="04A0" w:firstRow="1" w:lastRow="0" w:firstColumn="1" w:lastColumn="0" w:noHBand="0" w:noVBand="1"/>
        </w:tblPrEx>
        <w:trPr>
          <w:gridAfter w:val="6"/>
          <w:wAfter w:w="1188" w:type="dxa"/>
          <w:trHeight w:val="70"/>
          <w:jc w:val="center"/>
        </w:trPr>
        <w:tc>
          <w:tcPr>
            <w:tcW w:w="1985" w:type="dxa"/>
            <w:gridSpan w:val="9"/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b/>
                <w:sz w:val="4"/>
              </w:rPr>
            </w:pPr>
          </w:p>
        </w:tc>
        <w:tc>
          <w:tcPr>
            <w:tcW w:w="996" w:type="dxa"/>
            <w:gridSpan w:val="9"/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4"/>
                <w:szCs w:val="24"/>
              </w:rPr>
            </w:pPr>
          </w:p>
        </w:tc>
        <w:tc>
          <w:tcPr>
            <w:tcW w:w="282" w:type="dxa"/>
            <w:gridSpan w:val="3"/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4"/>
              </w:rPr>
            </w:pPr>
          </w:p>
        </w:tc>
        <w:tc>
          <w:tcPr>
            <w:tcW w:w="282" w:type="dxa"/>
            <w:gridSpan w:val="4"/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4"/>
              </w:rPr>
            </w:pPr>
          </w:p>
        </w:tc>
        <w:tc>
          <w:tcPr>
            <w:tcW w:w="1838" w:type="dxa"/>
            <w:gridSpan w:val="23"/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4"/>
              </w:rPr>
            </w:pP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4"/>
              </w:rPr>
            </w:pPr>
          </w:p>
        </w:tc>
        <w:tc>
          <w:tcPr>
            <w:tcW w:w="2743" w:type="dxa"/>
            <w:gridSpan w:val="6"/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4"/>
              </w:rPr>
            </w:pPr>
          </w:p>
        </w:tc>
      </w:tr>
      <w:tr w:rsidR="00496A2A" w:rsidRPr="00E036FD" w:rsidTr="00E036FD">
        <w:tblPrEx>
          <w:jc w:val="center"/>
          <w:tblLook w:val="04A0" w:firstRow="1" w:lastRow="0" w:firstColumn="1" w:lastColumn="0" w:noHBand="0" w:noVBand="1"/>
        </w:tblPrEx>
        <w:trPr>
          <w:gridAfter w:val="4"/>
          <w:wAfter w:w="565" w:type="dxa"/>
          <w:trHeight w:val="269"/>
          <w:jc w:val="center"/>
        </w:trPr>
        <w:tc>
          <w:tcPr>
            <w:tcW w:w="86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b/>
                <w:sz w:val="22"/>
              </w:rPr>
            </w:pPr>
            <w:r w:rsidRPr="00E036FD">
              <w:rPr>
                <w:rFonts w:eastAsia="Calibri"/>
                <w:b/>
                <w:sz w:val="22"/>
              </w:rPr>
              <w:t>Пол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  <w:r w:rsidRPr="00E036FD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7970" w:type="dxa"/>
            <w:gridSpan w:val="5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  <w:r w:rsidRPr="00E036FD">
              <w:rPr>
                <w:rFonts w:eastAsia="Calibri"/>
                <w:sz w:val="22"/>
              </w:rPr>
              <w:t>женский</w:t>
            </w:r>
          </w:p>
        </w:tc>
      </w:tr>
      <w:tr w:rsidR="00496A2A" w:rsidRPr="00F9074D" w:rsidTr="00E036FD">
        <w:tblPrEx>
          <w:jc w:val="center"/>
          <w:tblLook w:val="04A0" w:firstRow="1" w:lastRow="0" w:firstColumn="1" w:lastColumn="0" w:noHBand="0" w:noVBand="1"/>
        </w:tblPrEx>
        <w:trPr>
          <w:gridAfter w:val="1"/>
          <w:trHeight w:val="88"/>
          <w:jc w:val="center"/>
        </w:trPr>
        <w:tc>
          <w:tcPr>
            <w:tcW w:w="10983" w:type="dxa"/>
            <w:gridSpan w:val="67"/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b/>
                <w:sz w:val="2"/>
              </w:rPr>
            </w:pPr>
          </w:p>
        </w:tc>
      </w:tr>
      <w:tr w:rsidR="00496A2A" w:rsidRPr="00F9074D" w:rsidTr="00E036FD">
        <w:tblPrEx>
          <w:jc w:val="center"/>
          <w:tblLook w:val="04A0" w:firstRow="1" w:lastRow="0" w:firstColumn="1" w:lastColumn="0" w:noHBand="0" w:noVBand="1"/>
        </w:tblPrEx>
        <w:trPr>
          <w:gridAfter w:val="1"/>
          <w:trHeight w:val="261"/>
          <w:jc w:val="center"/>
        </w:trPr>
        <w:tc>
          <w:tcPr>
            <w:tcW w:w="10983" w:type="dxa"/>
            <w:gridSpan w:val="67"/>
            <w:shd w:val="clear" w:color="auto" w:fill="auto"/>
            <w:vAlign w:val="center"/>
          </w:tcPr>
          <w:p w:rsidR="00496A2A" w:rsidRPr="00E036FD" w:rsidRDefault="00496A2A" w:rsidP="00E036FD">
            <w:pPr>
              <w:jc w:val="both"/>
              <w:rPr>
                <w:rFonts w:eastAsia="Calibri"/>
                <w:b/>
                <w:sz w:val="2"/>
                <w:szCs w:val="16"/>
              </w:rPr>
            </w:pPr>
            <w:r w:rsidRPr="00E036FD">
              <w:rPr>
                <w:rFonts w:eastAsia="Calibri"/>
                <w:b/>
                <w:sz w:val="22"/>
              </w:rPr>
              <w:t xml:space="preserve">Наименование документа, удостоверяющего личность: </w:t>
            </w:r>
            <w:r w:rsidRPr="00E036FD">
              <w:rPr>
                <w:rFonts w:eastAsia="Calibri"/>
                <w:sz w:val="22"/>
              </w:rPr>
              <w:t>______________________________________</w:t>
            </w:r>
          </w:p>
        </w:tc>
      </w:tr>
      <w:tr w:rsidR="00496A2A" w:rsidRPr="00E036FD" w:rsidTr="00E036FD">
        <w:tblPrEx>
          <w:jc w:val="center"/>
          <w:tblLook w:val="04A0" w:firstRow="1" w:lastRow="0" w:firstColumn="1" w:lastColumn="0" w:noHBand="0" w:noVBand="1"/>
        </w:tblPrEx>
        <w:trPr>
          <w:gridAfter w:val="8"/>
          <w:wAfter w:w="1607" w:type="dxa"/>
          <w:trHeight w:val="20"/>
          <w:jc w:val="center"/>
        </w:trPr>
        <w:tc>
          <w:tcPr>
            <w:tcW w:w="117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b/>
                <w:sz w:val="22"/>
              </w:rPr>
            </w:pPr>
            <w:r w:rsidRPr="00E036FD">
              <w:rPr>
                <w:rFonts w:eastAsia="Calibri"/>
                <w:b/>
                <w:sz w:val="22"/>
              </w:rPr>
              <w:t>Серия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49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956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b/>
                <w:sz w:val="22"/>
              </w:rPr>
            </w:pPr>
            <w:r w:rsidRPr="00E036FD">
              <w:rPr>
                <w:rFonts w:eastAsia="Calibri"/>
                <w:b/>
                <w:sz w:val="22"/>
              </w:rPr>
              <w:t>Номер</w:t>
            </w:r>
          </w:p>
        </w:tc>
        <w:tc>
          <w:tcPr>
            <w:tcW w:w="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90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</w:tr>
      <w:tr w:rsidR="00496A2A" w:rsidRPr="00E036FD" w:rsidTr="00E036FD">
        <w:tblPrEx>
          <w:jc w:val="center"/>
          <w:tblLook w:val="04A0" w:firstRow="1" w:lastRow="0" w:firstColumn="1" w:lastColumn="0" w:noHBand="0" w:noVBand="1"/>
        </w:tblPrEx>
        <w:trPr>
          <w:gridAfter w:val="19"/>
          <w:wAfter w:w="5544" w:type="dxa"/>
          <w:trHeight w:val="70"/>
          <w:jc w:val="center"/>
        </w:trPr>
        <w:tc>
          <w:tcPr>
            <w:tcW w:w="862" w:type="dxa"/>
            <w:gridSpan w:val="4"/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b/>
                <w:sz w:val="10"/>
                <w:szCs w:val="16"/>
              </w:rPr>
            </w:pPr>
          </w:p>
        </w:tc>
        <w:tc>
          <w:tcPr>
            <w:tcW w:w="1444" w:type="dxa"/>
            <w:gridSpan w:val="8"/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sz w:val="10"/>
                <w:szCs w:val="16"/>
              </w:rPr>
            </w:pPr>
          </w:p>
        </w:tc>
        <w:tc>
          <w:tcPr>
            <w:tcW w:w="1714" w:type="dxa"/>
            <w:gridSpan w:val="19"/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b/>
                <w:sz w:val="10"/>
                <w:szCs w:val="16"/>
              </w:rPr>
            </w:pPr>
          </w:p>
        </w:tc>
        <w:tc>
          <w:tcPr>
            <w:tcW w:w="236" w:type="dxa"/>
            <w:gridSpan w:val="4"/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sz w:val="10"/>
                <w:szCs w:val="16"/>
              </w:rPr>
            </w:pPr>
          </w:p>
        </w:tc>
        <w:tc>
          <w:tcPr>
            <w:tcW w:w="282" w:type="dxa"/>
            <w:gridSpan w:val="5"/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sz w:val="10"/>
                <w:szCs w:val="16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sz w:val="10"/>
                <w:szCs w:val="16"/>
              </w:rPr>
            </w:pPr>
          </w:p>
        </w:tc>
        <w:tc>
          <w:tcPr>
            <w:tcW w:w="679" w:type="dxa"/>
            <w:gridSpan w:val="6"/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sz w:val="10"/>
                <w:szCs w:val="16"/>
              </w:rPr>
            </w:pPr>
          </w:p>
        </w:tc>
      </w:tr>
      <w:tr w:rsidR="00496A2A" w:rsidRPr="00E036FD" w:rsidTr="00E036FD">
        <w:tblPrEx>
          <w:jc w:val="center"/>
          <w:tblLook w:val="04A0" w:firstRow="1" w:lastRow="0" w:firstColumn="1" w:lastColumn="0" w:noHBand="0" w:noVBand="1"/>
        </w:tblPrEx>
        <w:trPr>
          <w:gridAfter w:val="10"/>
          <w:wAfter w:w="1730" w:type="dxa"/>
          <w:trHeight w:val="20"/>
          <w:jc w:val="center"/>
        </w:trPr>
        <w:tc>
          <w:tcPr>
            <w:tcW w:w="117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b/>
                <w:sz w:val="21"/>
                <w:szCs w:val="21"/>
              </w:rPr>
            </w:pPr>
            <w:r w:rsidRPr="00E036FD">
              <w:rPr>
                <w:rFonts w:eastAsia="Calibri"/>
                <w:b/>
                <w:sz w:val="21"/>
                <w:szCs w:val="21"/>
              </w:rPr>
              <w:t>СНИЛС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079" w:type="dxa"/>
            <w:gridSpan w:val="2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  <w:r w:rsidRPr="00E036FD">
              <w:rPr>
                <w:rFonts w:eastAsia="Calibri"/>
                <w:i/>
                <w:sz w:val="22"/>
              </w:rPr>
              <w:t>(для граждан РФ)</w:t>
            </w:r>
          </w:p>
        </w:tc>
      </w:tr>
      <w:tr w:rsidR="00496A2A" w:rsidRPr="00F9074D" w:rsidTr="00E036FD">
        <w:tblPrEx>
          <w:jc w:val="center"/>
          <w:tblLook w:val="04A0" w:firstRow="1" w:lastRow="0" w:firstColumn="1" w:lastColumn="0" w:noHBand="0" w:noVBand="1"/>
        </w:tblPrEx>
        <w:trPr>
          <w:gridAfter w:val="1"/>
          <w:trHeight w:val="70"/>
          <w:jc w:val="center"/>
        </w:trPr>
        <w:tc>
          <w:tcPr>
            <w:tcW w:w="4148" w:type="dxa"/>
            <w:gridSpan w:val="33"/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b/>
                <w:sz w:val="4"/>
                <w:szCs w:val="19"/>
              </w:rPr>
            </w:pPr>
          </w:p>
        </w:tc>
        <w:tc>
          <w:tcPr>
            <w:tcW w:w="6835" w:type="dxa"/>
            <w:gridSpan w:val="34"/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4"/>
              </w:rPr>
            </w:pPr>
          </w:p>
        </w:tc>
      </w:tr>
      <w:tr w:rsidR="00496A2A" w:rsidRPr="00E036FD" w:rsidTr="00E036FD">
        <w:tblPrEx>
          <w:jc w:val="center"/>
          <w:tblLook w:val="04A0" w:firstRow="1" w:lastRow="0" w:firstColumn="1" w:lastColumn="0" w:noHBand="0" w:noVBand="1"/>
        </w:tblPrEx>
        <w:trPr>
          <w:gridBefore w:val="2"/>
          <w:gridAfter w:val="3"/>
          <w:wBefore w:w="107" w:type="dxa"/>
          <w:wAfter w:w="559" w:type="dxa"/>
          <w:trHeight w:val="410"/>
          <w:jc w:val="center"/>
        </w:trPr>
        <w:tc>
          <w:tcPr>
            <w:tcW w:w="3913" w:type="dxa"/>
            <w:gridSpan w:val="2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b/>
                <w:i/>
                <w:sz w:val="19"/>
                <w:szCs w:val="19"/>
              </w:rPr>
            </w:pPr>
            <w:r w:rsidRPr="00E036FD">
              <w:rPr>
                <w:rFonts w:eastAsia="Calibri"/>
                <w:b/>
                <w:sz w:val="21"/>
                <w:szCs w:val="21"/>
              </w:rPr>
              <w:t>Документ об образовании</w:t>
            </w:r>
            <w:r w:rsidRPr="00E036FD">
              <w:rPr>
                <w:rFonts w:eastAsia="Calibri"/>
                <w:b/>
                <w:i/>
                <w:sz w:val="19"/>
                <w:szCs w:val="19"/>
              </w:rPr>
              <w:t xml:space="preserve"> (о среднем общем или среднем профессиональном образовании)</w:t>
            </w:r>
            <w:r w:rsidRPr="00E036FD">
              <w:rPr>
                <w:rFonts w:eastAsia="Calibri"/>
                <w:i/>
                <w:sz w:val="19"/>
                <w:szCs w:val="19"/>
              </w:rPr>
              <w:t xml:space="preserve"> </w:t>
            </w:r>
            <w:r w:rsidRPr="00E036FD">
              <w:rPr>
                <w:rFonts w:eastAsia="Calibri"/>
                <w:sz w:val="18"/>
                <w:szCs w:val="19"/>
              </w:rPr>
              <w:t>(для выпускников прошлых лет):</w:t>
            </w:r>
          </w:p>
        </w:tc>
        <w:tc>
          <w:tcPr>
            <w:tcW w:w="6512" w:type="dxa"/>
            <w:gridSpan w:val="34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  <w:r w:rsidRPr="00E036FD">
              <w:rPr>
                <w:rFonts w:eastAsia="Calibri"/>
                <w:sz w:val="22"/>
              </w:rPr>
              <w:t>____________________________________________________</w:t>
            </w:r>
            <w:r w:rsidR="00E036FD">
              <w:rPr>
                <w:rFonts w:eastAsia="Calibri"/>
              </w:rPr>
              <w:t>_</w:t>
            </w:r>
          </w:p>
          <w:p w:rsidR="00496A2A" w:rsidRPr="00E036FD" w:rsidRDefault="00496A2A" w:rsidP="00714170">
            <w:pPr>
              <w:jc w:val="center"/>
              <w:rPr>
                <w:rFonts w:eastAsia="Calibri"/>
                <w:i/>
                <w:sz w:val="12"/>
              </w:rPr>
            </w:pPr>
            <w:r w:rsidRPr="00E036FD">
              <w:rPr>
                <w:rFonts w:eastAsia="Calibri"/>
                <w:i/>
                <w:sz w:val="12"/>
              </w:rPr>
              <w:t>(наименование документа)</w:t>
            </w:r>
          </w:p>
          <w:p w:rsidR="00496A2A" w:rsidRPr="00E036FD" w:rsidRDefault="00496A2A" w:rsidP="00714170">
            <w:pPr>
              <w:jc w:val="center"/>
              <w:rPr>
                <w:rFonts w:eastAsia="Calibri"/>
                <w:i/>
                <w:sz w:val="2"/>
              </w:rPr>
            </w:pPr>
          </w:p>
          <w:tbl>
            <w:tblPr>
              <w:tblW w:w="62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283"/>
              <w:gridCol w:w="283"/>
              <w:gridCol w:w="283"/>
              <w:gridCol w:w="283"/>
              <w:gridCol w:w="283"/>
              <w:gridCol w:w="85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36"/>
            </w:tblGrid>
            <w:tr w:rsidR="00496A2A" w:rsidRPr="00E036FD" w:rsidTr="00E036FD">
              <w:trPr>
                <w:trHeight w:val="268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  <w:r w:rsidRPr="00E036FD">
                    <w:rPr>
                      <w:rFonts w:eastAsia="Calibri"/>
                      <w:sz w:val="22"/>
                    </w:rPr>
                    <w:t>Серия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  <w:r w:rsidRPr="00E036FD">
                    <w:rPr>
                      <w:rFonts w:eastAsia="Calibri"/>
                      <w:sz w:val="22"/>
                    </w:rPr>
                    <w:t>Номер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</w:tr>
          </w:tbl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496A2A" w:rsidRPr="00E036FD" w:rsidTr="00E036FD">
        <w:tblPrEx>
          <w:jc w:val="center"/>
          <w:tblLook w:val="04A0" w:firstRow="1" w:lastRow="0" w:firstColumn="1" w:lastColumn="0" w:noHBand="0" w:noVBand="1"/>
        </w:tblPrEx>
        <w:trPr>
          <w:gridBefore w:val="2"/>
          <w:gridAfter w:val="3"/>
          <w:wBefore w:w="107" w:type="dxa"/>
          <w:wAfter w:w="559" w:type="dxa"/>
          <w:trHeight w:val="450"/>
          <w:jc w:val="center"/>
        </w:trPr>
        <w:tc>
          <w:tcPr>
            <w:tcW w:w="3913" w:type="dxa"/>
            <w:gridSpan w:val="29"/>
            <w:vMerge/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b/>
                <w:sz w:val="22"/>
                <w:szCs w:val="19"/>
              </w:rPr>
            </w:pPr>
          </w:p>
        </w:tc>
        <w:tc>
          <w:tcPr>
            <w:tcW w:w="6512" w:type="dxa"/>
            <w:gridSpan w:val="34"/>
            <w:vMerge/>
            <w:tcBorders>
              <w:left w:val="nil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</w:tr>
      <w:tr w:rsidR="00496A2A" w:rsidRPr="00F9074D" w:rsidTr="00E036FD">
        <w:tblPrEx>
          <w:jc w:val="center"/>
          <w:tblLook w:val="04A0" w:firstRow="1" w:lastRow="0" w:firstColumn="1" w:lastColumn="0" w:noHBand="0" w:noVBand="1"/>
        </w:tblPrEx>
        <w:trPr>
          <w:gridBefore w:val="2"/>
          <w:gridAfter w:val="1"/>
          <w:wBefore w:w="107" w:type="dxa"/>
          <w:trHeight w:val="80"/>
          <w:jc w:val="center"/>
        </w:trPr>
        <w:tc>
          <w:tcPr>
            <w:tcW w:w="4175" w:type="dxa"/>
            <w:gridSpan w:val="35"/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b/>
                <w:sz w:val="8"/>
                <w:szCs w:val="19"/>
                <w:lang w:val="en-US"/>
              </w:rPr>
            </w:pPr>
          </w:p>
        </w:tc>
        <w:tc>
          <w:tcPr>
            <w:tcW w:w="6701" w:type="dxa"/>
            <w:gridSpan w:val="30"/>
            <w:tcBorders>
              <w:left w:val="nil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8"/>
              </w:rPr>
            </w:pPr>
          </w:p>
        </w:tc>
      </w:tr>
      <w:tr w:rsidR="00496A2A" w:rsidRPr="00F9074D" w:rsidTr="00E036FD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3"/>
          <w:gridAfter w:val="2"/>
          <w:wAfter w:w="245" w:type="dxa"/>
          <w:trHeight w:val="410"/>
          <w:jc w:val="center"/>
        </w:trPr>
        <w:tc>
          <w:tcPr>
            <w:tcW w:w="4015" w:type="dxa"/>
            <w:gridSpan w:val="33"/>
            <w:tcBorders>
              <w:left w:val="nil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6723" w:type="dxa"/>
            <w:gridSpan w:val="30"/>
            <w:tcBorders>
              <w:left w:val="nil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</w:tr>
      <w:tr w:rsidR="00496A2A" w:rsidRPr="00F9074D" w:rsidTr="00E036FD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3"/>
          <w:jc w:val="center"/>
        </w:trPr>
        <w:tc>
          <w:tcPr>
            <w:tcW w:w="10983" w:type="dxa"/>
            <w:gridSpan w:val="65"/>
            <w:shd w:val="clear" w:color="auto" w:fill="auto"/>
            <w:vAlign w:val="center"/>
          </w:tcPr>
          <w:p w:rsidR="00496A2A" w:rsidRDefault="00496A2A" w:rsidP="00714170">
            <w:pPr>
              <w:ind w:firstLine="601"/>
              <w:jc w:val="both"/>
              <w:rPr>
                <w:rFonts w:eastAsia="Calibri"/>
                <w:sz w:val="4"/>
              </w:rPr>
            </w:pPr>
          </w:p>
          <w:p w:rsidR="00E036FD" w:rsidRDefault="00E036FD" w:rsidP="00714170">
            <w:pPr>
              <w:ind w:firstLine="601"/>
              <w:jc w:val="both"/>
              <w:rPr>
                <w:rFonts w:eastAsia="Calibri"/>
                <w:sz w:val="4"/>
              </w:rPr>
            </w:pPr>
          </w:p>
          <w:p w:rsidR="00E036FD" w:rsidRPr="00F9074D" w:rsidRDefault="00E036FD" w:rsidP="00714170">
            <w:pPr>
              <w:ind w:firstLine="601"/>
              <w:jc w:val="both"/>
              <w:rPr>
                <w:rFonts w:eastAsia="Calibri"/>
                <w:sz w:val="4"/>
              </w:rPr>
            </w:pPr>
          </w:p>
        </w:tc>
      </w:tr>
      <w:tr w:rsidR="001932AB" w:rsidRPr="00E4549B" w:rsidTr="00E036FD">
        <w:tblPrEx>
          <w:tblInd w:w="0" w:type="dxa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3"/>
          <w:gridAfter w:val="9"/>
          <w:wAfter w:w="1827" w:type="dxa"/>
        </w:trPr>
        <w:tc>
          <w:tcPr>
            <w:tcW w:w="9156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1932AB" w:rsidRPr="00E4549B" w:rsidRDefault="001932AB" w:rsidP="00C92355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bookmarkStart w:id="6" w:name="P338"/>
            <w:bookmarkEnd w:id="6"/>
            <w:r w:rsidRPr="00E4549B">
              <w:rPr>
                <w:sz w:val="26"/>
                <w:szCs w:val="26"/>
              </w:rPr>
              <w:t xml:space="preserve">Прошу зарегистрировать меня для участия в едином государственном экзамене по </w:t>
            </w:r>
            <w:r w:rsidR="00496A2A">
              <w:rPr>
                <w:sz w:val="26"/>
                <w:szCs w:val="26"/>
              </w:rPr>
              <w:t xml:space="preserve">следующим </w:t>
            </w:r>
            <w:r w:rsidRPr="00E4549B">
              <w:rPr>
                <w:sz w:val="26"/>
                <w:szCs w:val="26"/>
              </w:rPr>
              <w:t>учебным предметам:</w:t>
            </w:r>
          </w:p>
        </w:tc>
      </w:tr>
    </w:tbl>
    <w:p w:rsidR="001932AB" w:rsidRPr="00E4549B" w:rsidRDefault="001932AB" w:rsidP="001932AB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1020"/>
        <w:gridCol w:w="2948"/>
        <w:gridCol w:w="1191"/>
      </w:tblGrid>
      <w:tr w:rsidR="001932AB" w:rsidRPr="00E4549B" w:rsidTr="00C92355">
        <w:tc>
          <w:tcPr>
            <w:tcW w:w="3823" w:type="dxa"/>
          </w:tcPr>
          <w:p w:rsidR="001932AB" w:rsidRPr="00E4549B" w:rsidRDefault="001932AB" w:rsidP="00C92355">
            <w:pPr>
              <w:pStyle w:val="ConsPlusNormal"/>
              <w:jc w:val="center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Наименование предмета</w:t>
            </w:r>
          </w:p>
        </w:tc>
        <w:tc>
          <w:tcPr>
            <w:tcW w:w="1020" w:type="dxa"/>
          </w:tcPr>
          <w:p w:rsidR="001932AB" w:rsidRPr="00E4549B" w:rsidRDefault="001932AB" w:rsidP="00C92355">
            <w:pPr>
              <w:pStyle w:val="ConsPlusNormal"/>
              <w:jc w:val="center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Период &lt;*&gt;</w:t>
            </w:r>
          </w:p>
        </w:tc>
        <w:tc>
          <w:tcPr>
            <w:tcW w:w="2948" w:type="dxa"/>
          </w:tcPr>
          <w:p w:rsidR="001932AB" w:rsidRPr="00E4549B" w:rsidRDefault="001932AB" w:rsidP="00C92355">
            <w:pPr>
              <w:pStyle w:val="ConsPlusNormal"/>
              <w:jc w:val="center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Наименование предмета</w:t>
            </w:r>
          </w:p>
        </w:tc>
        <w:tc>
          <w:tcPr>
            <w:tcW w:w="1191" w:type="dxa"/>
          </w:tcPr>
          <w:p w:rsidR="001932AB" w:rsidRPr="00E4549B" w:rsidRDefault="001932AB" w:rsidP="00C92355">
            <w:pPr>
              <w:pStyle w:val="ConsPlusNormal"/>
              <w:jc w:val="center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Период &lt;*&gt;</w:t>
            </w:r>
          </w:p>
        </w:tc>
      </w:tr>
      <w:tr w:rsidR="001932AB" w:rsidRPr="00E4549B" w:rsidTr="004737CF">
        <w:trPr>
          <w:trHeight w:val="331"/>
        </w:trPr>
        <w:tc>
          <w:tcPr>
            <w:tcW w:w="3823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020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191" w:type="dxa"/>
          </w:tcPr>
          <w:p w:rsidR="001932AB" w:rsidRPr="00E4549B" w:rsidRDefault="001932AB" w:rsidP="007A525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932AB" w:rsidRPr="00E4549B" w:rsidTr="00C92355">
        <w:tc>
          <w:tcPr>
            <w:tcW w:w="3823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020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Английский язык устный</w:t>
            </w:r>
          </w:p>
        </w:tc>
        <w:tc>
          <w:tcPr>
            <w:tcW w:w="1191" w:type="dxa"/>
          </w:tcPr>
          <w:p w:rsidR="001932AB" w:rsidRPr="00E4549B" w:rsidRDefault="001932AB" w:rsidP="007A525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932AB" w:rsidRPr="00E4549B" w:rsidTr="00C92355">
        <w:tc>
          <w:tcPr>
            <w:tcW w:w="3823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Физика</w:t>
            </w:r>
          </w:p>
        </w:tc>
        <w:tc>
          <w:tcPr>
            <w:tcW w:w="1020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1191" w:type="dxa"/>
          </w:tcPr>
          <w:p w:rsidR="001932AB" w:rsidRPr="00E4549B" w:rsidRDefault="001932AB" w:rsidP="007A525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932AB" w:rsidRPr="00E4549B" w:rsidTr="00C92355">
        <w:tc>
          <w:tcPr>
            <w:tcW w:w="3823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Химия</w:t>
            </w:r>
          </w:p>
        </w:tc>
        <w:tc>
          <w:tcPr>
            <w:tcW w:w="1020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Испанский язык устный</w:t>
            </w:r>
          </w:p>
        </w:tc>
        <w:tc>
          <w:tcPr>
            <w:tcW w:w="1191" w:type="dxa"/>
          </w:tcPr>
          <w:p w:rsidR="001932AB" w:rsidRPr="00E4549B" w:rsidRDefault="001932AB" w:rsidP="007A525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932AB" w:rsidRPr="00E4549B" w:rsidTr="00C92355">
        <w:tc>
          <w:tcPr>
            <w:tcW w:w="3823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lastRenderedPageBreak/>
              <w:t>Информатика и ИКТ</w:t>
            </w:r>
          </w:p>
        </w:tc>
        <w:tc>
          <w:tcPr>
            <w:tcW w:w="1020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Китайский язык</w:t>
            </w:r>
          </w:p>
        </w:tc>
        <w:tc>
          <w:tcPr>
            <w:tcW w:w="1191" w:type="dxa"/>
          </w:tcPr>
          <w:p w:rsidR="001932AB" w:rsidRPr="00E4549B" w:rsidRDefault="001932AB" w:rsidP="007A525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932AB" w:rsidRPr="00E4549B" w:rsidTr="00C92355">
        <w:tc>
          <w:tcPr>
            <w:tcW w:w="3823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Биология</w:t>
            </w:r>
          </w:p>
        </w:tc>
        <w:tc>
          <w:tcPr>
            <w:tcW w:w="1020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Китайский язык устный</w:t>
            </w:r>
          </w:p>
        </w:tc>
        <w:tc>
          <w:tcPr>
            <w:tcW w:w="1191" w:type="dxa"/>
          </w:tcPr>
          <w:p w:rsidR="001932AB" w:rsidRPr="00E4549B" w:rsidRDefault="001932AB" w:rsidP="007A525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932AB" w:rsidRPr="00E4549B" w:rsidTr="00C92355">
        <w:tc>
          <w:tcPr>
            <w:tcW w:w="3823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История</w:t>
            </w:r>
          </w:p>
        </w:tc>
        <w:tc>
          <w:tcPr>
            <w:tcW w:w="1020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1191" w:type="dxa"/>
          </w:tcPr>
          <w:p w:rsidR="001932AB" w:rsidRPr="00E4549B" w:rsidRDefault="001932AB" w:rsidP="007A525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932AB" w:rsidRPr="00E4549B" w:rsidTr="00C92355">
        <w:tc>
          <w:tcPr>
            <w:tcW w:w="3823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География</w:t>
            </w:r>
          </w:p>
        </w:tc>
        <w:tc>
          <w:tcPr>
            <w:tcW w:w="1020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Немецкий язык устный</w:t>
            </w:r>
          </w:p>
        </w:tc>
        <w:tc>
          <w:tcPr>
            <w:tcW w:w="1191" w:type="dxa"/>
          </w:tcPr>
          <w:p w:rsidR="001932AB" w:rsidRPr="00E4549B" w:rsidRDefault="001932AB" w:rsidP="007A525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932AB" w:rsidRPr="00E4549B" w:rsidTr="00C92355">
        <w:tc>
          <w:tcPr>
            <w:tcW w:w="3823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020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1191" w:type="dxa"/>
          </w:tcPr>
          <w:p w:rsidR="001932AB" w:rsidRPr="00E4549B" w:rsidRDefault="001932AB" w:rsidP="007A525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932AB" w:rsidRPr="00E4549B" w:rsidTr="00C92355">
        <w:tc>
          <w:tcPr>
            <w:tcW w:w="3823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Литература</w:t>
            </w:r>
          </w:p>
        </w:tc>
        <w:tc>
          <w:tcPr>
            <w:tcW w:w="1020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Французский язык устный</w:t>
            </w:r>
          </w:p>
        </w:tc>
        <w:tc>
          <w:tcPr>
            <w:tcW w:w="1191" w:type="dxa"/>
          </w:tcPr>
          <w:p w:rsidR="001932AB" w:rsidRPr="00E4549B" w:rsidRDefault="001932AB" w:rsidP="007A5253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1932AB" w:rsidRPr="00E4549B" w:rsidRDefault="001932AB" w:rsidP="001932AB">
      <w:pPr>
        <w:pStyle w:val="ConsPlusNormal"/>
        <w:jc w:val="both"/>
        <w:rPr>
          <w:sz w:val="26"/>
          <w:szCs w:val="26"/>
        </w:rPr>
      </w:pPr>
    </w:p>
    <w:tbl>
      <w:tblPr>
        <w:tblW w:w="10490" w:type="dxa"/>
        <w:tblInd w:w="-14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5223"/>
        <w:gridCol w:w="4546"/>
        <w:gridCol w:w="579"/>
      </w:tblGrid>
      <w:tr w:rsidR="001932AB" w:rsidRPr="00E4549B" w:rsidTr="00534D66">
        <w:trPr>
          <w:gridBefore w:val="1"/>
          <w:wBefore w:w="142" w:type="dxa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2AB" w:rsidRPr="00E4549B" w:rsidRDefault="001932AB" w:rsidP="00C92355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--------------------------------</w:t>
            </w:r>
          </w:p>
          <w:p w:rsidR="001932AB" w:rsidRPr="004737CF" w:rsidRDefault="001932AB" w:rsidP="00C92355">
            <w:pPr>
              <w:pStyle w:val="ConsPlusNormal"/>
              <w:ind w:firstLine="283"/>
              <w:jc w:val="both"/>
              <w:rPr>
                <w:sz w:val="20"/>
              </w:rPr>
            </w:pPr>
            <w:r w:rsidRPr="004737CF">
              <w:rPr>
                <w:sz w:val="20"/>
              </w:rPr>
              <w:t>&lt;*&gt; - укажите "ДОСР" для выбора досрочного периода, "ОСН" - для выбора основного периода - резервные дни.</w:t>
            </w:r>
          </w:p>
        </w:tc>
      </w:tr>
      <w:tr w:rsidR="001932AB" w:rsidRPr="00E4549B" w:rsidTr="00534D66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9355"/>
            </w:tblGrid>
            <w:tr w:rsidR="00496A2A" w:rsidRPr="003C675A" w:rsidTr="005E2B0F">
              <w:trPr>
                <w:trHeight w:val="570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A2A" w:rsidRPr="003C675A" w:rsidRDefault="00496A2A" w:rsidP="00496A2A">
                  <w:pPr>
                    <w:jc w:val="both"/>
                    <w:rPr>
                      <w:rFonts w:eastAsia="Calibri"/>
                      <w:szCs w:val="28"/>
                    </w:rPr>
                  </w:pPr>
                </w:p>
                <w:p w:rsidR="00496A2A" w:rsidRPr="003C675A" w:rsidRDefault="00496A2A" w:rsidP="00496A2A">
                  <w:pPr>
                    <w:jc w:val="both"/>
                    <w:rPr>
                      <w:rFonts w:eastAsia="Calibri"/>
                      <w:szCs w:val="28"/>
                    </w:rPr>
                  </w:pPr>
                  <w:r w:rsidRPr="003C675A">
                    <w:rPr>
                      <w:rFonts w:eastAsia="Calibri"/>
                      <w:szCs w:val="28"/>
                    </w:rPr>
                    <w:t>Прошу создать для сдачи ЕГЭ</w:t>
                  </w:r>
                  <w:r w:rsidRPr="003C675A">
                    <w:rPr>
                      <w:rFonts w:eastAsia="Calibri"/>
                      <w:szCs w:val="28"/>
                      <w:vertAlign w:val="superscript"/>
                    </w:rPr>
                    <w:t xml:space="preserve"> </w:t>
                  </w:r>
                  <w:r w:rsidRPr="003C675A">
                    <w:rPr>
                      <w:rFonts w:eastAsia="Calibri"/>
                      <w:b/>
                      <w:szCs w:val="28"/>
                      <w:vertAlign w:val="superscript"/>
                    </w:rPr>
                    <w:t>2</w:t>
                  </w:r>
                  <w:r w:rsidRPr="003C675A">
                    <w:rPr>
                      <w:rFonts w:eastAsia="Calibri"/>
                      <w:szCs w:val="28"/>
                    </w:rPr>
                    <w:t>:</w:t>
                  </w:r>
                </w:p>
                <w:p w:rsidR="00496A2A" w:rsidRPr="003C675A" w:rsidRDefault="00496A2A" w:rsidP="00496A2A">
                  <w:pPr>
                    <w:ind w:left="-5" w:firstLine="709"/>
                    <w:jc w:val="both"/>
                    <w:rPr>
                      <w:rFonts w:eastAsia="Calibri"/>
                      <w:szCs w:val="28"/>
                    </w:rPr>
                  </w:pPr>
                </w:p>
              </w:tc>
            </w:tr>
            <w:tr w:rsidR="00496A2A" w:rsidRPr="007F417A" w:rsidTr="005E2B0F">
              <w:trPr>
                <w:trHeight w:val="409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2A" w:rsidRPr="00F9074D" w:rsidRDefault="00496A2A" w:rsidP="00496A2A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935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96A2A" w:rsidRPr="00B87EDD" w:rsidRDefault="00496A2A" w:rsidP="00B87EDD">
                  <w:pPr>
                    <w:ind w:left="141"/>
                    <w:jc w:val="both"/>
                    <w:rPr>
                      <w:rFonts w:eastAsia="Calibri"/>
                      <w:szCs w:val="28"/>
                    </w:rPr>
                  </w:pPr>
                  <w:r w:rsidRPr="00B87EDD">
                    <w:rPr>
                      <w:rFonts w:eastAsia="Calibri"/>
                      <w:szCs w:val="28"/>
                    </w:rPr>
                    <w:t>условия, учитывающие состояние здоровья, особенности психофизического развития в соответствии с пунктом 59 Порядка проведения ГИА</w:t>
                  </w:r>
                  <w:r w:rsidRPr="00B87EDD">
                    <w:rPr>
                      <w:rFonts w:eastAsia="Calibri"/>
                      <w:b/>
                      <w:szCs w:val="28"/>
                      <w:vertAlign w:val="superscript"/>
                    </w:rPr>
                    <w:t>3</w:t>
                  </w:r>
                  <w:r w:rsidRPr="00B87EDD">
                    <w:rPr>
                      <w:rFonts w:eastAsia="Calibri"/>
                      <w:szCs w:val="28"/>
                    </w:rPr>
                    <w:t xml:space="preserve">: увеличение продолжительности выполнения экзаменационной работы, организация питания и перерывов, беспрепятственный </w:t>
                  </w:r>
                  <w:r w:rsidR="005E2B0F" w:rsidRPr="00B87EDD">
                    <w:rPr>
                      <w:rFonts w:eastAsia="Calibri"/>
                      <w:szCs w:val="28"/>
                    </w:rPr>
                    <w:t xml:space="preserve"> </w:t>
                  </w:r>
                  <w:r w:rsidRPr="00B87EDD">
                    <w:rPr>
                      <w:rFonts w:eastAsia="Calibri"/>
                      <w:szCs w:val="28"/>
                    </w:rPr>
                    <w:t>доступ в аудитории и иные помещения</w:t>
                  </w:r>
                </w:p>
              </w:tc>
            </w:tr>
            <w:tr w:rsidR="00496A2A" w:rsidRPr="007F417A" w:rsidTr="005E2B0F">
              <w:trPr>
                <w:trHeight w:val="339"/>
              </w:trPr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A2A" w:rsidRPr="00F9074D" w:rsidRDefault="00496A2A" w:rsidP="00496A2A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9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A2A" w:rsidRPr="005E2B0F" w:rsidRDefault="00496A2A" w:rsidP="00496A2A">
                  <w:pPr>
                    <w:ind w:left="141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496A2A" w:rsidRPr="007F417A" w:rsidTr="005E2B0F">
              <w:trPr>
                <w:trHeight w:val="215"/>
              </w:trPr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96A2A" w:rsidRPr="00F9074D" w:rsidRDefault="00496A2A" w:rsidP="00496A2A">
                  <w:pPr>
                    <w:jc w:val="center"/>
                    <w:rPr>
                      <w:rFonts w:eastAsia="Calibri"/>
                      <w:sz w:val="8"/>
                      <w:szCs w:val="18"/>
                    </w:rPr>
                  </w:pPr>
                </w:p>
              </w:tc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A2A" w:rsidRPr="005E2B0F" w:rsidRDefault="00496A2A" w:rsidP="00496A2A">
                  <w:pPr>
                    <w:ind w:left="141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496A2A" w:rsidRPr="007F417A" w:rsidTr="005E2B0F">
              <w:trPr>
                <w:trHeight w:val="397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2A" w:rsidRPr="00F9074D" w:rsidRDefault="00496A2A" w:rsidP="00496A2A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935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96A2A" w:rsidRPr="00B87EDD" w:rsidRDefault="00496A2A" w:rsidP="00B87EDD">
                  <w:pPr>
                    <w:ind w:left="141"/>
                    <w:jc w:val="both"/>
                    <w:rPr>
                      <w:rFonts w:eastAsia="Calibri"/>
                      <w:szCs w:val="28"/>
                    </w:rPr>
                  </w:pPr>
                  <w:r w:rsidRPr="00B87EDD">
                    <w:rPr>
                      <w:rFonts w:eastAsia="Calibri"/>
                      <w:szCs w:val="28"/>
                    </w:rPr>
                    <w:t xml:space="preserve">а также </w:t>
                  </w:r>
                  <w:r w:rsidRPr="00B87EDD">
                    <w:rPr>
                      <w:rFonts w:eastAsia="Calibri"/>
                      <w:szCs w:val="28"/>
                      <w:u w:val="single"/>
                    </w:rPr>
                    <w:t>специальные</w:t>
                  </w:r>
                  <w:r w:rsidRPr="00B87EDD">
                    <w:rPr>
                      <w:rFonts w:eastAsia="Calibri"/>
                      <w:szCs w:val="28"/>
                    </w:rPr>
                    <w:t xml:space="preserve"> условия, учитывающие состояние здоровья, особенности психофизического развития в соответствии с пунктом 60 Порядка проведения ГИА</w:t>
                  </w:r>
                  <w:proofErr w:type="gramStart"/>
                  <w:r w:rsidRPr="00B87EDD">
                    <w:rPr>
                      <w:rFonts w:eastAsia="Calibri"/>
                      <w:b/>
                      <w:szCs w:val="28"/>
                      <w:vertAlign w:val="superscript"/>
                    </w:rPr>
                    <w:t>4</w:t>
                  </w:r>
                  <w:proofErr w:type="gramEnd"/>
                </w:p>
                <w:p w:rsidR="00496A2A" w:rsidRPr="00496A2A" w:rsidRDefault="00496A2A" w:rsidP="00496A2A">
                  <w:pPr>
                    <w:ind w:left="141"/>
                    <w:jc w:val="both"/>
                    <w:rPr>
                      <w:rFonts w:eastAsia="Calibri"/>
                      <w:b/>
                      <w:sz w:val="22"/>
                      <w:vertAlign w:val="superscript"/>
                    </w:rPr>
                  </w:pPr>
                  <w:r w:rsidRPr="00496A2A">
                    <w:rPr>
                      <w:rFonts w:eastAsia="Calibri"/>
                      <w:b/>
                      <w:sz w:val="22"/>
                      <w:vertAlign w:val="superscript"/>
                    </w:rPr>
                    <w:t>_______________________________________________________________________________________________________________</w:t>
                  </w:r>
                  <w:r w:rsidR="00B87EDD">
                    <w:rPr>
                      <w:rFonts w:eastAsia="Calibri"/>
                      <w:b/>
                      <w:vertAlign w:val="superscript"/>
                    </w:rPr>
                    <w:t>_______________</w:t>
                  </w:r>
                </w:p>
                <w:p w:rsidR="00496A2A" w:rsidRPr="00496A2A" w:rsidRDefault="00496A2A" w:rsidP="00496A2A">
                  <w:pPr>
                    <w:ind w:left="141"/>
                    <w:jc w:val="both"/>
                    <w:rPr>
                      <w:rFonts w:eastAsia="Calibri"/>
                      <w:sz w:val="22"/>
                    </w:rPr>
                  </w:pPr>
                  <w:r w:rsidRPr="00496A2A">
                    <w:rPr>
                      <w:rFonts w:eastAsia="Calibri"/>
                      <w:sz w:val="22"/>
                    </w:rPr>
                    <w:t>__________________________________________________________</w:t>
                  </w:r>
                  <w:r w:rsidR="00B87EDD">
                    <w:rPr>
                      <w:rFonts w:eastAsia="Calibri"/>
                    </w:rPr>
                    <w:t>___________________</w:t>
                  </w:r>
                </w:p>
                <w:p w:rsidR="00496A2A" w:rsidRPr="00496A2A" w:rsidRDefault="00496A2A" w:rsidP="005E2B0F">
                  <w:pPr>
                    <w:ind w:left="141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496A2A">
                    <w:rPr>
                      <w:sz w:val="20"/>
                      <w:szCs w:val="20"/>
                    </w:rPr>
                    <w:t>Указать дополнительные условия, учитывающие состояние здоровья, особенности психофизического развития</w:t>
                  </w:r>
                </w:p>
              </w:tc>
            </w:tr>
            <w:tr w:rsidR="00496A2A" w:rsidRPr="007F417A" w:rsidTr="005E2B0F">
              <w:trPr>
                <w:trHeight w:val="313"/>
              </w:trPr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96A2A" w:rsidRPr="00F9074D" w:rsidRDefault="00496A2A" w:rsidP="00496A2A">
                  <w:pPr>
                    <w:rPr>
                      <w:rFonts w:ascii="Calibri" w:eastAsia="Calibri" w:hAnsi="Calibri"/>
                      <w:sz w:val="16"/>
                      <w:szCs w:val="18"/>
                    </w:rPr>
                  </w:pPr>
                </w:p>
              </w:tc>
              <w:tc>
                <w:tcPr>
                  <w:tcW w:w="9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6A2A" w:rsidRPr="00496A2A" w:rsidRDefault="00496A2A" w:rsidP="00496A2A">
                  <w:pPr>
                    <w:ind w:left="141"/>
                    <w:jc w:val="both"/>
                    <w:rPr>
                      <w:rFonts w:eastAsia="Calibri"/>
                      <w:sz w:val="22"/>
                    </w:rPr>
                  </w:pPr>
                </w:p>
              </w:tc>
            </w:tr>
            <w:tr w:rsidR="00496A2A" w:rsidRPr="007F417A" w:rsidTr="003C675A">
              <w:trPr>
                <w:trHeight w:val="294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2A" w:rsidRPr="00F9074D" w:rsidRDefault="00496A2A" w:rsidP="003C675A">
                  <w:pPr>
                    <w:rPr>
                      <w:rFonts w:ascii="Calibri" w:eastAsia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96A2A" w:rsidRPr="00B87EDD" w:rsidRDefault="00496A2A" w:rsidP="00496A2A">
                  <w:pPr>
                    <w:ind w:left="141"/>
                    <w:jc w:val="both"/>
                    <w:rPr>
                      <w:rFonts w:eastAsia="Calibri"/>
                      <w:szCs w:val="28"/>
                    </w:rPr>
                  </w:pPr>
                  <w:r w:rsidRPr="00B87EDD">
                    <w:rPr>
                      <w:rFonts w:eastAsia="Calibri"/>
                      <w:szCs w:val="28"/>
                    </w:rPr>
                    <w:t xml:space="preserve">организация пункта проведения экзаменов на дому, в </w:t>
                  </w:r>
                  <w:proofErr w:type="gramStart"/>
                  <w:r w:rsidRPr="00B87EDD">
                    <w:rPr>
                      <w:rFonts w:eastAsia="Calibri"/>
                      <w:szCs w:val="28"/>
                    </w:rPr>
                    <w:t>медицинской</w:t>
                  </w:r>
                  <w:proofErr w:type="gramEnd"/>
                  <w:r w:rsidRPr="00B87EDD">
                    <w:rPr>
                      <w:rFonts w:eastAsia="Calibri"/>
                      <w:szCs w:val="28"/>
                    </w:rPr>
                    <w:t xml:space="preserve"> организации</w:t>
                  </w:r>
                  <w:r w:rsidRPr="00B87EDD">
                    <w:rPr>
                      <w:rFonts w:eastAsia="Calibri"/>
                      <w:b/>
                      <w:szCs w:val="28"/>
                      <w:vertAlign w:val="superscript"/>
                    </w:rPr>
                    <w:t>5</w:t>
                  </w:r>
                </w:p>
              </w:tc>
            </w:tr>
          </w:tbl>
          <w:tbl>
            <w:tblPr>
              <w:tblW w:w="1076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67"/>
            </w:tblGrid>
            <w:tr w:rsidR="005E2B0F" w:rsidRPr="00F9074D" w:rsidTr="00714170">
              <w:trPr>
                <w:trHeight w:val="314"/>
                <w:jc w:val="center"/>
              </w:trPr>
              <w:tc>
                <w:tcPr>
                  <w:tcW w:w="10767" w:type="dxa"/>
                  <w:shd w:val="clear" w:color="auto" w:fill="auto"/>
                </w:tcPr>
                <w:tbl>
                  <w:tblPr>
                    <w:tblpPr w:leftFromText="180" w:rightFromText="180" w:vertAnchor="page" w:horzAnchor="margin" w:tblpXSpec="center" w:tblpY="1"/>
                    <w:tblOverlap w:val="never"/>
                    <w:tblW w:w="992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8"/>
                    <w:gridCol w:w="4800"/>
                    <w:gridCol w:w="20"/>
                    <w:gridCol w:w="2815"/>
                  </w:tblGrid>
                  <w:tr w:rsidR="005E2B0F" w:rsidRPr="007F417A" w:rsidTr="005E2B0F">
                    <w:trPr>
                      <w:trHeight w:val="80"/>
                    </w:trPr>
                    <w:tc>
                      <w:tcPr>
                        <w:tcW w:w="992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F9074D" w:rsidRDefault="005E2B0F" w:rsidP="00714170">
                        <w:pPr>
                          <w:jc w:val="center"/>
                          <w:rPr>
                            <w:rFonts w:eastAsia="Calibri"/>
                            <w:sz w:val="10"/>
                            <w:szCs w:val="18"/>
                          </w:rPr>
                        </w:pPr>
                      </w:p>
                    </w:tc>
                  </w:tr>
                  <w:tr w:rsidR="005E2B0F" w:rsidRPr="007F417A" w:rsidTr="005E2B0F">
                    <w:trPr>
                      <w:trHeight w:val="20"/>
                    </w:trPr>
                    <w:tc>
                      <w:tcPr>
                        <w:tcW w:w="992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3C675A" w:rsidRDefault="005E2B0F" w:rsidP="00714170">
                        <w:pPr>
                          <w:tabs>
                            <w:tab w:val="left" w:pos="1200"/>
                          </w:tabs>
                          <w:ind w:left="142"/>
                          <w:contextualSpacing/>
                          <w:jc w:val="both"/>
                          <w:rPr>
                            <w:rFonts w:eastAsia="Calibri"/>
                            <w:szCs w:val="28"/>
                          </w:rPr>
                        </w:pPr>
                      </w:p>
                      <w:p w:rsidR="005E2B0F" w:rsidRPr="003C675A" w:rsidRDefault="005E2B0F" w:rsidP="00714170">
                        <w:pPr>
                          <w:tabs>
                            <w:tab w:val="left" w:pos="1200"/>
                          </w:tabs>
                          <w:ind w:left="142"/>
                          <w:contextualSpacing/>
                          <w:jc w:val="both"/>
                          <w:rPr>
                            <w:rFonts w:eastAsia="Calibri"/>
                            <w:szCs w:val="28"/>
                          </w:rPr>
                        </w:pPr>
                        <w:r w:rsidRPr="003C675A">
                          <w:rPr>
                            <w:rFonts w:eastAsia="Calibri"/>
                            <w:szCs w:val="28"/>
                          </w:rPr>
                          <w:t xml:space="preserve">Подавая </w:t>
                        </w:r>
                        <w:proofErr w:type="gramStart"/>
                        <w:r w:rsidRPr="003C675A">
                          <w:rPr>
                            <w:rFonts w:eastAsia="Calibri"/>
                            <w:szCs w:val="28"/>
                          </w:rPr>
                          <w:t>заявление</w:t>
                        </w:r>
                        <w:proofErr w:type="gramEnd"/>
                        <w:r w:rsidRPr="003C675A">
                          <w:rPr>
                            <w:rFonts w:eastAsia="Calibri"/>
                            <w:szCs w:val="28"/>
                          </w:rPr>
                          <w:t xml:space="preserve"> соглашаюсь на обработку моих персональных данных.</w:t>
                        </w:r>
                      </w:p>
                      <w:p w:rsidR="005E2B0F" w:rsidRPr="003C675A" w:rsidRDefault="005E2B0F" w:rsidP="003C675A">
                        <w:pPr>
                          <w:tabs>
                            <w:tab w:val="left" w:pos="1200"/>
                          </w:tabs>
                          <w:contextualSpacing/>
                          <w:jc w:val="both"/>
                          <w:rPr>
                            <w:rFonts w:eastAsia="Calibri"/>
                            <w:i/>
                            <w:szCs w:val="28"/>
                          </w:rPr>
                        </w:pPr>
                      </w:p>
                    </w:tc>
                  </w:tr>
                  <w:tr w:rsidR="005E2B0F" w:rsidRPr="007F417A" w:rsidTr="003C675A">
                    <w:trPr>
                      <w:trHeight w:val="1144"/>
                    </w:trPr>
                    <w:tc>
                      <w:tcPr>
                        <w:tcW w:w="70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5E2B0F" w:rsidRPr="003C675A" w:rsidRDefault="005E2B0F" w:rsidP="00714170">
                        <w:pPr>
                          <w:ind w:left="137" w:right="131"/>
                          <w:jc w:val="both"/>
                          <w:rPr>
                            <w:rFonts w:eastAsia="Calibri"/>
                            <w:b/>
                            <w:szCs w:val="28"/>
                          </w:rPr>
                        </w:pPr>
                        <w:r w:rsidRPr="003C675A">
                          <w:rPr>
                            <w:rFonts w:eastAsia="Calibri"/>
                            <w:b/>
                            <w:szCs w:val="28"/>
                          </w:rPr>
                          <w:t>С Порядком проведения ГИА, памятко</w:t>
                        </w:r>
                        <w:proofErr w:type="gramStart"/>
                        <w:r w:rsidRPr="003C675A">
                          <w:rPr>
                            <w:rFonts w:eastAsia="Calibri"/>
                            <w:b/>
                            <w:szCs w:val="28"/>
                          </w:rPr>
                          <w:t>й(</w:t>
                        </w:r>
                        <w:proofErr w:type="spellStart"/>
                        <w:proofErr w:type="gramEnd"/>
                        <w:r w:rsidRPr="003C675A">
                          <w:rPr>
                            <w:rFonts w:eastAsia="Calibri"/>
                            <w:b/>
                            <w:szCs w:val="28"/>
                          </w:rPr>
                          <w:t>ами</w:t>
                        </w:r>
                        <w:proofErr w:type="spellEnd"/>
                        <w:r w:rsidRPr="003C675A">
                          <w:rPr>
                            <w:rFonts w:eastAsia="Calibri"/>
                            <w:b/>
                            <w:szCs w:val="28"/>
                          </w:rPr>
                          <w:t>) о правилах проведения ЕГЭ в 20____ году ознакомлен(а).</w:t>
                        </w:r>
                      </w:p>
                    </w:tc>
                    <w:tc>
                      <w:tcPr>
                        <w:tcW w:w="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5E2B0F" w:rsidRDefault="005E2B0F" w:rsidP="00714170">
                        <w:pPr>
                          <w:ind w:left="137"/>
                          <w:jc w:val="center"/>
                          <w:rPr>
                            <w:rFonts w:eastAsia="Calibri"/>
                            <w:sz w:val="24"/>
                          </w:rPr>
                        </w:pP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5E2B0F" w:rsidRDefault="005E2B0F" w:rsidP="00714170">
                        <w:pPr>
                          <w:ind w:left="137"/>
                          <w:jc w:val="center"/>
                          <w:rPr>
                            <w:rFonts w:eastAsia="Calibri"/>
                            <w:sz w:val="24"/>
                          </w:rPr>
                        </w:pPr>
                      </w:p>
                    </w:tc>
                  </w:tr>
                  <w:tr w:rsidR="005E2B0F" w:rsidRPr="007F417A" w:rsidTr="00E036FD">
                    <w:trPr>
                      <w:trHeight w:val="321"/>
                    </w:trPr>
                    <w:tc>
                      <w:tcPr>
                        <w:tcW w:w="70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5E2B0F" w:rsidRDefault="005E2B0F" w:rsidP="00714170">
                        <w:pPr>
                          <w:rPr>
                            <w:rFonts w:eastAsia="Calibri"/>
                            <w:sz w:val="24"/>
                          </w:rPr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5E2B0F" w:rsidRDefault="005E2B0F" w:rsidP="00714170">
                        <w:pPr>
                          <w:jc w:val="center"/>
                          <w:rPr>
                            <w:rFonts w:eastAsia="Calibri"/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281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E2B0F" w:rsidRPr="005E2B0F" w:rsidRDefault="005E2B0F" w:rsidP="00E036FD">
                        <w:pPr>
                          <w:rPr>
                            <w:rFonts w:eastAsia="Calibri"/>
                            <w:i/>
                            <w:sz w:val="24"/>
                          </w:rPr>
                        </w:pPr>
                        <w:r w:rsidRPr="005E2B0F">
                          <w:rPr>
                            <w:rFonts w:eastAsia="Calibri"/>
                            <w:i/>
                            <w:sz w:val="24"/>
                          </w:rPr>
                          <w:t>(подпись участника ЕГЭ)</w:t>
                        </w:r>
                      </w:p>
                    </w:tc>
                  </w:tr>
                  <w:tr w:rsidR="005E2B0F" w:rsidRPr="007F417A" w:rsidTr="005E2B0F">
                    <w:trPr>
                      <w:trHeight w:val="1150"/>
                    </w:trPr>
                    <w:tc>
                      <w:tcPr>
                        <w:tcW w:w="992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5E2B0F" w:rsidRDefault="005E2B0F" w:rsidP="005E2B0F">
                        <w:pPr>
                          <w:rPr>
                            <w:rFonts w:eastAsia="Calibri"/>
                            <w:sz w:val="24"/>
                          </w:rPr>
                        </w:pPr>
                      </w:p>
                      <w:p w:rsidR="005E2B0F" w:rsidRPr="005E2B0F" w:rsidRDefault="005E2B0F" w:rsidP="00714170">
                        <w:pPr>
                          <w:ind w:left="137"/>
                          <w:rPr>
                            <w:rFonts w:eastAsia="Calibri"/>
                            <w:sz w:val="24"/>
                          </w:rPr>
                        </w:pPr>
                      </w:p>
                      <w:p w:rsidR="005E2B0F" w:rsidRPr="005E2B0F" w:rsidRDefault="005E2B0F" w:rsidP="00714170">
                        <w:pPr>
                          <w:ind w:left="137"/>
                          <w:rPr>
                            <w:rFonts w:eastAsia="Calibri"/>
                            <w:sz w:val="24"/>
                          </w:rPr>
                        </w:pPr>
                        <w:r w:rsidRPr="003C675A">
                          <w:rPr>
                            <w:rFonts w:eastAsia="Calibri"/>
                            <w:szCs w:val="28"/>
                          </w:rPr>
                          <w:t>Подпись участника ЕГЭ</w:t>
                        </w:r>
                        <w:r w:rsidRPr="005E2B0F">
                          <w:rPr>
                            <w:rFonts w:eastAsia="Calibri"/>
                            <w:sz w:val="24"/>
                          </w:rPr>
                          <w:t> ___________________ / ___________________________ (ФИО)</w:t>
                        </w:r>
                      </w:p>
                    </w:tc>
                  </w:tr>
                  <w:tr w:rsidR="005E2B0F" w:rsidRPr="007F417A" w:rsidTr="005E2B0F">
                    <w:trPr>
                      <w:trHeight w:val="127"/>
                    </w:trPr>
                    <w:tc>
                      <w:tcPr>
                        <w:tcW w:w="992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5E2B0F" w:rsidRDefault="005E2B0F" w:rsidP="00714170">
                        <w:pPr>
                          <w:ind w:left="137"/>
                          <w:jc w:val="center"/>
                          <w:rPr>
                            <w:rFonts w:eastAsia="Calibri"/>
                            <w:sz w:val="24"/>
                            <w:szCs w:val="18"/>
                          </w:rPr>
                        </w:pPr>
                      </w:p>
                    </w:tc>
                  </w:tr>
                  <w:tr w:rsidR="005E2B0F" w:rsidRPr="007F417A" w:rsidTr="005E2B0F">
                    <w:trPr>
                      <w:trHeight w:val="395"/>
                    </w:trPr>
                    <w:tc>
                      <w:tcPr>
                        <w:tcW w:w="22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5E2B0F" w:rsidRDefault="005E2B0F" w:rsidP="00714170">
                        <w:pPr>
                          <w:ind w:left="137"/>
                          <w:rPr>
                            <w:rFonts w:eastAsia="Calibri"/>
                            <w:sz w:val="24"/>
                            <w:szCs w:val="18"/>
                          </w:rPr>
                        </w:pPr>
                        <w:r w:rsidRPr="005E2B0F">
                          <w:rPr>
                            <w:rFonts w:eastAsia="Calibri"/>
                            <w:sz w:val="24"/>
                          </w:rPr>
                          <w:t>Контактный телефон</w:t>
                        </w:r>
                      </w:p>
                    </w:tc>
                    <w:tc>
                      <w:tcPr>
                        <w:tcW w:w="76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Ind w:w="44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80"/>
                          <w:gridCol w:w="280"/>
                          <w:gridCol w:w="280"/>
                          <w:gridCol w:w="280"/>
                          <w:gridCol w:w="280"/>
                          <w:gridCol w:w="280"/>
                          <w:gridCol w:w="280"/>
                          <w:gridCol w:w="281"/>
                          <w:gridCol w:w="281"/>
                          <w:gridCol w:w="281"/>
                          <w:gridCol w:w="281"/>
                          <w:gridCol w:w="281"/>
                          <w:gridCol w:w="281"/>
                          <w:gridCol w:w="281"/>
                          <w:gridCol w:w="281"/>
                        </w:tblGrid>
                        <w:tr w:rsidR="005E2B0F" w:rsidRPr="005E2B0F" w:rsidTr="00714170">
                          <w:trPr>
                            <w:trHeight w:val="266"/>
                          </w:trPr>
                          <w:tc>
                            <w:tcPr>
                              <w:tcW w:w="28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80" w:type="dxa"/>
                              <w:tcBorders>
                                <w:top w:val="nil"/>
                                <w:left w:val="dotted" w:sz="4" w:space="0" w:color="auto"/>
                                <w:bottom w:val="nil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  <w:r w:rsidRPr="005E2B0F">
                                <w:rPr>
                                  <w:rFonts w:eastAsia="Calibri"/>
                                  <w:sz w:val="24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28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8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8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80" w:type="dxa"/>
                              <w:tcBorders>
                                <w:top w:val="nil"/>
                                <w:left w:val="dotted" w:sz="4" w:space="0" w:color="auto"/>
                                <w:bottom w:val="nil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  <w:r w:rsidRPr="005E2B0F">
                                <w:rPr>
                                  <w:rFonts w:eastAsia="Calibri"/>
                                  <w:sz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8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81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81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81" w:type="dxa"/>
                              <w:tcBorders>
                                <w:top w:val="nil"/>
                                <w:left w:val="dotted" w:sz="4" w:space="0" w:color="auto"/>
                                <w:bottom w:val="nil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jc w:val="center"/>
                                <w:rPr>
                                  <w:rFonts w:eastAsia="Calibri"/>
                                  <w:sz w:val="24"/>
                                </w:rPr>
                              </w:pPr>
                              <w:r w:rsidRPr="005E2B0F">
                                <w:rPr>
                                  <w:rFonts w:eastAsia="Calibri"/>
                                  <w:sz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1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81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81" w:type="dxa"/>
                              <w:tcBorders>
                                <w:top w:val="nil"/>
                                <w:left w:val="dotted" w:sz="4" w:space="0" w:color="auto"/>
                                <w:bottom w:val="nil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jc w:val="center"/>
                                <w:rPr>
                                  <w:rFonts w:eastAsia="Calibri"/>
                                  <w:sz w:val="24"/>
                                </w:rPr>
                              </w:pPr>
                              <w:r w:rsidRPr="005E2B0F">
                                <w:rPr>
                                  <w:rFonts w:eastAsia="Calibri"/>
                                  <w:sz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1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81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:rsidR="005E2B0F" w:rsidRPr="005E2B0F" w:rsidRDefault="005E2B0F" w:rsidP="00714170">
                        <w:pPr>
                          <w:ind w:left="137"/>
                          <w:rPr>
                            <w:rFonts w:eastAsia="Calibri"/>
                            <w:sz w:val="24"/>
                            <w:szCs w:val="18"/>
                          </w:rPr>
                        </w:pPr>
                      </w:p>
                    </w:tc>
                  </w:tr>
                  <w:tr w:rsidR="005E2B0F" w:rsidRPr="007F417A" w:rsidTr="005E2B0F">
                    <w:trPr>
                      <w:trHeight w:val="80"/>
                    </w:trPr>
                    <w:tc>
                      <w:tcPr>
                        <w:tcW w:w="992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F9074D" w:rsidRDefault="005E2B0F" w:rsidP="00714170">
                        <w:pPr>
                          <w:ind w:left="137"/>
                          <w:jc w:val="center"/>
                          <w:rPr>
                            <w:rFonts w:eastAsia="Calibri"/>
                            <w:sz w:val="4"/>
                            <w:szCs w:val="18"/>
                          </w:rPr>
                        </w:pPr>
                      </w:p>
                    </w:tc>
                  </w:tr>
                  <w:tr w:rsidR="005E2B0F" w:rsidRPr="005E2B0F" w:rsidTr="005E2B0F">
                    <w:trPr>
                      <w:trHeight w:val="134"/>
                    </w:trPr>
                    <w:tc>
                      <w:tcPr>
                        <w:tcW w:w="992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5E2B0F" w:rsidRDefault="005E2B0F" w:rsidP="005E2B0F">
                        <w:pPr>
                          <w:spacing w:line="276" w:lineRule="auto"/>
                          <w:jc w:val="right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:rsidR="005E2B0F" w:rsidRPr="005E2B0F" w:rsidRDefault="005E2B0F" w:rsidP="00714170">
                        <w:pPr>
                          <w:spacing w:line="276" w:lineRule="auto"/>
                          <w:jc w:val="both"/>
                          <w:rPr>
                            <w:rFonts w:eastAsia="Calibri"/>
                            <w:i/>
                            <w:sz w:val="18"/>
                            <w:szCs w:val="18"/>
                          </w:rPr>
                        </w:pPr>
                      </w:p>
                      <w:p w:rsidR="005E2B0F" w:rsidRPr="003C675A" w:rsidRDefault="005E2B0F" w:rsidP="00714170">
                        <w:pPr>
                          <w:spacing w:line="276" w:lineRule="auto"/>
                          <w:jc w:val="both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 w:rsidRPr="005E2B0F">
                          <w:rPr>
                            <w:rFonts w:eastAsia="Calibri"/>
                            <w:b/>
                            <w:sz w:val="22"/>
                            <w:szCs w:val="18"/>
                            <w:vertAlign w:val="superscript"/>
                          </w:rPr>
                          <w:lastRenderedPageBreak/>
                          <w:t>1</w:t>
                        </w:r>
                        <w:r w:rsidRPr="005E2B0F">
                          <w:rPr>
                            <w:rFonts w:eastAsia="Calibri"/>
                            <w:i/>
                            <w:szCs w:val="18"/>
                          </w:rPr>
                          <w:t xml:space="preserve"> </w:t>
                        </w:r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для выпускников прошлых лет ЕГЭ проводится в резервные сроки основного периода проведения экзаменов. Участие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государственной экзаменационной комиссии</w:t>
                        </w:r>
                      </w:p>
                      <w:p w:rsidR="005E2B0F" w:rsidRPr="003C675A" w:rsidRDefault="005E2B0F" w:rsidP="00714170">
                        <w:pPr>
                          <w:spacing w:line="276" w:lineRule="auto"/>
                          <w:jc w:val="both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 w:rsidRPr="003C675A">
                          <w:rPr>
                            <w:rFonts w:eastAsia="Calibri"/>
                            <w:b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3C675A"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vertAlign w:val="superscript"/>
                          </w:rPr>
                          <w:t xml:space="preserve"> </w:t>
                        </w:r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 xml:space="preserve">заполняется участниками экзаменов с ограниченными возможностями здоровья (ОВЗ), участниками экзаменов - детьми-инвалидами и инвалидами, а также лицами, обучающимися по состоянию здоровья на дому (обучающиеся на дому),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            </w:r>
                        <w:proofErr w:type="gramStart"/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 xml:space="preserve"> нуждающихся в длительном лечении</w:t>
                        </w:r>
                      </w:p>
                      <w:p w:rsidR="005E2B0F" w:rsidRPr="003C675A" w:rsidRDefault="005E2B0F" w:rsidP="00714170">
                        <w:pPr>
                          <w:spacing w:line="276" w:lineRule="auto"/>
                          <w:jc w:val="both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 w:rsidRPr="003C675A">
                          <w:rPr>
                            <w:rFonts w:eastAsia="Calibri"/>
                            <w:b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  <w:r w:rsidRPr="003C675A"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vertAlign w:val="superscript"/>
                          </w:rPr>
                          <w:t xml:space="preserve"> </w:t>
                        </w:r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 xml:space="preserve">- участники экзаменов с ОВЗ; обучающиеся на дому, в медицинских организациях предъявляют оригинал </w:t>
                        </w:r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br/>
                          <w:t>или надлежащим образом заверенную копию рекомендаций психолого-медико-педагогической комиссии (ПМПК);</w:t>
                        </w:r>
                      </w:p>
                      <w:p w:rsidR="005E2B0F" w:rsidRPr="003C675A" w:rsidRDefault="005E2B0F" w:rsidP="00714170">
                        <w:pPr>
                          <w:spacing w:line="276" w:lineRule="auto"/>
                          <w:jc w:val="both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 xml:space="preserve"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</w:t>
                        </w:r>
                        <w:proofErr w:type="gramStart"/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медико-социальной</w:t>
                        </w:r>
                        <w:proofErr w:type="gramEnd"/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 xml:space="preserve"> экспертизы (справка об инвалидности)</w:t>
                        </w:r>
                      </w:p>
                      <w:p w:rsidR="005E2B0F" w:rsidRPr="003C675A" w:rsidRDefault="005E2B0F" w:rsidP="00714170">
                        <w:pPr>
                          <w:spacing w:line="276" w:lineRule="auto"/>
                          <w:jc w:val="both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 w:rsidRPr="003C675A">
                          <w:rPr>
                            <w:rFonts w:eastAsia="Calibri"/>
                            <w:b/>
                            <w:sz w:val="24"/>
                            <w:szCs w:val="24"/>
                            <w:vertAlign w:val="superscript"/>
                          </w:rPr>
                          <w:t>4</w:t>
                        </w:r>
                        <w:r w:rsidRPr="003C675A"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vertAlign w:val="superscript"/>
                          </w:rPr>
                          <w:t xml:space="preserve"> </w:t>
                        </w:r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 xml:space="preserve">- участники экзаменов с ОВЗ; обучающиеся на дому, в медицинских организациях предъявляют оригинал </w:t>
                        </w:r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br/>
                          <w:t>или надлежащим образом заверенную копию рекомендаций ПМПК;</w:t>
                        </w:r>
                      </w:p>
                      <w:p w:rsidR="005E2B0F" w:rsidRPr="003C675A" w:rsidRDefault="005E2B0F" w:rsidP="00714170">
                        <w:pPr>
                          <w:spacing w:line="276" w:lineRule="auto"/>
                          <w:jc w:val="both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- участники экзаменов - дети-инвалиды и инвалиды предъявляют оригиналы или надлежащим образом заверенные копии справки об инвалидности и рекомендаций ПМПК</w:t>
                        </w:r>
                      </w:p>
                      <w:p w:rsidR="005E2B0F" w:rsidRPr="005E2B0F" w:rsidRDefault="005E2B0F" w:rsidP="00714170">
                        <w:pPr>
                          <w:spacing w:line="276" w:lineRule="auto"/>
                          <w:jc w:val="both"/>
                          <w:rPr>
                            <w:rFonts w:eastAsia="Calibri"/>
                            <w:b/>
                            <w:i/>
                            <w:sz w:val="22"/>
                            <w:vertAlign w:val="superscript"/>
                          </w:rPr>
                        </w:pPr>
                        <w:r w:rsidRPr="003C675A"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vertAlign w:val="superscript"/>
                          </w:rPr>
                          <w:t xml:space="preserve">5 </w:t>
                        </w:r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при предъявлении заключения медицинской организации и оригинала или надлежащим образом заверенной копии рекомендаций ПМПК</w:t>
                        </w:r>
                      </w:p>
                    </w:tc>
                  </w:tr>
                </w:tbl>
                <w:p w:rsidR="005E2B0F" w:rsidRPr="00F9074D" w:rsidRDefault="005E2B0F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</w:tr>
          </w:tbl>
          <w:tbl>
            <w:tblPr>
              <w:tblpPr w:leftFromText="180" w:rightFromText="180" w:vertAnchor="page" w:horzAnchor="margin" w:tblpXSpec="center" w:tblpY="1"/>
              <w:tblOverlap w:val="never"/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E036FD" w:rsidRPr="007F417A" w:rsidTr="005E2B0F">
              <w:trPr>
                <w:trHeight w:val="80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36FD" w:rsidRDefault="00E036FD" w:rsidP="00496A2A">
                  <w:pPr>
                    <w:jc w:val="center"/>
                    <w:rPr>
                      <w:rFonts w:eastAsia="Calibri"/>
                      <w:sz w:val="10"/>
                      <w:szCs w:val="18"/>
                    </w:rPr>
                  </w:pPr>
                </w:p>
              </w:tc>
            </w:tr>
          </w:tbl>
          <w:p w:rsidR="001932AB" w:rsidRPr="00E4549B" w:rsidRDefault="001932AB" w:rsidP="00C92355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</w:p>
        </w:tc>
      </w:tr>
      <w:tr w:rsidR="001932AB" w:rsidRPr="00E4549B" w:rsidTr="00534D66">
        <w:trPr>
          <w:trHeight w:val="23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32AB" w:rsidRDefault="001932AB" w:rsidP="00C92355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</w:p>
          <w:p w:rsidR="00E036FD" w:rsidRPr="00E4549B" w:rsidRDefault="00E036FD" w:rsidP="00C92355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</w:p>
        </w:tc>
      </w:tr>
      <w:tr w:rsidR="00534D66" w:rsidRPr="000A7A20" w:rsidTr="00534D66">
        <w:tblPrEx>
          <w:tblBorders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579" w:type="dxa"/>
          <w:trHeight w:val="3544"/>
        </w:trPr>
        <w:tc>
          <w:tcPr>
            <w:tcW w:w="5223" w:type="dxa"/>
          </w:tcPr>
          <w:p w:rsidR="00534D66" w:rsidRPr="0072399E" w:rsidRDefault="00534D66" w:rsidP="00714170">
            <w:pPr>
              <w:snapToGrid w:val="0"/>
              <w:ind w:firstLine="223"/>
              <w:rPr>
                <w:sz w:val="26"/>
                <w:szCs w:val="26"/>
              </w:rPr>
            </w:pPr>
          </w:p>
        </w:tc>
        <w:tc>
          <w:tcPr>
            <w:tcW w:w="4546" w:type="dxa"/>
          </w:tcPr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534D66" w:rsidRPr="000A7A20" w:rsidRDefault="00534D66" w:rsidP="0071417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</w:t>
            </w:r>
          </w:p>
          <w:p w:rsidR="00534D66" w:rsidRPr="000A7A20" w:rsidRDefault="00534D66" w:rsidP="00714170">
            <w:pPr>
              <w:snapToGrid w:val="0"/>
              <w:ind w:left="34"/>
              <w:jc w:val="right"/>
              <w:rPr>
                <w:bCs/>
                <w:sz w:val="24"/>
                <w:szCs w:val="24"/>
              </w:rPr>
            </w:pPr>
            <w:r w:rsidRPr="000A7A20">
              <w:rPr>
                <w:kern w:val="1"/>
                <w:sz w:val="24"/>
                <w:szCs w:val="24"/>
              </w:rPr>
              <w:t xml:space="preserve">к административному регламенту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предоставления  муниципальной услуги </w:t>
            </w:r>
            <w:r w:rsidRPr="000A7A20">
              <w:rPr>
                <w:sz w:val="24"/>
                <w:szCs w:val="24"/>
              </w:rPr>
              <w:t>«Прием заявлений об участии в едином государственном экзамене от выпускников образовательных учреждений прошлых лет»</w:t>
            </w:r>
            <w:r w:rsidRPr="000A7A20">
              <w:rPr>
                <w:bCs/>
                <w:sz w:val="24"/>
                <w:szCs w:val="24"/>
              </w:rPr>
              <w:t xml:space="preserve">, утвержденному постановлением </w:t>
            </w:r>
            <w:r>
              <w:rPr>
                <w:bCs/>
                <w:sz w:val="24"/>
                <w:szCs w:val="24"/>
              </w:rPr>
              <w:t>А</w:t>
            </w:r>
            <w:r w:rsidRPr="000A7A20">
              <w:rPr>
                <w:bCs/>
                <w:sz w:val="24"/>
                <w:szCs w:val="24"/>
              </w:rPr>
              <w:t xml:space="preserve">дминистрации </w:t>
            </w:r>
            <w:r>
              <w:rPr>
                <w:bCs/>
                <w:sz w:val="24"/>
                <w:szCs w:val="24"/>
              </w:rPr>
              <w:t>Яковлевского муниципального</w:t>
            </w:r>
            <w:r w:rsidRPr="000A7A20">
              <w:rPr>
                <w:bCs/>
                <w:sz w:val="24"/>
                <w:szCs w:val="24"/>
              </w:rPr>
              <w:t xml:space="preserve"> округа</w:t>
            </w:r>
          </w:p>
        </w:tc>
      </w:tr>
    </w:tbl>
    <w:p w:rsidR="00534D66" w:rsidRPr="00AC7E61" w:rsidRDefault="00534D66" w:rsidP="00534D66">
      <w:pPr>
        <w:pStyle w:val="ConsPlusTitle"/>
        <w:jc w:val="center"/>
        <w:rPr>
          <w:b w:val="0"/>
        </w:rPr>
      </w:pPr>
      <w:r w:rsidRPr="00AC7E61">
        <w:rPr>
          <w:b w:val="0"/>
        </w:rPr>
        <w:lastRenderedPageBreak/>
        <w:t>БЛОК-СХЕМА</w:t>
      </w:r>
    </w:p>
    <w:p w:rsidR="00534D66" w:rsidRPr="00D01336" w:rsidRDefault="00534D66" w:rsidP="00534D66">
      <w:pPr>
        <w:pStyle w:val="ConsPlusTitle"/>
        <w:jc w:val="center"/>
        <w:rPr>
          <w:b w:val="0"/>
          <w:szCs w:val="28"/>
        </w:rPr>
      </w:pPr>
      <w:r w:rsidRPr="00D01336">
        <w:rPr>
          <w:b w:val="0"/>
          <w:szCs w:val="28"/>
        </w:rPr>
        <w:t xml:space="preserve">последовательности действий при предоставлении </w:t>
      </w:r>
    </w:p>
    <w:p w:rsidR="00534D66" w:rsidRPr="00D01336" w:rsidRDefault="00534D66" w:rsidP="00534D66">
      <w:pPr>
        <w:pStyle w:val="ConsPlusTitle"/>
        <w:jc w:val="center"/>
        <w:rPr>
          <w:b w:val="0"/>
          <w:szCs w:val="28"/>
        </w:rPr>
      </w:pPr>
      <w:r w:rsidRPr="00D01336">
        <w:rPr>
          <w:b w:val="0"/>
          <w:szCs w:val="28"/>
        </w:rPr>
        <w:t>муниципальной услуги «Прием заявлений об участии</w:t>
      </w:r>
    </w:p>
    <w:p w:rsidR="00534D66" w:rsidRPr="00D01336" w:rsidRDefault="00534D66" w:rsidP="00534D66">
      <w:pPr>
        <w:pStyle w:val="ConsPlusTitle"/>
        <w:jc w:val="center"/>
        <w:rPr>
          <w:b w:val="0"/>
          <w:szCs w:val="28"/>
        </w:rPr>
      </w:pPr>
      <w:r w:rsidRPr="00D01336">
        <w:rPr>
          <w:b w:val="0"/>
          <w:szCs w:val="28"/>
        </w:rPr>
        <w:t xml:space="preserve">в едином государственном экзамене от выпускников </w:t>
      </w:r>
    </w:p>
    <w:p w:rsidR="00534D66" w:rsidRPr="00D01336" w:rsidRDefault="00534D66" w:rsidP="00534D66">
      <w:pPr>
        <w:pStyle w:val="ConsPlusTitle"/>
        <w:jc w:val="center"/>
        <w:rPr>
          <w:b w:val="0"/>
          <w:szCs w:val="28"/>
        </w:rPr>
      </w:pPr>
      <w:r w:rsidRPr="00D01336">
        <w:rPr>
          <w:b w:val="0"/>
          <w:szCs w:val="28"/>
        </w:rPr>
        <w:t>образовательных учреждений прошлых лет»</w:t>
      </w:r>
    </w:p>
    <w:p w:rsidR="003C675A" w:rsidRPr="00D01336" w:rsidRDefault="00D01336" w:rsidP="00534D66">
      <w:pPr>
        <w:pStyle w:val="ConsPlusNormal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6522A" wp14:editId="795AE7E7">
                <wp:simplePos x="0" y="0"/>
                <wp:positionH relativeFrom="column">
                  <wp:posOffset>-24130</wp:posOffset>
                </wp:positionH>
                <wp:positionV relativeFrom="paragraph">
                  <wp:posOffset>129540</wp:posOffset>
                </wp:positionV>
                <wp:extent cx="3219450" cy="28765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87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11E" w:rsidRPr="00B87EDD" w:rsidRDefault="0015511E" w:rsidP="003C675A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Подач</w:t>
                            </w:r>
                            <w:r w:rsid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 заявления об участии в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едино</w:t>
                            </w:r>
                            <w:r w:rsidR="00B87EDD"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 государственном экзамене (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дале</w:t>
                            </w:r>
                            <w:r w:rsid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 - ЕГЭ) выпускниками</w:t>
                            </w:r>
                            <w:r w:rsidR="00B87EDD"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</w:t>
                            </w:r>
                            <w:r w:rsidR="00B87EDD"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овательных учреждений прошлых</w:t>
                            </w:r>
                            <w:r w:rsid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лет</w:t>
                            </w:r>
                            <w:r w:rsid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имеющими документ об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</w:t>
                            </w:r>
                            <w:r w:rsidR="00B87EDD"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="003C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вании, </w:t>
                            </w:r>
                            <w:r w:rsidR="00743C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подтверждающий</w:t>
                            </w:r>
                            <w:r w:rsidR="00743C9B"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получение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средне</w:t>
                            </w:r>
                            <w:r w:rsidR="003C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="00D013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общего образования или получение среднего </w:t>
                            </w:r>
                            <w:r w:rsidR="003C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(полного)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общег</w:t>
                            </w:r>
                            <w:r w:rsidR="00B87EDD"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образования до 01.09.2013</w:t>
                            </w:r>
                            <w:r w:rsidR="00743C9B"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013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(или) подтверждающий получение среднего профессионального образования, </w:t>
                            </w:r>
                            <w:r w:rsidR="00743C9B"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</w:t>
                            </w:r>
                            <w:r w:rsidR="003C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акже гражданами, имеющими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средн</w:t>
                            </w:r>
                            <w:r w:rsidR="003C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ее общее </w:t>
                            </w:r>
                            <w:r w:rsidR="00E65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образование,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получ</w:t>
                            </w:r>
                            <w:r w:rsidR="00B87EDD"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енное в иностранных      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образовате</w:t>
                            </w:r>
                            <w:r w:rsidR="003C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льных организациях,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том числе при наличии </w:t>
                            </w:r>
                            <w:r w:rsidR="003C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 них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действующих результатов</w:t>
                            </w:r>
                            <w:proofErr w:type="gramEnd"/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ЕГЭ</w:t>
                            </w:r>
                            <w:r w:rsidR="00B87EDD"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прошлых лет (далее </w:t>
                            </w:r>
                            <w:r w:rsidR="003C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вып</w:t>
                            </w:r>
                            <w:r w:rsidR="003C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ускники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прошлых лет), лично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16522A" id="Прямоугольник 3" o:spid="_x0000_s1026" style="position:absolute;left:0;text-align:left;margin-left:-1.9pt;margin-top:10.2pt;width:253.5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" fillcolor="white [3201]" strokecolor="black [3200]" strokeweight="1pt">
                <v:textbox>
                  <w:txbxContent>
                    <w:p w:rsidR="0015511E" w:rsidRPr="00B87EDD" w:rsidRDefault="0015511E" w:rsidP="003C675A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Подач</w:t>
                      </w:r>
                      <w:r w:rsid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 заявления об участии в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едино</w:t>
                      </w:r>
                      <w:r w:rsidR="00B87EDD"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 государственном экзамене (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дале</w:t>
                      </w:r>
                      <w:r w:rsid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 - ЕГЭ) выпускниками</w:t>
                      </w:r>
                      <w:r w:rsidR="00B87EDD"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</w:t>
                      </w:r>
                      <w:r w:rsidR="00B87EDD"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овательных учреждений прошлых</w:t>
                      </w:r>
                      <w:r w:rsid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лет</w:t>
                      </w:r>
                      <w:r w:rsid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имеющими документ об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</w:t>
                      </w:r>
                      <w:r w:rsidR="00B87EDD"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="003C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вании, </w:t>
                      </w:r>
                      <w:r w:rsidR="00743C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подтверждающий</w:t>
                      </w:r>
                      <w:r w:rsidR="00743C9B"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получение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средне</w:t>
                      </w:r>
                      <w:r w:rsidR="003C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="00D013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общего образования или получение среднего </w:t>
                      </w:r>
                      <w:r w:rsidR="003C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(полного)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общег</w:t>
                      </w:r>
                      <w:r w:rsidR="00B87EDD"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образования до 01.09.2013</w:t>
                      </w:r>
                      <w:r w:rsidR="00743C9B"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D013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(или) подтверждающий получение среднего профессионального образования, </w:t>
                      </w:r>
                      <w:r w:rsidR="00743C9B"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</w:t>
                      </w:r>
                      <w:r w:rsidR="003C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акже гражданами, имеющими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средн</w:t>
                      </w:r>
                      <w:r w:rsidR="003C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ее общее </w:t>
                      </w:r>
                      <w:r w:rsidR="00E65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образование,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получ</w:t>
                      </w:r>
                      <w:r w:rsidR="00B87EDD"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енное в иностранных      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образовате</w:t>
                      </w:r>
                      <w:r w:rsidR="003C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льных организациях,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том числе при наличии </w:t>
                      </w:r>
                      <w:r w:rsidR="003C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 них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действующих результатов </w:t>
                      </w:r>
                      <w:r w:rsidR="003C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ЕГЭ</w:t>
                      </w:r>
                      <w:r w:rsidR="00B87EDD"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прошлых лет (далее </w:t>
                      </w:r>
                      <w:r w:rsidR="003C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вып</w:t>
                      </w:r>
                      <w:r w:rsidR="003C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ускники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прошлых лет), лично</w:t>
                      </w:r>
                    </w:p>
                  </w:txbxContent>
                </v:textbox>
              </v:rect>
            </w:pict>
          </mc:Fallback>
        </mc:AlternateContent>
      </w:r>
      <w:r w:rsidR="00B87EDD" w:rsidRPr="00D01336">
        <w:rPr>
          <w:szCs w:val="28"/>
        </w:rPr>
        <w:t xml:space="preserve"> </w:t>
      </w:r>
    </w:p>
    <w:p w:rsidR="003C675A" w:rsidRDefault="003C675A" w:rsidP="003C675A">
      <w:pPr>
        <w:tabs>
          <w:tab w:val="left" w:pos="1020"/>
        </w:tabs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A4506" wp14:editId="02D6D0DF">
                <wp:simplePos x="0" y="0"/>
                <wp:positionH relativeFrom="column">
                  <wp:posOffset>3414395</wp:posOffset>
                </wp:positionH>
                <wp:positionV relativeFrom="paragraph">
                  <wp:posOffset>325755</wp:posOffset>
                </wp:positionV>
                <wp:extent cx="2762250" cy="22860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75A" w:rsidRPr="003C675A" w:rsidRDefault="003C675A" w:rsidP="003C67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C675A">
                              <w:rPr>
                                <w:sz w:val="24"/>
                                <w:szCs w:val="24"/>
                              </w:rPr>
                              <w:t>Подача заявления почтой</w:t>
                            </w:r>
                            <w:r w:rsidR="00770B17">
                              <w:rPr>
                                <w:sz w:val="24"/>
                                <w:szCs w:val="24"/>
                              </w:rPr>
                              <w:t xml:space="preserve"> России</w:t>
                            </w:r>
                            <w:r w:rsidRPr="003C675A">
                              <w:rPr>
                                <w:sz w:val="24"/>
                                <w:szCs w:val="24"/>
                              </w:rPr>
                              <w:t xml:space="preserve"> или электронной форме через федеральную государственную информационную систему "Единый портал государственных услуг (функций)", государственную информационную систему "Региональный портал государственных и муниципальных услуг Приморского края"; уведомление о приеме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1A4506" id="Прямоугольник 4" o:spid="_x0000_s1027" style="position:absolute;margin-left:268.85pt;margin-top:25.65pt;width:217.5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" fillcolor="white [3201]" strokecolor="black [3200]" strokeweight="1pt">
                <v:textbox>
                  <w:txbxContent>
                    <w:p w:rsidR="003C675A" w:rsidRPr="003C675A" w:rsidRDefault="003C675A" w:rsidP="003C67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C675A">
                        <w:rPr>
                          <w:sz w:val="24"/>
                          <w:szCs w:val="24"/>
                        </w:rPr>
                        <w:t>Подача заявления почтой</w:t>
                      </w:r>
                      <w:r w:rsidR="00770B17">
                        <w:rPr>
                          <w:sz w:val="24"/>
                          <w:szCs w:val="24"/>
                        </w:rPr>
                        <w:t xml:space="preserve"> России</w:t>
                      </w:r>
                      <w:r w:rsidRPr="003C675A">
                        <w:rPr>
                          <w:sz w:val="24"/>
                          <w:szCs w:val="24"/>
                        </w:rPr>
                        <w:t xml:space="preserve"> или электронной форме через федеральную государственную информационную систему "Единый портал государственных услуг (функций)", государственную информационную систему "Региональный портал государственных и муниципальных услуг Приморского края"; уведомление о приеме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743C9B" w:rsidP="003C675A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C59BC" wp14:editId="723B6985">
                <wp:simplePos x="0" y="0"/>
                <wp:positionH relativeFrom="column">
                  <wp:posOffset>3706018</wp:posOffset>
                </wp:positionH>
                <wp:positionV relativeFrom="paragraph">
                  <wp:posOffset>113508</wp:posOffset>
                </wp:positionV>
                <wp:extent cx="792799" cy="3467100"/>
                <wp:effectExtent l="0" t="3810" r="22860" b="22860"/>
                <wp:wrapNone/>
                <wp:docPr id="9" name="Левая кругл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2799" cy="3467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661AF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9" o:spid="_x0000_s1026" type="#_x0000_t85" style="position:absolute;margin-left:291.8pt;margin-top:8.95pt;width:62.45pt;height:273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" adj="412" strokecolor="black [3213]" strokeweight=".5pt">
                <v:stroke joinstyle="miter"/>
              </v:shape>
            </w:pict>
          </mc:Fallback>
        </mc:AlternateContent>
      </w:r>
      <w:r w:rsidRPr="00743C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C068E" wp14:editId="3BA45D83">
                <wp:simplePos x="0" y="0"/>
                <wp:positionH relativeFrom="column">
                  <wp:posOffset>2513647</wp:posOffset>
                </wp:positionH>
                <wp:positionV relativeFrom="paragraph">
                  <wp:posOffset>115252</wp:posOffset>
                </wp:positionV>
                <wp:extent cx="441325" cy="3815080"/>
                <wp:effectExtent l="8573" t="0" r="24447" b="24448"/>
                <wp:wrapNone/>
                <wp:docPr id="11" name="Левая кругл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1325" cy="381508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4D3007" id="Левая круглая скобка 11" o:spid="_x0000_s1026" type="#_x0000_t85" style="position:absolute;margin-left:197.9pt;margin-top:9.05pt;width:34.75pt;height:300.4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" adj="208" strokecolor="black [3213]" strokeweight=".5pt">
                <v:stroke joinstyle="miter"/>
              </v:shape>
            </w:pict>
          </mc:Fallback>
        </mc:AlternateContent>
      </w: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743C9B" w:rsidP="003C675A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44208" wp14:editId="578605C5">
                <wp:simplePos x="0" y="0"/>
                <wp:positionH relativeFrom="column">
                  <wp:posOffset>4776471</wp:posOffset>
                </wp:positionH>
                <wp:positionV relativeFrom="paragraph">
                  <wp:posOffset>40005</wp:posOffset>
                </wp:positionV>
                <wp:extent cx="152400" cy="733425"/>
                <wp:effectExtent l="19050" t="0" r="19050" b="4762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33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1001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376.1pt;margin-top:3.15pt;width:12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" adj="19356" fillcolor="window" strokecolor="windowText" strokeweight="1pt"/>
            </w:pict>
          </mc:Fallback>
        </mc:AlternateContent>
      </w:r>
    </w:p>
    <w:p w:rsidR="003C675A" w:rsidRPr="003C675A" w:rsidRDefault="00743C9B" w:rsidP="00743C9B">
      <w:pPr>
        <w:tabs>
          <w:tab w:val="left" w:pos="7695"/>
        </w:tabs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840BD" wp14:editId="2AF87B43">
                <wp:simplePos x="0" y="0"/>
                <wp:positionH relativeFrom="column">
                  <wp:posOffset>1376045</wp:posOffset>
                </wp:positionH>
                <wp:positionV relativeFrom="paragraph">
                  <wp:posOffset>45085</wp:posOffset>
                </wp:positionV>
                <wp:extent cx="152400" cy="876300"/>
                <wp:effectExtent l="19050" t="0" r="19050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763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A42E2" id="Стрелка вниз 7" o:spid="_x0000_s1026" type="#_x0000_t67" style="position:absolute;margin-left:108.35pt;margin-top:3.55pt;width:12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" adj="19722" fillcolor="white [3212]" strokecolor="black [3213]" strokeweight="1pt"/>
            </w:pict>
          </mc:Fallback>
        </mc:AlternateContent>
      </w:r>
      <w:r>
        <w:rPr>
          <w:lang w:eastAsia="ru-RU"/>
        </w:rPr>
        <w:tab/>
      </w: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416"/>
        <w:gridCol w:w="4507"/>
      </w:tblGrid>
      <w:tr w:rsidR="00E36748" w:rsidRPr="000A7A20" w:rsidTr="00770B17">
        <w:trPr>
          <w:trHeight w:val="3544"/>
        </w:trPr>
        <w:tc>
          <w:tcPr>
            <w:tcW w:w="5416" w:type="dxa"/>
          </w:tcPr>
          <w:p w:rsidR="00E36748" w:rsidRPr="0072399E" w:rsidRDefault="00E36748" w:rsidP="00714170">
            <w:pPr>
              <w:snapToGrid w:val="0"/>
              <w:ind w:firstLine="223"/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38FE44" wp14:editId="3D7F63B9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617220</wp:posOffset>
                      </wp:positionV>
                      <wp:extent cx="3038475" cy="18192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1819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675A" w:rsidRPr="003C675A" w:rsidRDefault="003C675A" w:rsidP="003C67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C675A">
                                    <w:rPr>
                                      <w:sz w:val="24"/>
                                      <w:szCs w:val="24"/>
                                    </w:rPr>
                                    <w:t>Приём заявления об участии в ЕГЭ от выпускников прошлых лет и при необходимости формирование и направление межведомственного запроса в Управление Пенсионного фонда России по Приморскому краю; уведомление о приёме заявления в случае подачи заявления почтой или в электронной форме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38FE44" id="Прямоугольник 5" o:spid="_x0000_s1028" style="position:absolute;left:0;text-align:left;margin-left:-11.05pt;margin-top:48.6pt;width:239.2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" fillcolor="white [3201]" strokecolor="black [3200]" strokeweight="1pt">
                      <v:textbox>
                        <w:txbxContent>
                          <w:p w:rsidR="003C675A" w:rsidRPr="003C675A" w:rsidRDefault="003C675A" w:rsidP="003C67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C675A">
                              <w:rPr>
                                <w:sz w:val="24"/>
                                <w:szCs w:val="24"/>
                              </w:rPr>
                              <w:t>Приём заявления об участии в ЕГЭ от выпускников прошлых лет и при необходимости формирование и направление межведомственного запроса в Управление Пенсионного фонда России по Приморскому краю; уведомление о приёме заявления в случае подачи заявления почтой или в электронной форме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7" w:type="dxa"/>
          </w:tcPr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7E5A47" wp14:editId="045A2D03">
                      <wp:simplePos x="0" y="0"/>
                      <wp:positionH relativeFrom="column">
                        <wp:posOffset>-150495</wp:posOffset>
                      </wp:positionH>
                      <wp:positionV relativeFrom="paragraph">
                        <wp:posOffset>110490</wp:posOffset>
                      </wp:positionV>
                      <wp:extent cx="2714625" cy="181927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1819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675A" w:rsidRPr="00743C9B" w:rsidRDefault="003C675A" w:rsidP="003C67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43C9B">
                                    <w:rPr>
                                      <w:sz w:val="24"/>
                                      <w:szCs w:val="24"/>
                                    </w:rPr>
                                    <w:t>Отказ в предоставлении муниципальной услуги, указание причин отказа и возможностей их устранения, уведомление об отказе в предоставлении муниц</w:t>
                                  </w:r>
                                  <w:r w:rsidR="00743C9B" w:rsidRPr="00743C9B">
                                    <w:rPr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 w:rsidRPr="00743C9B">
                                    <w:rPr>
                                      <w:sz w:val="24"/>
                                      <w:szCs w:val="24"/>
                                    </w:rPr>
                                    <w:t>пальной услуги в случае подачи заяв</w:t>
                                  </w:r>
                                  <w:r w:rsidR="00743C9B">
                                    <w:rPr>
                                      <w:sz w:val="24"/>
                                      <w:szCs w:val="24"/>
                                    </w:rPr>
                                    <w:t xml:space="preserve">ления почтой или в электронной </w:t>
                                  </w:r>
                                  <w:r w:rsidRPr="00743C9B">
                                    <w:rPr>
                                      <w:sz w:val="24"/>
                                      <w:szCs w:val="24"/>
                                    </w:rPr>
                                    <w:t>форме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7E5A47" id="Прямоугольник 6" o:spid="_x0000_s1029" style="position:absolute;left:0;text-align:left;margin-left:-11.85pt;margin-top:8.7pt;width:213.75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" fillcolor="white [3201]" strokecolor="black [3200]" strokeweight="1pt">
                      <v:textbox>
                        <w:txbxContent>
                          <w:p w:rsidR="003C675A" w:rsidRPr="00743C9B" w:rsidRDefault="003C675A" w:rsidP="003C67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43C9B">
                              <w:rPr>
                                <w:sz w:val="24"/>
                                <w:szCs w:val="24"/>
                              </w:rPr>
                              <w:t>Отказ в предоставлении муниципальной услуги, указание причин отказа и возможностей их устранения, уведомление об отказе в предоставлении муниц</w:t>
                            </w:r>
                            <w:r w:rsidR="00743C9B" w:rsidRPr="00743C9B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743C9B">
                              <w:rPr>
                                <w:sz w:val="24"/>
                                <w:szCs w:val="24"/>
                              </w:rPr>
                              <w:t>пальной услуги в случае подачи заяв</w:t>
                            </w:r>
                            <w:r w:rsidR="00743C9B">
                              <w:rPr>
                                <w:sz w:val="24"/>
                                <w:szCs w:val="24"/>
                              </w:rPr>
                              <w:t xml:space="preserve">ления почтой или в электронной </w:t>
                            </w:r>
                            <w:r w:rsidRPr="00743C9B">
                              <w:rPr>
                                <w:sz w:val="24"/>
                                <w:szCs w:val="24"/>
                              </w:rPr>
                              <w:t>форме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70B17">
            <w:pPr>
              <w:snapToGrid w:val="0"/>
              <w:rPr>
                <w:sz w:val="24"/>
                <w:szCs w:val="24"/>
              </w:rPr>
            </w:pPr>
          </w:p>
          <w:p w:rsidR="00E36748" w:rsidRPr="000A7A20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№ </w:t>
            </w:r>
            <w:r w:rsidR="00770B17">
              <w:rPr>
                <w:sz w:val="24"/>
                <w:szCs w:val="24"/>
              </w:rPr>
              <w:t>4</w:t>
            </w:r>
          </w:p>
          <w:p w:rsidR="00E36748" w:rsidRPr="000A7A20" w:rsidRDefault="00E36748" w:rsidP="00714170">
            <w:pPr>
              <w:snapToGrid w:val="0"/>
              <w:ind w:left="34"/>
              <w:jc w:val="right"/>
              <w:rPr>
                <w:bCs/>
                <w:sz w:val="24"/>
                <w:szCs w:val="24"/>
              </w:rPr>
            </w:pPr>
            <w:r w:rsidRPr="000A7A20">
              <w:rPr>
                <w:kern w:val="1"/>
                <w:sz w:val="24"/>
                <w:szCs w:val="24"/>
              </w:rPr>
              <w:t xml:space="preserve">к административному регламенту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предоставления  муниципальной услуги </w:t>
            </w:r>
            <w:r w:rsidRPr="000A7A20">
              <w:rPr>
                <w:sz w:val="24"/>
                <w:szCs w:val="24"/>
              </w:rPr>
              <w:t>«Прием заявлений об участии в едином государственном экзамене от выпускников образовательных учреждений прошлых лет»</w:t>
            </w:r>
            <w:r w:rsidRPr="000A7A20">
              <w:rPr>
                <w:bCs/>
                <w:sz w:val="24"/>
                <w:szCs w:val="24"/>
              </w:rPr>
              <w:t xml:space="preserve">, утвержденному постановлением </w:t>
            </w:r>
            <w:r>
              <w:rPr>
                <w:bCs/>
                <w:sz w:val="24"/>
                <w:szCs w:val="24"/>
              </w:rPr>
              <w:t>А</w:t>
            </w:r>
            <w:r w:rsidRPr="000A7A20">
              <w:rPr>
                <w:bCs/>
                <w:sz w:val="24"/>
                <w:szCs w:val="24"/>
              </w:rPr>
              <w:t xml:space="preserve">дминистрации </w:t>
            </w:r>
            <w:r>
              <w:rPr>
                <w:bCs/>
                <w:sz w:val="24"/>
                <w:szCs w:val="24"/>
              </w:rPr>
              <w:t>Яковлевского муниципального</w:t>
            </w:r>
            <w:r w:rsidRPr="000A7A20">
              <w:rPr>
                <w:bCs/>
                <w:sz w:val="24"/>
                <w:szCs w:val="24"/>
              </w:rPr>
              <w:t xml:space="preserve"> округа</w:t>
            </w:r>
          </w:p>
        </w:tc>
      </w:tr>
    </w:tbl>
    <w:p w:rsidR="00770B17" w:rsidRDefault="00770B17" w:rsidP="00770B17">
      <w:pPr>
        <w:jc w:val="center"/>
        <w:rPr>
          <w:b/>
          <w:sz w:val="26"/>
          <w:szCs w:val="26"/>
        </w:rPr>
      </w:pPr>
      <w:r w:rsidRPr="00AD192D">
        <w:rPr>
          <w:b/>
          <w:sz w:val="26"/>
          <w:szCs w:val="26"/>
        </w:rPr>
        <w:lastRenderedPageBreak/>
        <w:t>Ж</w:t>
      </w:r>
      <w:r>
        <w:rPr>
          <w:b/>
          <w:sz w:val="26"/>
          <w:szCs w:val="26"/>
        </w:rPr>
        <w:t>урнал</w:t>
      </w:r>
      <w:r w:rsidRPr="00AD192D">
        <w:rPr>
          <w:b/>
          <w:sz w:val="26"/>
          <w:szCs w:val="26"/>
        </w:rPr>
        <w:t xml:space="preserve"> </w:t>
      </w:r>
    </w:p>
    <w:p w:rsidR="00770B17" w:rsidRDefault="00770B17" w:rsidP="00770B17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AD192D">
        <w:rPr>
          <w:b/>
          <w:sz w:val="26"/>
          <w:szCs w:val="26"/>
        </w:rPr>
        <w:t>егистрации</w:t>
      </w:r>
      <w:r>
        <w:rPr>
          <w:b/>
          <w:sz w:val="26"/>
          <w:szCs w:val="26"/>
        </w:rPr>
        <w:t xml:space="preserve"> об участии </w:t>
      </w:r>
    </w:p>
    <w:p w:rsidR="00770B17" w:rsidRPr="00DA3812" w:rsidRDefault="00770B17" w:rsidP="00770B17">
      <w:pPr>
        <w:pStyle w:val="ConsPlusNormal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 xml:space="preserve">в едином государственном экзамене </w:t>
      </w:r>
    </w:p>
    <w:p w:rsidR="00770B17" w:rsidRDefault="00770B17" w:rsidP="00770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</w:p>
    <w:p w:rsidR="00770B17" w:rsidRDefault="00770B17" w:rsidP="00770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</w:p>
    <w:tbl>
      <w:tblPr>
        <w:tblStyle w:val="af"/>
        <w:tblW w:w="101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6"/>
        <w:gridCol w:w="1194"/>
        <w:gridCol w:w="1373"/>
        <w:gridCol w:w="1335"/>
        <w:gridCol w:w="791"/>
        <w:gridCol w:w="1559"/>
        <w:gridCol w:w="993"/>
        <w:gridCol w:w="2045"/>
      </w:tblGrid>
      <w:tr w:rsidR="00770B17" w:rsidTr="00770B17">
        <w:trPr>
          <w:cantSplit/>
          <w:trHeight w:val="2723"/>
        </w:trPr>
        <w:tc>
          <w:tcPr>
            <w:tcW w:w="836" w:type="dxa"/>
            <w:textDirection w:val="btLr"/>
          </w:tcPr>
          <w:p w:rsidR="00770B17" w:rsidRPr="00646515" w:rsidRDefault="00770B17" w:rsidP="00714170">
            <w:pPr>
              <w:ind w:left="113" w:right="113"/>
              <w:jc w:val="center"/>
              <w:rPr>
                <w:sz w:val="26"/>
                <w:szCs w:val="26"/>
              </w:rPr>
            </w:pPr>
            <w:r w:rsidRPr="00646515">
              <w:rPr>
                <w:sz w:val="26"/>
                <w:szCs w:val="26"/>
              </w:rPr>
              <w:t xml:space="preserve">Дата </w:t>
            </w:r>
            <w:r>
              <w:rPr>
                <w:sz w:val="26"/>
                <w:szCs w:val="26"/>
              </w:rPr>
              <w:t>регистрации</w:t>
            </w:r>
          </w:p>
        </w:tc>
        <w:tc>
          <w:tcPr>
            <w:tcW w:w="1194" w:type="dxa"/>
            <w:textDirection w:val="btLr"/>
          </w:tcPr>
          <w:p w:rsidR="00770B17" w:rsidRPr="00646515" w:rsidRDefault="00770B17" w:rsidP="00770B17">
            <w:pPr>
              <w:ind w:left="113" w:right="113"/>
              <w:jc w:val="center"/>
              <w:rPr>
                <w:sz w:val="26"/>
                <w:szCs w:val="26"/>
              </w:rPr>
            </w:pPr>
            <w:r w:rsidRPr="00646515"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1373" w:type="dxa"/>
            <w:textDirection w:val="btLr"/>
          </w:tcPr>
          <w:p w:rsidR="00770B17" w:rsidRPr="00646515" w:rsidRDefault="00770B17" w:rsidP="00770B17">
            <w:pPr>
              <w:ind w:left="113" w:right="113"/>
              <w:jc w:val="center"/>
              <w:rPr>
                <w:sz w:val="26"/>
                <w:szCs w:val="26"/>
              </w:rPr>
            </w:pPr>
            <w:r w:rsidRPr="00646515">
              <w:rPr>
                <w:sz w:val="26"/>
                <w:szCs w:val="26"/>
              </w:rPr>
              <w:t xml:space="preserve">ФИО </w:t>
            </w:r>
          </w:p>
          <w:p w:rsidR="00770B17" w:rsidRPr="00646515" w:rsidRDefault="00770B17" w:rsidP="00770B17">
            <w:pPr>
              <w:ind w:left="113" w:right="113"/>
              <w:jc w:val="center"/>
              <w:rPr>
                <w:sz w:val="26"/>
                <w:szCs w:val="26"/>
              </w:rPr>
            </w:pPr>
            <w:r w:rsidRPr="00646515">
              <w:rPr>
                <w:sz w:val="26"/>
                <w:szCs w:val="26"/>
              </w:rPr>
              <w:t>заявителя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extDirection w:val="btLr"/>
          </w:tcPr>
          <w:p w:rsidR="00770B17" w:rsidRPr="00646515" w:rsidRDefault="00770B17" w:rsidP="00770B17">
            <w:pPr>
              <w:ind w:left="113" w:right="113"/>
              <w:jc w:val="center"/>
              <w:rPr>
                <w:sz w:val="26"/>
                <w:szCs w:val="26"/>
              </w:rPr>
            </w:pPr>
            <w:r w:rsidRPr="00646515">
              <w:rPr>
                <w:sz w:val="26"/>
                <w:szCs w:val="26"/>
              </w:rPr>
              <w:t>Серия, номер документа, удостоверяющего личность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textDirection w:val="btLr"/>
          </w:tcPr>
          <w:p w:rsidR="00770B17" w:rsidRPr="00646515" w:rsidRDefault="00770B17" w:rsidP="00770B17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СНИЛС</w:t>
            </w:r>
          </w:p>
        </w:tc>
        <w:tc>
          <w:tcPr>
            <w:tcW w:w="1559" w:type="dxa"/>
            <w:textDirection w:val="btLr"/>
          </w:tcPr>
          <w:p w:rsidR="00770B17" w:rsidRPr="00646515" w:rsidRDefault="00770B17" w:rsidP="00770B17">
            <w:pPr>
              <w:ind w:left="113" w:right="113"/>
              <w:jc w:val="center"/>
              <w:rPr>
                <w:sz w:val="26"/>
                <w:szCs w:val="26"/>
              </w:rPr>
            </w:pPr>
            <w:r w:rsidRPr="00646515"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t xml:space="preserve"> (если заявление подано почтой России)</w:t>
            </w:r>
          </w:p>
        </w:tc>
        <w:tc>
          <w:tcPr>
            <w:tcW w:w="993" w:type="dxa"/>
            <w:textDirection w:val="btLr"/>
          </w:tcPr>
          <w:p w:rsidR="00770B17" w:rsidRPr="00646515" w:rsidRDefault="00770B17" w:rsidP="00770B17">
            <w:pPr>
              <w:ind w:left="113" w:right="113"/>
              <w:jc w:val="center"/>
              <w:rPr>
                <w:sz w:val="26"/>
                <w:szCs w:val="26"/>
              </w:rPr>
            </w:pPr>
            <w:r w:rsidRPr="00646515">
              <w:rPr>
                <w:sz w:val="26"/>
                <w:szCs w:val="26"/>
              </w:rPr>
              <w:t>Телефон</w:t>
            </w:r>
          </w:p>
        </w:tc>
        <w:tc>
          <w:tcPr>
            <w:tcW w:w="2045" w:type="dxa"/>
            <w:textDirection w:val="btLr"/>
          </w:tcPr>
          <w:p w:rsidR="00770B17" w:rsidRPr="00646515" w:rsidRDefault="00770B17" w:rsidP="00770B17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646515">
              <w:rPr>
                <w:sz w:val="26"/>
                <w:szCs w:val="26"/>
              </w:rPr>
              <w:t>ыбранны</w:t>
            </w:r>
            <w:r>
              <w:rPr>
                <w:sz w:val="26"/>
                <w:szCs w:val="26"/>
              </w:rPr>
              <w:t>е</w:t>
            </w:r>
            <w:r w:rsidRPr="00646515">
              <w:rPr>
                <w:sz w:val="26"/>
                <w:szCs w:val="26"/>
              </w:rPr>
              <w:t xml:space="preserve"> предмет</w:t>
            </w:r>
            <w:r>
              <w:rPr>
                <w:sz w:val="26"/>
                <w:szCs w:val="26"/>
              </w:rPr>
              <w:t>ы</w:t>
            </w:r>
            <w:r w:rsidRPr="00646515">
              <w:rPr>
                <w:sz w:val="26"/>
                <w:szCs w:val="26"/>
              </w:rPr>
              <w:t xml:space="preserve"> для сдачи ЕГЭ</w:t>
            </w:r>
          </w:p>
        </w:tc>
      </w:tr>
      <w:tr w:rsidR="00770B17" w:rsidTr="00770B17">
        <w:trPr>
          <w:trHeight w:val="259"/>
        </w:trPr>
        <w:tc>
          <w:tcPr>
            <w:tcW w:w="836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3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5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</w:tr>
      <w:tr w:rsidR="00770B17" w:rsidTr="00770B17">
        <w:trPr>
          <w:trHeight w:val="246"/>
        </w:trPr>
        <w:tc>
          <w:tcPr>
            <w:tcW w:w="836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3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5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</w:tr>
    </w:tbl>
    <w:p w:rsidR="00770B17" w:rsidRPr="003C675A" w:rsidRDefault="00770B17">
      <w:pPr>
        <w:tabs>
          <w:tab w:val="left" w:pos="6345"/>
        </w:tabs>
        <w:rPr>
          <w:lang w:eastAsia="ru-RU"/>
        </w:rPr>
      </w:pPr>
    </w:p>
    <w:sectPr w:rsidR="00770B17" w:rsidRPr="003C675A" w:rsidSect="00534D66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F0" w:rsidRDefault="00CC1AF0" w:rsidP="00E36748">
      <w:r>
        <w:separator/>
      </w:r>
    </w:p>
  </w:endnote>
  <w:endnote w:type="continuationSeparator" w:id="0">
    <w:p w:rsidR="00CC1AF0" w:rsidRDefault="00CC1AF0" w:rsidP="00E3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F0" w:rsidRDefault="00CC1AF0" w:rsidP="00E36748">
      <w:r>
        <w:separator/>
      </w:r>
    </w:p>
  </w:footnote>
  <w:footnote w:type="continuationSeparator" w:id="0">
    <w:p w:rsidR="00CC1AF0" w:rsidRDefault="00CC1AF0" w:rsidP="00E36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349B"/>
    <w:multiLevelType w:val="multilevel"/>
    <w:tmpl w:val="ABA6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BE0F2C"/>
    <w:multiLevelType w:val="multilevel"/>
    <w:tmpl w:val="763686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B1393"/>
    <w:multiLevelType w:val="multilevel"/>
    <w:tmpl w:val="53CE5C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636DC5"/>
    <w:multiLevelType w:val="multilevel"/>
    <w:tmpl w:val="E2AA29A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6BC36D1"/>
    <w:multiLevelType w:val="multilevel"/>
    <w:tmpl w:val="3E524E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78D776F"/>
    <w:multiLevelType w:val="multilevel"/>
    <w:tmpl w:val="8690C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666342E2"/>
    <w:multiLevelType w:val="multilevel"/>
    <w:tmpl w:val="554E2B0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D467EE"/>
    <w:multiLevelType w:val="multilevel"/>
    <w:tmpl w:val="A418DC5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A5"/>
    <w:rsid w:val="000A7A20"/>
    <w:rsid w:val="001163C5"/>
    <w:rsid w:val="0015511E"/>
    <w:rsid w:val="001932AB"/>
    <w:rsid w:val="001C1DA6"/>
    <w:rsid w:val="00253AAC"/>
    <w:rsid w:val="002801BD"/>
    <w:rsid w:val="003C675A"/>
    <w:rsid w:val="00435426"/>
    <w:rsid w:val="004737CF"/>
    <w:rsid w:val="00496A2A"/>
    <w:rsid w:val="004B476F"/>
    <w:rsid w:val="00516CE3"/>
    <w:rsid w:val="00534D66"/>
    <w:rsid w:val="00554130"/>
    <w:rsid w:val="00577A64"/>
    <w:rsid w:val="00587DDE"/>
    <w:rsid w:val="005E2B0F"/>
    <w:rsid w:val="006A0570"/>
    <w:rsid w:val="00743C9B"/>
    <w:rsid w:val="00770B17"/>
    <w:rsid w:val="007A5253"/>
    <w:rsid w:val="00872F10"/>
    <w:rsid w:val="00877542"/>
    <w:rsid w:val="008E3B2A"/>
    <w:rsid w:val="008F669C"/>
    <w:rsid w:val="00990173"/>
    <w:rsid w:val="009C4893"/>
    <w:rsid w:val="009F3A5E"/>
    <w:rsid w:val="00A108FF"/>
    <w:rsid w:val="00A92644"/>
    <w:rsid w:val="00B746D8"/>
    <w:rsid w:val="00B87EDD"/>
    <w:rsid w:val="00BF094C"/>
    <w:rsid w:val="00CA4ECA"/>
    <w:rsid w:val="00CB01A5"/>
    <w:rsid w:val="00CC1AF0"/>
    <w:rsid w:val="00CE5686"/>
    <w:rsid w:val="00D01336"/>
    <w:rsid w:val="00D2332E"/>
    <w:rsid w:val="00DD654E"/>
    <w:rsid w:val="00E036FD"/>
    <w:rsid w:val="00E36748"/>
    <w:rsid w:val="00E6310A"/>
    <w:rsid w:val="00E65287"/>
    <w:rsid w:val="00E85AA3"/>
    <w:rsid w:val="00EE7F2C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1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1A5"/>
    <w:pPr>
      <w:ind w:left="720"/>
      <w:contextualSpacing/>
    </w:pPr>
  </w:style>
  <w:style w:type="character" w:customStyle="1" w:styleId="2">
    <w:name w:val="Основной текст (2)"/>
    <w:rsid w:val="00554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4">
    <w:name w:val="No Spacing"/>
    <w:uiPriority w:val="1"/>
    <w:qFormat/>
    <w:rsid w:val="005541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link w:val="a5"/>
    <w:rsid w:val="00435426"/>
    <w:pPr>
      <w:widowControl w:val="0"/>
      <w:shd w:val="clear" w:color="auto" w:fill="FFFFFF"/>
      <w:ind w:firstLine="400"/>
    </w:pPr>
    <w:rPr>
      <w:szCs w:val="28"/>
    </w:rPr>
  </w:style>
  <w:style w:type="character" w:customStyle="1" w:styleId="a5">
    <w:name w:val="Основной текст_"/>
    <w:basedOn w:val="a0"/>
    <w:link w:val="1"/>
    <w:rsid w:val="004354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link w:val="a7"/>
    <w:locked/>
    <w:rsid w:val="00435426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435426"/>
    <w:pPr>
      <w:widowControl w:val="0"/>
      <w:shd w:val="clear" w:color="auto" w:fill="FFFFFF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Normal">
    <w:name w:val="ConsPlusNormal"/>
    <w:rsid w:val="002801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rsid w:val="00E6310A"/>
    <w:rPr>
      <w:color w:val="0000FF"/>
      <w:u w:val="single"/>
    </w:rPr>
  </w:style>
  <w:style w:type="paragraph" w:customStyle="1" w:styleId="ConsPlusTitle">
    <w:name w:val="ConsPlusTitle"/>
    <w:rsid w:val="000A7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0A7A20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534D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extList">
    <w:name w:val="ConsPlusTextList"/>
    <w:rsid w:val="00534D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5511E"/>
    <w:pPr>
      <w:jc w:val="center"/>
    </w:pPr>
    <w:rPr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1551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367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6748"/>
    <w:rPr>
      <w:rFonts w:ascii="Times New Roman" w:eastAsia="Times New Roman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E367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6748"/>
    <w:rPr>
      <w:rFonts w:ascii="Times New Roman" w:eastAsia="Times New Roman" w:hAnsi="Times New Roman" w:cs="Times New Roman"/>
      <w:sz w:val="28"/>
    </w:rPr>
  </w:style>
  <w:style w:type="table" w:styleId="af">
    <w:name w:val="Table Grid"/>
    <w:basedOn w:val="a1"/>
    <w:uiPriority w:val="59"/>
    <w:rsid w:val="00770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E7F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E7F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1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1A5"/>
    <w:pPr>
      <w:ind w:left="720"/>
      <w:contextualSpacing/>
    </w:pPr>
  </w:style>
  <w:style w:type="character" w:customStyle="1" w:styleId="2">
    <w:name w:val="Основной текст (2)"/>
    <w:rsid w:val="00554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4">
    <w:name w:val="No Spacing"/>
    <w:uiPriority w:val="1"/>
    <w:qFormat/>
    <w:rsid w:val="005541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link w:val="a5"/>
    <w:rsid w:val="00435426"/>
    <w:pPr>
      <w:widowControl w:val="0"/>
      <w:shd w:val="clear" w:color="auto" w:fill="FFFFFF"/>
      <w:ind w:firstLine="400"/>
    </w:pPr>
    <w:rPr>
      <w:szCs w:val="28"/>
    </w:rPr>
  </w:style>
  <w:style w:type="character" w:customStyle="1" w:styleId="a5">
    <w:name w:val="Основной текст_"/>
    <w:basedOn w:val="a0"/>
    <w:link w:val="1"/>
    <w:rsid w:val="004354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link w:val="a7"/>
    <w:locked/>
    <w:rsid w:val="00435426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435426"/>
    <w:pPr>
      <w:widowControl w:val="0"/>
      <w:shd w:val="clear" w:color="auto" w:fill="FFFFFF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Normal">
    <w:name w:val="ConsPlusNormal"/>
    <w:rsid w:val="002801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rsid w:val="00E6310A"/>
    <w:rPr>
      <w:color w:val="0000FF"/>
      <w:u w:val="single"/>
    </w:rPr>
  </w:style>
  <w:style w:type="paragraph" w:customStyle="1" w:styleId="ConsPlusTitle">
    <w:name w:val="ConsPlusTitle"/>
    <w:rsid w:val="000A7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0A7A20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534D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extList">
    <w:name w:val="ConsPlusTextList"/>
    <w:rsid w:val="00534D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5511E"/>
    <w:pPr>
      <w:jc w:val="center"/>
    </w:pPr>
    <w:rPr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1551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367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6748"/>
    <w:rPr>
      <w:rFonts w:ascii="Times New Roman" w:eastAsia="Times New Roman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E367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6748"/>
    <w:rPr>
      <w:rFonts w:ascii="Times New Roman" w:eastAsia="Times New Roman" w:hAnsi="Times New Roman" w:cs="Times New Roman"/>
      <w:sz w:val="28"/>
    </w:rPr>
  </w:style>
  <w:style w:type="table" w:styleId="af">
    <w:name w:val="Table Grid"/>
    <w:basedOn w:val="a1"/>
    <w:uiPriority w:val="59"/>
    <w:rsid w:val="00770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E7F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E7F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F4DF532647021281FDE415BB90EABE7E1A2A4576DD34AA46872C60D951142452C168BE75C096C3845A7EC150358OE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DF532647021281FDE415BB90EABE7E1A2A5566DDA4AA46872C60D951142452C168BE75C096C3845A7EC150358OEX" TargetMode="External"/><Relationship Id="rId17" Type="http://schemas.openxmlformats.org/officeDocument/2006/relationships/hyperlink" Target="https://yakovlevsky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4DF532647021281FDE415BB90EABE7E1ADA65268D14AA46872C60D951142452C168BE75C096C3845A7EC150358OE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DF532647021281FDE415BB90EABE7E1ADA65268D14AA46872C60D951142452C168BE75C096C3845A7EC150358OE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4DF532647021281FDE415BB90EABE7E1A4A4546FD14AA46872C60D951142452C168BE75C096C3845A7EC150358OEX" TargetMode="External"/><Relationship Id="rId10" Type="http://schemas.openxmlformats.org/officeDocument/2006/relationships/hyperlink" Target="consultantplus://offline/ref=0F4DF532647021281FDE415BB90EABE7E1A0A25E66D34AA46872C60D951142452C168BE75C096C3845A7EC150358OE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DF532647021281FDE415BB90EABE7E1A2A5566DDA4AA46872C60D951142452C168BE75C096C3845A7EC150358OEX" TargetMode="External"/><Relationship Id="rId14" Type="http://schemas.openxmlformats.org/officeDocument/2006/relationships/hyperlink" Target="consultantplus://offline/ref=0F4DF532647021281FDE415BB90EABE7E1A2A75266D74AA46872C60D951142452C168BE75C096C3845A7EC150358O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5844</Words>
  <Characters>33313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Марина Викторовна</dc:creator>
  <cp:lastModifiedBy>Вишняк Ирина Петровна</cp:lastModifiedBy>
  <cp:revision>2</cp:revision>
  <dcterms:created xsi:type="dcterms:W3CDTF">2024-11-27T04:40:00Z</dcterms:created>
  <dcterms:modified xsi:type="dcterms:W3CDTF">2024-11-27T04:40:00Z</dcterms:modified>
</cp:coreProperties>
</file>