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B4" w:rsidRDefault="00366CB4" w:rsidP="00366CB4">
      <w:pPr>
        <w:pStyle w:val="a3"/>
        <w:rPr>
          <w:sz w:val="16"/>
          <w:szCs w:val="16"/>
        </w:rPr>
      </w:pPr>
    </w:p>
    <w:p w:rsidR="00366CB4" w:rsidRPr="007D1F58" w:rsidRDefault="00366CB4" w:rsidP="00366CB4">
      <w:pPr>
        <w:pStyle w:val="a3"/>
      </w:pPr>
      <w:r w:rsidRPr="00300FD4">
        <w:rPr>
          <w:sz w:val="24"/>
          <w:szCs w:val="24"/>
        </w:rPr>
        <w:t xml:space="preserve">  </w:t>
      </w:r>
      <w:r w:rsidRPr="007D1F58">
        <w:rPr>
          <w:noProof/>
        </w:rPr>
        <w:drawing>
          <wp:anchor distT="0" distB="0" distL="114300" distR="114300" simplePos="0" relativeHeight="251659264" behindDoc="1" locked="0" layoutInCell="1" allowOverlap="1" wp14:anchorId="707990F8" wp14:editId="02BB60C0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CB4" w:rsidRPr="007D1F58" w:rsidRDefault="00366CB4" w:rsidP="00366CB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366CB4" w:rsidRPr="007D1F58" w:rsidRDefault="00366CB4" w:rsidP="00366CB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6CB4" w:rsidRPr="007D1F58" w:rsidRDefault="00366CB4" w:rsidP="00366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66CB4" w:rsidRPr="007D1F58" w:rsidRDefault="00366CB4" w:rsidP="00366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366CB4" w:rsidRPr="00B30A1D" w:rsidRDefault="00366CB4" w:rsidP="00366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66CB4" w:rsidRPr="00B30A1D" w:rsidRDefault="00366CB4" w:rsidP="00366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B4" w:rsidRPr="00B30A1D" w:rsidRDefault="00366CB4" w:rsidP="00366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6CB4" w:rsidRPr="00B30A1D" w:rsidRDefault="00366CB4" w:rsidP="00366C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CB4" w:rsidRDefault="00366CB4" w:rsidP="00366CB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430 - НПА</w:t>
      </w:r>
    </w:p>
    <w:p w:rsidR="00366CB4" w:rsidRPr="006848EA" w:rsidRDefault="00366CB4" w:rsidP="00366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CB4" w:rsidRPr="006D3D07" w:rsidRDefault="00366CB4" w:rsidP="00366C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D07">
        <w:rPr>
          <w:rFonts w:ascii="Times New Roman" w:hAnsi="Times New Roman"/>
          <w:b/>
          <w:sz w:val="28"/>
          <w:szCs w:val="28"/>
        </w:rPr>
        <w:t xml:space="preserve">О Положении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D3D0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6D3D07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366CB4" w:rsidRPr="006848EA" w:rsidRDefault="00366CB4" w:rsidP="00366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CB4" w:rsidRPr="006848EA" w:rsidRDefault="00366CB4" w:rsidP="00366CB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6848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8EA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8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пунктов 28, 32 статьи 6, пункта 1 статьи 29, статьи 52 </w:t>
      </w:r>
      <w:r w:rsidRPr="006848E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6848E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848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366CB4" w:rsidRPr="006848EA" w:rsidRDefault="00366CB4" w:rsidP="00366CB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B4" w:rsidRPr="006848EA" w:rsidRDefault="00366CB4" w:rsidP="00366CB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66CB4" w:rsidRPr="006848EA" w:rsidRDefault="00366CB4" w:rsidP="00366CB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B4" w:rsidRPr="006848EA" w:rsidRDefault="00366CB4" w:rsidP="0036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EA">
        <w:rPr>
          <w:rFonts w:ascii="Times New Roman" w:hAnsi="Times New Roman" w:cs="Times New Roman"/>
          <w:sz w:val="28"/>
          <w:szCs w:val="28"/>
        </w:rPr>
        <w:t>1. Утвердить Положение об организации использования, охраны,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48EA">
        <w:rPr>
          <w:rFonts w:ascii="Times New Roman" w:hAnsi="Times New Roman" w:cs="Times New Roman"/>
          <w:sz w:val="28"/>
          <w:szCs w:val="28"/>
        </w:rPr>
        <w:t xml:space="preserve">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848E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848EA"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6848EA">
        <w:rPr>
          <w:rFonts w:ascii="Times New Roman" w:hAnsi="Times New Roman" w:cs="Times New Roman"/>
          <w:sz w:val="28"/>
          <w:szCs w:val="28"/>
        </w:rPr>
        <w:t>).</w:t>
      </w:r>
    </w:p>
    <w:p w:rsidR="00366CB4" w:rsidRPr="00B30A1D" w:rsidRDefault="00366CB4" w:rsidP="00366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A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66CB4" w:rsidRPr="00B30A1D" w:rsidRDefault="00366CB4" w:rsidP="00366CB4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66CB4" w:rsidRDefault="00366CB4" w:rsidP="00366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CB4" w:rsidRPr="00B30A1D" w:rsidRDefault="00366CB4" w:rsidP="00366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CB4" w:rsidRPr="00B30A1D" w:rsidRDefault="00366CB4" w:rsidP="0036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B4" w:rsidRPr="00B30A1D" w:rsidRDefault="00366CB4" w:rsidP="0036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366CB4" w:rsidRDefault="00366CB4" w:rsidP="0036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CB4" w:rsidRPr="00B30A1D" w:rsidRDefault="00366CB4" w:rsidP="0036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CB4" w:rsidRPr="00B30A1D" w:rsidRDefault="00366CB4" w:rsidP="0036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B4" w:rsidRDefault="00366CB4" w:rsidP="0036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366CB4" w:rsidRPr="00662F43" w:rsidRDefault="00366CB4" w:rsidP="00366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F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6CB4" w:rsidRPr="00662F43" w:rsidRDefault="00366CB4" w:rsidP="00366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CB4" w:rsidRPr="00662F43" w:rsidRDefault="00366CB4" w:rsidP="00366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УТВЕРЖДЕНО</w:t>
      </w:r>
      <w:r w:rsidRPr="00662F43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662F43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366CB4" w:rsidRPr="00662F43" w:rsidRDefault="00366CB4" w:rsidP="00366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66CB4" w:rsidRPr="00662F43" w:rsidRDefault="00366CB4" w:rsidP="00366CB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26 ноября </w:t>
      </w:r>
      <w:r w:rsidRPr="00662F4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62F4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430</w:t>
      </w:r>
      <w:r w:rsidRPr="00662F43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366CB4" w:rsidRPr="006848EA" w:rsidRDefault="00366CB4" w:rsidP="00366C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66CB4" w:rsidRPr="00640893" w:rsidRDefault="00366CB4" w:rsidP="00366C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 xml:space="preserve">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366CB4" w:rsidRPr="00640893" w:rsidRDefault="00366CB4" w:rsidP="00366C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66CB4" w:rsidRPr="00640893" w:rsidRDefault="00366CB4" w:rsidP="00366C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 xml:space="preserve">Настоящее Положение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Положение) разработано в соответствии с Лесным </w:t>
      </w:r>
      <w:hyperlink r:id="rId6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4 декабря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2006 года </w:t>
      </w:r>
      <w:hyperlink r:id="rId7" w:tooltip="Федеральный закон от 04.12.2006 N 201-ФЗ (ред. от 01.05.2019) &quot;О введении в действие Лесного кодекса Российской Федерации&quot; (с изм. и доп., вступ. в силу с 01.07.2019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201-ФЗ «О введении в действие Лесного кодекса Российской Федерации» и регулирует отношения, связанные с использованием, охраной, защитой, воспроизводством городских лесов, лесных участков,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лесоустройством.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1.2. Городские леса - это леса, расположенные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включенных в черту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и не входящие в лесной фонд Российской Федерации (далее - городские леса).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В состав лесов входят покрытые и не покрытые лесом земли, а также нелесные земли в границах городских лесов, используемые для охраны леса, организации лесопользования и ведения лесного хозяйства и не исключенные из состава лесов в установленном порядке.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1.3. Лесные насаждения - это древесно-кустарниковая растительность на земельных участках, включенных в границы городских лесов, входящая по материалам лесоустройства в состав городских лесов.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1.4. Границы городских лесов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1.5. Использование, охрана, защита, воспроизводство лесов осуществляются исходя из понятия о лесе как об экологической системе или как о природном ресурсе в соответствии с целевым назначением земель, на которых эти леса располагаются.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1.6. Организация использования, охраны, защиты, воспроизводства городских лесов должна обеспечивать: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сохранение и улучшение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средообразующих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2) охрану, защиту и воспроизводство лесов, улучшение их породного состава;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сохранение и увеличение видового разнообразия растительного и животного мира;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повышение устойчивости лесонасаждений к антропогенным нагрузкам и экологическим особенностям городской среды;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5) выявление вредных организмов и болезней леса и организацию борьбы с ними;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учет функционального назначения городских лесов (отдых населения, проведение культурно-оздоровительных и спортивных мероприятий, сохранение благоприятной экологической обстановки);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7) выполнение иных целей и задач, предусмотренных Лесным </w:t>
      </w:r>
      <w:hyperlink r:id="rId8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 Полномочия органов местного самоуправления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366CB4" w:rsidRPr="00640893" w:rsidRDefault="00366CB4" w:rsidP="00366C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2.1. Органом, уполномоченным осуществлять организацию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является Администрация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2.2. К полномочиям Администрации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893">
        <w:rPr>
          <w:rFonts w:ascii="Times New Roman" w:hAnsi="Times New Roman" w:cs="Times New Roman"/>
          <w:sz w:val="26"/>
          <w:szCs w:val="26"/>
        </w:rPr>
        <w:t>тся: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владение, пользование, распоряжение лесными участками, находящимися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2) разработка проектов муниципальных нормативных правовых актов по вопросам организации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3) осуществление мероприятий по лесоустройству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4) осуществление закупок работ по сохранению лесов, мероприятий по лесоустройству  в соответствии с </w:t>
      </w:r>
      <w:hyperlink r:id="rId9" w:history="1">
        <w:r w:rsidRPr="00640893">
          <w:rPr>
            <w:rFonts w:ascii="Times New Roman" w:eastAsia="Arial" w:hAnsi="Times New Roman" w:cs="Times New Roman"/>
            <w:sz w:val="26"/>
            <w:szCs w:val="26"/>
            <w:lang w:eastAsia="zh-CN"/>
          </w:rPr>
          <w:t>законодательством</w:t>
        </w:r>
      </w:hyperlink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и Лесным кодексом Российской Федерации</w:t>
      </w:r>
      <w:r w:rsidRPr="00640893">
        <w:rPr>
          <w:rFonts w:ascii="Times New Roman" w:hAnsi="Times New Roman" w:cs="Times New Roman"/>
          <w:sz w:val="26"/>
          <w:szCs w:val="26"/>
        </w:rPr>
        <w:t xml:space="preserve"> в случаях, если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осуществление мероприятий по сохранению лесов, расположенных на землях, находящихся в муниципальной собственности, мероприятий по лесоустройству таких лесов</w:t>
      </w:r>
      <w:r w:rsidRPr="00640893">
        <w:rPr>
          <w:rFonts w:ascii="Times New Roman" w:hAnsi="Times New Roman" w:cs="Times New Roman"/>
          <w:sz w:val="26"/>
          <w:szCs w:val="26"/>
        </w:rPr>
        <w:t xml:space="preserve"> не возложено в установленном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на муниципальное учреждение;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5) осуществление муниципального лесного контроля в отношении лесных участков,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организация осуществления мер пожарной безопасности в лесах;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7) разработка и утверждение лесохозяйственных регламентов;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8) проведение муниципальной экспертизы проектов освоения лесов, расположенных на землях, находящихся в муниципальной собственности;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9) осуществление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предоставлением гражданами, юридическими </w:t>
      </w:r>
      <w:r w:rsidRPr="00640893">
        <w:rPr>
          <w:rFonts w:ascii="Times New Roman" w:hAnsi="Times New Roman" w:cs="Times New Roman"/>
          <w:sz w:val="26"/>
          <w:szCs w:val="26"/>
        </w:rPr>
        <w:lastRenderedPageBreak/>
        <w:t>лицами лесных деклараций, отчетов о воспроизводстве лесов и лесоразведении, отчетов об охране лесов от загрязнения и иного негативного воздействия, отчетов о защите лесов, отчетов об использовании лесов, отчетов об охране лесов от пожара;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10) представление в уполномоченный федеральный орган исполнительной власти содержащейся в государственном лесном реестре документированной информации;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11) обеспечение проведения лесопатологических обследований, утверждение актов лесопатологических обследований;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12)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13) предоставление лесного участка, находящегося в муниципальной собственности, в порядке, установленном </w:t>
      </w:r>
      <w:hyperlink r:id="rId10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главой 6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14) установление ставок платы за единицу объема лесных ресурсов и ставок платы за единицу площади лесного участка, находящегося в муниципальной собственности, в целях его аренды;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15) установление ставок платы за единицу объема древесины, заготавливаемой на лесных участках,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16) заключение в пределах полномочий договоров купли-продажи лесных насаждений, находящихся в муниципальной собственности;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17) организация осуществления мер охраны городских лесов от пожаров, загрязнения и от иного негативного воздействия, защиты городских лесов от вредных организмов;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18) приостановление, ограничение и прекращение работ, представляющих опасность для состояния и воспроизводства лесов;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19) представление информации в единую государственную автоматизированную информационную систему учета древесины и сделок с ней;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20) принятие после согласования с Думой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решений о создании, об упразднении лесничеств, создаваемых в их составе участковых лесничеств, расположенных на землях населенных пунктов, установлении и изменении их границ;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21) </w:t>
      </w:r>
      <w:hyperlink r:id="rId11" w:history="1">
        <w:r w:rsidRPr="00640893">
          <w:rPr>
            <w:rFonts w:ascii="Times New Roman" w:hAnsi="Times New Roman" w:cs="Times New Roman"/>
            <w:sz w:val="26"/>
            <w:szCs w:val="26"/>
          </w:rPr>
          <w:t>разработка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и утверждение лесохозяйственных регламентов лесничеств, расположенных на землях населенных пунктов;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22) иные полномочия, определенные федеральными законами, законами Приморского края, Уставом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настоящим Положением и иными муниципальными нормативными правовыми актами.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2.3. К полномочиям Думы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893">
        <w:rPr>
          <w:rFonts w:ascii="Times New Roman" w:hAnsi="Times New Roman" w:cs="Times New Roman"/>
          <w:sz w:val="26"/>
          <w:szCs w:val="26"/>
        </w:rPr>
        <w:t>тся: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принятие нормативных правовых актов по вопросам организации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2) утверждение решением о бюджете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бюджетных ассигнований на реализацию мероприятий по организации использования, охраны, защиты, воспроизводства городских лесов и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 xml:space="preserve">3) дача Администрации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согласия на  создание, упразднение лесничеств, создаваемых в их составе участковых лесничеств, расположенных на землях населенных пунктов, установление и изменение их границ;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4) иные полномочия, отнесенные федеральными законами, законами Приморского края к ведению и полномочиям представительных органов местного самоуправления, а также полномочия, установленные Уставом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 Использование городских лесов</w:t>
      </w:r>
    </w:p>
    <w:p w:rsidR="00366CB4" w:rsidRPr="00640893" w:rsidRDefault="00366CB4" w:rsidP="00366C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3.1. Использование городских лесов осуществляется в соответствии с Лесным </w:t>
      </w:r>
      <w:hyperlink r:id="rId12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Федерации, Лесным планом Приморского края, лесохозяйственным регламентом, разработанным с учетом особенностей и назначения городских лесов, а до разработки лесохозяйственного регламента - в соответствии с материалами лесоустройства.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3.2. Городские леса относятся к категории защитных лесов, выполняющих функции защиты природных и иных объектов, рекреационные и иные функции и предназначенные для отдыха, туризма, проведения спортивно-оздоровительных и культурных мероприятий.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3.3. Предоставление гражданам и юридическим лицам лесных участков осуществляется в соответствии с лесным и земельным законодательством Российской Федерации.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3.4. В городских лесах запрещаются виды хозяйственной деятельности, несовместимые с назначением этих лесов, в том числе вызывающие нарушение экологического равновесия лесных систем, снижение выполняемых лесами рекреационных и природоохранных функций.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3.5. В городских лесах запрещаются виды деятельности, несовместимые с назначением городских лесов, а именно: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использование токсичных химических препаратов;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осуществление видов деятельности в сфере охотничьего хозяйства;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ведение сельского хозяйства;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разведка и добыча полезных ископаемых;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5) строительство объектов капитального строительства, за исключением велосипедных,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велопешеходных</w:t>
      </w:r>
      <w:proofErr w:type="spellEnd"/>
      <w:r w:rsidRPr="0064089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3.6. 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3.7. При осуществлении рекреационной деятельности в городских лесах допускается: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возведение временных построек на лесных участках и осуществление их благоустройства;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организация туристических станций, туристических троп и трасс;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проведение культурно-массовых мероприятий;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организация пешеходных, велосипедных, лыжных и конных (верхом и (или) на повозках) прогулок;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5) организация занятий по изобразительному искусству, познавательные и экологические экскурсии;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организация спортивных соревнований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деятельности;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7) проведение рубок ухода, санитарных рубок, рубок реконструкции и обновления.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 xml:space="preserve">Сплошные рубки осуществляются в случаях, предусмотренных </w:t>
      </w:r>
      <w:hyperlink r:id="rId13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частью 6 статьи 21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Федерации, и в случаях, если выборочные рубки не обеспечивают замену лесных насаждений, утрачивающих свои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средообразующие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Лесным кодексом Российской Федерации.</w:t>
      </w:r>
      <w:proofErr w:type="gramEnd"/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участков, установления сервитута, публичного сервитута.</w:t>
      </w:r>
      <w:proofErr w:type="gramEnd"/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3.10. Все мероприятия по организации использования, охраны, защиты, воспроизводства городских лесов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технического воздействия природных ландшафтов.</w:t>
      </w:r>
    </w:p>
    <w:p w:rsidR="00366CB4" w:rsidRPr="00640893" w:rsidRDefault="00366CB4" w:rsidP="00366CB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 Охрана, защита, воспроизводство городских лесов</w:t>
      </w:r>
    </w:p>
    <w:p w:rsidR="00366CB4" w:rsidRPr="00640893" w:rsidRDefault="00366CB4" w:rsidP="00366C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4.1. Охрана и защита городских лесов осуществляются в пределах полномочий, предоставленных органам местного самоуправления, если иное не предусмотрено действующим законодательством.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4.2. Городские леса подлежат охране от пожаров, от загрязнения и от иного негативного воздействия, от незаконных рубок, нарушения порядка лесопользования и других действий, причиняющих вред лесам, а также защите от вредных организмов.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4.3. Охрана лесов от пожаров осуществляется в соответствии с федеральным </w:t>
      </w:r>
      <w:hyperlink r:id="rId14" w:tooltip="Федеральный закон от 21.12.1994 N 69-ФЗ (ред. от 26.07.2019) &quot;О пожарной безопасности&quot;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о пожарной безопасности.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4.4. Охрана лесов включает в себя: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противопожарное обустройство лесов;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проведение мероприятий по предупреждению лесных пожаров, своевременному их обнаружению и борьбе с ними;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3) охрану лесов от незаконных порубок, повреждения деревьев, кустарников, уничтожения либо повреждения лесных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культур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либо самовольного выкапывания деревьев, кустарников, лесных культур, молодняка естественного происхождения, подроста или самосева в лесах;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4) охрану лесов от других действий, причиняющих вред городским лесам.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4.5. В целях охраны лесов от пожаров, незаконных порубок, повреждений и иных негативных последствий проводятся профилактические мероприятия: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устанавливаются предупредительные щиты и информационные стенды, содержащие правила пожарной безопасности, призывающие к бережному отношению к лесонасаждениям;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проводится разъяснительная и организационно-массовая работа среди населения;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в пожароопасных местах создаются минерализованные полосы по просекам, вокруг лесных культур, хвойных молодняков и вдоль дорог.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4.6. В комплекс мероприятий по защите лесов от вредных организмов и болезней леса входят: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своевременное обнаружение возникающих очагов вредных организмов и предупреждение их массового размножения, выявление насаждений с признаками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ослабленности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и ухудшения их состояния (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изреженность крон, пожелтение хвои и листьев, наличие сухостоя, валежника и ветровальных деревьев). В зависимости от причин и степени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ослабленности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насаждений организация, уполномоченная выполнять функции по ведению лесного хозяйства, разрабатывает и осуществляет специальные мероприятия, направленные на оздоровление выявленной патологии насаждений и улучшение лесорастительных условий, включая огораживание и временное закрытие лесных участков для посещения;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ликвидация очагов заражения;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охрана птиц и полезных лесных насекомых (огораживание муравейников, изготовление гнездовий, устройство кормушек для птиц).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4.7. Вырубленные, погибшие, поврежденные леса подлежат воспроизводству. Воспроизводство городских лесов предусматривает проведение мероприятий по улучшению породного состава, содействию естественному возобновлению леса, осуществление лесовосстановительных мероприятий.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4.8. При необходимости в городских лесах могут проводиться в соответствии с действующими санитарными правилами, требованиями лесного законодательства санитарно-оздоровительные мероприятия.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 xml:space="preserve">5. Лесоустройство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366CB4" w:rsidRPr="00640893" w:rsidRDefault="00366CB4" w:rsidP="00366C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5.1.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Лесоустройство</w:t>
      </w:r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в отношении лесов, расположенных на землях</w:t>
      </w:r>
      <w:r w:rsidRPr="00640893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населенных пунктов</w:t>
      </w:r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проводится в соответствии с правилами, установленными лесоустроительной </w:t>
      </w:r>
      <w:hyperlink r:id="rId15" w:history="1">
        <w:r w:rsidRPr="00640893">
          <w:rPr>
            <w:rFonts w:ascii="Times New Roman" w:eastAsia="Arial" w:hAnsi="Times New Roman" w:cs="Times New Roman"/>
            <w:sz w:val="26"/>
            <w:szCs w:val="26"/>
            <w:lang w:eastAsia="zh-CN"/>
          </w:rPr>
          <w:t>инструкцией</w:t>
        </w:r>
      </w:hyperlink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, </w:t>
      </w:r>
      <w:r w:rsidRPr="00640893">
        <w:rPr>
          <w:rFonts w:ascii="Times New Roman" w:hAnsi="Times New Roman" w:cs="Times New Roman"/>
          <w:iCs/>
          <w:sz w:val="26"/>
          <w:szCs w:val="26"/>
        </w:rPr>
        <w:t>утвержденной уполномоченным федеральным органом исполнительной власти.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5.2. Лесоустройство проводится в соответствии с планом проведения лесоустройства, за исключением случаев, предусмотренных </w:t>
      </w:r>
      <w:hyperlink r:id="rId16" w:history="1">
        <w:r w:rsidRPr="00640893">
          <w:rPr>
            <w:rFonts w:ascii="Times New Roman" w:hAnsi="Times New Roman" w:cs="Times New Roman"/>
            <w:sz w:val="26"/>
            <w:szCs w:val="26"/>
          </w:rPr>
          <w:t>частью 10 статьи 19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 w:rsidRPr="00640893">
        <w:rPr>
          <w:rFonts w:ascii="Times New Roman" w:hAnsi="Times New Roman" w:cs="Times New Roman"/>
          <w:sz w:val="26"/>
          <w:szCs w:val="26"/>
        </w:rPr>
        <w:t>5.3. План проведения лесоустройства в отношении лесов, расположенных на землях населенных пунктов, за исключением лесов, расположенных на землях лесного фонда, утверждается Администрацией.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5.4. </w:t>
      </w:r>
      <w:hyperlink r:id="rId17" w:history="1">
        <w:r w:rsidRPr="0064089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подготовки и утверждения плана проведения лесоустройства, случаи, порядок и периодичность внесения в него изменений устанавливаются </w:t>
      </w:r>
      <w:r w:rsidRPr="00640893">
        <w:rPr>
          <w:rFonts w:ascii="Times New Roman" w:hAnsi="Times New Roman" w:cs="Times New Roman"/>
          <w:sz w:val="26"/>
          <w:szCs w:val="26"/>
        </w:rPr>
        <w:lastRenderedPageBreak/>
        <w:t>Правительством Российской Федерации.</w:t>
      </w:r>
    </w:p>
    <w:p w:rsidR="00366CB4" w:rsidRPr="00640893" w:rsidRDefault="00366CB4" w:rsidP="0036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5.5. Мероприятия по лесоустройству могут осуществляться муниципальными учреждениями.</w:t>
      </w:r>
    </w:p>
    <w:p w:rsidR="00366CB4" w:rsidRPr="00640893" w:rsidRDefault="00366CB4" w:rsidP="00366C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6. Исключение земельных участков из состава территорий,</w:t>
      </w:r>
    </w:p>
    <w:p w:rsidR="00366CB4" w:rsidRPr="00640893" w:rsidRDefault="00366CB4" w:rsidP="00366CB4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0893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городскими лесами</w:t>
      </w:r>
    </w:p>
    <w:p w:rsidR="00366CB4" w:rsidRPr="00640893" w:rsidRDefault="00366CB4" w:rsidP="00366C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Исключение земельных участков из состава территорий, занятых городскими лесами, для использования их в целях, не связанных с ведением лесного хозяйства и использованием рекреационных функций, осуществляется в установленном законом порядке.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7. Финансовое обеспечение</w:t>
      </w:r>
    </w:p>
    <w:p w:rsidR="00366CB4" w:rsidRPr="00640893" w:rsidRDefault="00366CB4" w:rsidP="00366C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Финансовое  обеспечение мероприятий по организации использования, охраны, защиты, воспроизводства городских лесов и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расходным обязательством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366CB4" w:rsidRPr="00640893" w:rsidRDefault="00366CB4" w:rsidP="00366C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Pr="00640893" w:rsidRDefault="00366CB4" w:rsidP="00366C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CB4" w:rsidRDefault="00366CB4" w:rsidP="00366C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CB4" w:rsidRDefault="00366CB4" w:rsidP="00366C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CB4" w:rsidRDefault="00366CB4" w:rsidP="00366C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CB4" w:rsidRDefault="00366CB4" w:rsidP="00366C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4"/>
    <w:rsid w:val="000E47D8"/>
    <w:rsid w:val="00264F4A"/>
    <w:rsid w:val="00316053"/>
    <w:rsid w:val="00366CB4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6C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6C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366CB4"/>
    <w:rPr>
      <w:rFonts w:ascii="Calibri" w:eastAsiaTheme="minorEastAsia" w:hAnsi="Calibri" w:cs="Calibri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366C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6C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6C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366CB4"/>
    <w:rPr>
      <w:rFonts w:ascii="Calibri" w:eastAsiaTheme="minorEastAsia" w:hAnsi="Calibri" w:cs="Calibri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366C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37A6C56FC5F8DCEA9921F1311A50C1108041E9FB81FDF82C866327C2AEA3AB0654E4DC136A72B7938EC1B0B10D7O" TargetMode="External"/><Relationship Id="rId13" Type="http://schemas.openxmlformats.org/officeDocument/2006/relationships/hyperlink" Target="consultantplus://offline/ref=78437A6C56FC5F8DCEA9921F1311A50C1108041E9FB81FDF82C866327C2AEA3AA2651644C138ED7A3473E3190F101B2B9A02C44A1EDB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37A6C56FC5F8DCEA9921F1311A50C1108041E9CB41FDF82C866327C2AEA3AB0654E4DC136A72B7938EC1B0B10D7O" TargetMode="External"/><Relationship Id="rId12" Type="http://schemas.openxmlformats.org/officeDocument/2006/relationships/hyperlink" Target="consultantplus://offline/ref=78437A6C56FC5F8DCEA9921F1311A50C1108041E9FB81FDF82C866327C2AEA3AB0654E4DC136A72B7938EC1B0B10D7O" TargetMode="External"/><Relationship Id="rId17" Type="http://schemas.openxmlformats.org/officeDocument/2006/relationships/hyperlink" Target="https://login.consultant.ru/link/?req=doc&amp;base=LAW&amp;n=409480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040&amp;dst=135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37A6C56FC5F8DCEA9921F1311A50C1108041E9FB81FDF82C866327C2AEA3AB0654E4DC136A72B7938EC1B0B10D7O" TargetMode="External"/><Relationship Id="rId11" Type="http://schemas.openxmlformats.org/officeDocument/2006/relationships/hyperlink" Target="https://login.consultant.ru/link/?req=doc&amp;base=LAW&amp;n=360549&amp;dst=1000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27913&amp;dst=100016" TargetMode="External"/><Relationship Id="rId10" Type="http://schemas.openxmlformats.org/officeDocument/2006/relationships/hyperlink" Target="consultantplus://offline/ref=78437A6C56FC5F8DCEA9921F1311A50C1108041E9FB81FDF82C866327C2AEA3AA2651641C333BA23702DBA4A4E5B1620811EC442FC823F7610D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1" TargetMode="External"/><Relationship Id="rId14" Type="http://schemas.openxmlformats.org/officeDocument/2006/relationships/hyperlink" Target="consultantplus://offline/ref=78437A6C56FC5F8DCEA9921F1311A50C110A00169ABE1FDF82C866327C2AEA3AB0654E4DC136A72B7938EC1B0B10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2024-11-26T05:15:00Z</dcterms:created>
  <dcterms:modified xsi:type="dcterms:W3CDTF">2024-11-26T05:16:00Z</dcterms:modified>
</cp:coreProperties>
</file>