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02" w:rsidRDefault="00E25502">
      <w:pPr>
        <w:spacing w:line="1" w:lineRule="exact"/>
      </w:pPr>
    </w:p>
    <w:p w:rsidR="00E25502" w:rsidRDefault="0066505E">
      <w:pPr>
        <w:framePr w:wrap="none" w:vAnchor="page" w:hAnchor="page" w:x="5948" w:y="80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29310" cy="10668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293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02" w:rsidRDefault="0066505E">
      <w:pPr>
        <w:pStyle w:val="10"/>
        <w:framePr w:w="9706" w:h="1133" w:hRule="exact" w:wrap="none" w:vAnchor="page" w:hAnchor="page" w:x="1734" w:y="2723"/>
        <w:spacing w:after="0"/>
      </w:pPr>
      <w:bookmarkStart w:id="0" w:name="bookmark0"/>
      <w:r>
        <w:t>АДМИНИСТРАЦИЯ</w:t>
      </w:r>
      <w:r>
        <w:br/>
        <w:t>ЯКОВЛЕВСКОГО МУНИЦИПАЛЬНОГО ОКРУГА</w:t>
      </w:r>
      <w:r>
        <w:br/>
        <w:t>ПРИМОРСКОГО КРАЯ</w:t>
      </w:r>
      <w:bookmarkEnd w:id="0"/>
    </w:p>
    <w:p w:rsidR="00E25502" w:rsidRDefault="0066505E">
      <w:pPr>
        <w:pStyle w:val="10"/>
        <w:framePr w:w="9706" w:h="384" w:hRule="exact" w:wrap="none" w:vAnchor="page" w:hAnchor="page" w:x="1734" w:y="4091"/>
        <w:spacing w:after="0"/>
      </w:pPr>
      <w:bookmarkStart w:id="1" w:name="bookmark2"/>
      <w:r>
        <w:t>ПОСТАНОВЛЕНИЕ</w:t>
      </w:r>
      <w:bookmarkEnd w:id="1"/>
    </w:p>
    <w:p w:rsidR="00E25502" w:rsidRDefault="0066505E">
      <w:pPr>
        <w:pStyle w:val="11"/>
        <w:framePr w:wrap="none" w:vAnchor="page" w:hAnchor="page" w:x="1854" w:y="4744"/>
        <w:tabs>
          <w:tab w:val="left" w:leader="underscore" w:pos="2995"/>
        </w:tabs>
        <w:spacing w:line="240" w:lineRule="auto"/>
        <w:rPr>
          <w:sz w:val="28"/>
          <w:szCs w:val="28"/>
        </w:rPr>
      </w:pPr>
      <w:r>
        <w:rPr>
          <w:color w:val="131B22"/>
        </w:rPr>
        <w:t xml:space="preserve">от </w:t>
      </w:r>
      <w:r w:rsidR="00741A87">
        <w:rPr>
          <w:color w:val="131B22"/>
        </w:rPr>
        <w:t xml:space="preserve"> </w:t>
      </w:r>
      <w:r w:rsidR="0041046F">
        <w:rPr>
          <w:color w:val="648BBC"/>
          <w:sz w:val="28"/>
          <w:szCs w:val="28"/>
          <w:u w:val="single"/>
        </w:rPr>
        <w:t>31</w:t>
      </w:r>
      <w:r>
        <w:rPr>
          <w:color w:val="648BBC"/>
          <w:sz w:val="28"/>
          <w:szCs w:val="28"/>
          <w:u w:val="single"/>
        </w:rPr>
        <w:t>. 07. 2024</w:t>
      </w:r>
    </w:p>
    <w:p w:rsidR="00E25502" w:rsidRDefault="0066505E">
      <w:pPr>
        <w:pStyle w:val="11"/>
        <w:framePr w:w="1574" w:h="322" w:hRule="exact" w:wrap="none" w:vAnchor="page" w:hAnchor="page" w:x="6015" w:y="4730"/>
        <w:spacing w:line="240" w:lineRule="auto"/>
        <w:jc w:val="center"/>
      </w:pPr>
      <w:proofErr w:type="gramStart"/>
      <w:r>
        <w:t>с</w:t>
      </w:r>
      <w:proofErr w:type="gramEnd"/>
      <w:r>
        <w:t>. Яковлевка</w:t>
      </w:r>
    </w:p>
    <w:p w:rsidR="00E25502" w:rsidRDefault="0066505E">
      <w:pPr>
        <w:pStyle w:val="a5"/>
        <w:framePr w:wrap="none" w:vAnchor="page" w:hAnchor="page" w:x="8972" w:y="4701"/>
        <w:tabs>
          <w:tab w:val="left" w:pos="739"/>
        </w:tabs>
        <w:spacing w:line="240" w:lineRule="auto"/>
        <w:jc w:val="both"/>
        <w:rPr>
          <w:sz w:val="36"/>
          <w:szCs w:val="36"/>
        </w:rPr>
      </w:pPr>
      <w:r>
        <w:rPr>
          <w:rFonts w:ascii="Arial" w:eastAsia="Arial" w:hAnsi="Arial" w:cs="Arial"/>
          <w:sz w:val="36"/>
          <w:szCs w:val="36"/>
          <w:vertAlign w:val="superscript"/>
        </w:rPr>
        <w:t>№</w:t>
      </w:r>
      <w:r>
        <w:rPr>
          <w:rFonts w:ascii="Arial" w:eastAsia="Arial" w:hAnsi="Arial" w:cs="Arial"/>
          <w:sz w:val="36"/>
          <w:szCs w:val="36"/>
        </w:rPr>
        <w:tab/>
      </w:r>
      <w:r w:rsidR="004C312F">
        <w:rPr>
          <w:rFonts w:ascii="Arial" w:eastAsia="Arial" w:hAnsi="Arial" w:cs="Arial"/>
          <w:color w:val="353AAC"/>
          <w:sz w:val="36"/>
          <w:szCs w:val="36"/>
        </w:rPr>
        <w:t>556</w:t>
      </w:r>
      <w:r w:rsidR="00E30E0A">
        <w:rPr>
          <w:rFonts w:ascii="Arial" w:eastAsia="Arial" w:hAnsi="Arial" w:cs="Arial"/>
          <w:color w:val="353AAC"/>
          <w:sz w:val="36"/>
          <w:szCs w:val="36"/>
        </w:rPr>
        <w:t xml:space="preserve"> </w:t>
      </w:r>
      <w:r w:rsidR="00E30E0A" w:rsidRPr="00E30E0A">
        <w:rPr>
          <w:rFonts w:ascii="Arial" w:eastAsia="Arial" w:hAnsi="Arial" w:cs="Arial"/>
          <w:sz w:val="36"/>
          <w:szCs w:val="36"/>
        </w:rPr>
        <w:t>-</w:t>
      </w:r>
      <w:r w:rsidR="00E30E0A">
        <w:rPr>
          <w:rFonts w:ascii="Arial" w:eastAsia="Arial" w:hAnsi="Arial" w:cs="Arial"/>
          <w:color w:val="353AAC"/>
          <w:sz w:val="36"/>
          <w:szCs w:val="36"/>
        </w:rPr>
        <w:t xml:space="preserve"> </w:t>
      </w:r>
      <w:r w:rsidRPr="00E30E0A">
        <w:rPr>
          <w:rFonts w:ascii="Arial" w:eastAsia="Arial" w:hAnsi="Arial" w:cs="Arial"/>
          <w:sz w:val="36"/>
          <w:szCs w:val="36"/>
        </w:rPr>
        <w:t>па</w:t>
      </w:r>
    </w:p>
    <w:p w:rsidR="00E25502" w:rsidRDefault="0066505E">
      <w:pPr>
        <w:pStyle w:val="11"/>
        <w:framePr w:w="9706" w:h="2899" w:hRule="exact" w:wrap="none" w:vAnchor="page" w:hAnchor="page" w:x="1734" w:y="5603"/>
        <w:spacing w:after="280" w:line="259" w:lineRule="auto"/>
        <w:jc w:val="center"/>
      </w:pPr>
      <w:r>
        <w:rPr>
          <w:b/>
          <w:bCs/>
        </w:rPr>
        <w:t>Об утвер</w:t>
      </w:r>
      <w:r w:rsidR="006231A1">
        <w:rPr>
          <w:b/>
          <w:bCs/>
        </w:rPr>
        <w:t>ж</w:t>
      </w:r>
      <w:r>
        <w:rPr>
          <w:b/>
          <w:bCs/>
        </w:rPr>
        <w:t>дении порядка организации озеленения, включая порядок</w:t>
      </w:r>
      <w:r>
        <w:rPr>
          <w:b/>
          <w:bCs/>
        </w:rPr>
        <w:br/>
        <w:t>создания, содержания, восстановления и охраны зеленых насаждений,</w:t>
      </w:r>
      <w:r>
        <w:rPr>
          <w:b/>
          <w:bCs/>
        </w:rPr>
        <w:br/>
        <w:t>расположенных на территории Яковлевского муниципального округа</w:t>
      </w:r>
    </w:p>
    <w:p w:rsidR="00E25502" w:rsidRDefault="0066505E">
      <w:pPr>
        <w:pStyle w:val="11"/>
        <w:framePr w:w="9706" w:h="2899" w:hRule="exact" w:wrap="none" w:vAnchor="page" w:hAnchor="page" w:x="1734" w:y="5603"/>
        <w:spacing w:line="262" w:lineRule="auto"/>
        <w:ind w:firstLine="860"/>
        <w:jc w:val="both"/>
      </w:pPr>
      <w:r>
        <w:t>На основании Федерального закона от 06.10.2003 № 131-ФЗ «Об общих принципах организации местного самоуправления в Российской Федерации», статьи 84 Лесного кодекса Российской Федерации, руководствуясь Уставом Яковлевского муниципального округа, Администрация Яковлевского муниципального округа</w:t>
      </w:r>
    </w:p>
    <w:p w:rsidR="00E25502" w:rsidRDefault="0066505E">
      <w:pPr>
        <w:pStyle w:val="20"/>
        <w:framePr w:w="9706" w:h="4550" w:hRule="exact" w:wrap="none" w:vAnchor="page" w:hAnchor="page" w:x="1734" w:y="9357"/>
        <w:spacing w:after="340" w:line="259" w:lineRule="auto"/>
        <w:jc w:val="both"/>
      </w:pPr>
      <w:bookmarkStart w:id="2" w:name="bookmark4"/>
      <w:r>
        <w:t>ПОСТАНОВЛЯЕТ:</w:t>
      </w:r>
      <w:bookmarkEnd w:id="2"/>
    </w:p>
    <w:p w:rsidR="00E25502" w:rsidRDefault="0066505E">
      <w:pPr>
        <w:pStyle w:val="11"/>
        <w:framePr w:w="9706" w:h="4550" w:hRule="exact" w:wrap="none" w:vAnchor="page" w:hAnchor="page" w:x="1734" w:y="9357"/>
        <w:numPr>
          <w:ilvl w:val="0"/>
          <w:numId w:val="1"/>
        </w:numPr>
        <w:tabs>
          <w:tab w:val="left" w:pos="1421"/>
        </w:tabs>
        <w:spacing w:line="259" w:lineRule="auto"/>
        <w:ind w:firstLine="720"/>
        <w:jc w:val="both"/>
      </w:pPr>
      <w:r>
        <w:t>Утвердить Порядок организации озеленения, включая порядок создания, содержания, восстановления и охраны зеленых насаждений, расположенных на территории Яковлевского муниципального округа (прилагается).</w:t>
      </w:r>
    </w:p>
    <w:p w:rsidR="00E25502" w:rsidRDefault="0066505E">
      <w:pPr>
        <w:pStyle w:val="11"/>
        <w:framePr w:w="9706" w:h="4550" w:hRule="exact" w:wrap="none" w:vAnchor="page" w:hAnchor="page" w:x="1734" w:y="9357"/>
        <w:numPr>
          <w:ilvl w:val="0"/>
          <w:numId w:val="1"/>
        </w:numPr>
        <w:tabs>
          <w:tab w:val="left" w:pos="1421"/>
        </w:tabs>
        <w:spacing w:line="259" w:lineRule="auto"/>
        <w:ind w:firstLine="720"/>
        <w:jc w:val="both"/>
      </w:pPr>
      <w:r>
        <w:t xml:space="preserve">Руководителю аппарата Администрации Яковлевского муниципального округа (Сомова О.В.) обеспечить размещение настоящего постановления в газете «Сельский труженик» и на официальном сайте Яковлевского муниципального округа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Интернет.</w:t>
      </w:r>
    </w:p>
    <w:p w:rsidR="00E25502" w:rsidRDefault="0066505E">
      <w:pPr>
        <w:pStyle w:val="11"/>
        <w:framePr w:w="9706" w:h="4550" w:hRule="exact" w:wrap="none" w:vAnchor="page" w:hAnchor="page" w:x="1734" w:y="9357"/>
        <w:numPr>
          <w:ilvl w:val="0"/>
          <w:numId w:val="1"/>
        </w:numPr>
        <w:tabs>
          <w:tab w:val="left" w:pos="1421"/>
        </w:tabs>
        <w:spacing w:line="259" w:lineRule="auto"/>
        <w:ind w:firstLine="720"/>
        <w:jc w:val="both"/>
      </w:pPr>
      <w:r>
        <w:t>Контроль исполнения настоящего постановления возложить на первого заместителя главы Администрации Яковлевского муниципального округа (</w:t>
      </w:r>
      <w:proofErr w:type="spellStart"/>
      <w:r>
        <w:t>Подложнюк</w:t>
      </w:r>
      <w:proofErr w:type="spellEnd"/>
      <w:r>
        <w:t xml:space="preserve"> Е.Г.)</w:t>
      </w:r>
    </w:p>
    <w:p w:rsidR="00E25502" w:rsidRDefault="0066505E">
      <w:pPr>
        <w:pStyle w:val="11"/>
        <w:framePr w:w="9706" w:h="643" w:hRule="exact" w:wrap="none" w:vAnchor="page" w:hAnchor="page" w:x="1734" w:y="15002"/>
        <w:spacing w:line="240" w:lineRule="auto"/>
      </w:pPr>
      <w:r>
        <w:t>Глава Яковлевского</w:t>
      </w:r>
      <w:r>
        <w:br/>
        <w:t>муниципального округа</w:t>
      </w:r>
    </w:p>
    <w:p w:rsidR="00E25502" w:rsidRDefault="0066505E">
      <w:pPr>
        <w:framePr w:wrap="none" w:vAnchor="page" w:hAnchor="page" w:x="6236" w:y="144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77950" cy="123126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7795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02" w:rsidRDefault="0066505E">
      <w:pPr>
        <w:pStyle w:val="11"/>
        <w:framePr w:wrap="none" w:vAnchor="page" w:hAnchor="page" w:x="9404" w:y="15319"/>
        <w:spacing w:line="240" w:lineRule="auto"/>
      </w:pPr>
      <w:r>
        <w:t xml:space="preserve">А.А. </w:t>
      </w:r>
      <w:proofErr w:type="spellStart"/>
      <w:r>
        <w:t>Коренчук</w:t>
      </w:r>
      <w:proofErr w:type="spellEnd"/>
    </w:p>
    <w:p w:rsidR="00E25502" w:rsidRDefault="00E25502">
      <w:pPr>
        <w:spacing w:line="1" w:lineRule="exact"/>
        <w:sectPr w:rsidR="00E255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E25502" w:rsidRDefault="00E25502">
      <w:pPr>
        <w:spacing w:line="1" w:lineRule="exact"/>
      </w:pPr>
    </w:p>
    <w:p w:rsidR="00E25502" w:rsidRDefault="0066505E">
      <w:pPr>
        <w:pStyle w:val="11"/>
        <w:framePr w:w="9744" w:h="14515" w:hRule="exact" w:wrap="none" w:vAnchor="page" w:hAnchor="page" w:x="1719" w:y="824"/>
        <w:spacing w:after="180" w:line="240" w:lineRule="auto"/>
        <w:ind w:left="57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 Администрации Яковлевского муниципального округа</w:t>
      </w:r>
    </w:p>
    <w:p w:rsidR="00E25502" w:rsidRDefault="0066505E">
      <w:pPr>
        <w:pStyle w:val="11"/>
        <w:framePr w:w="9744" w:h="14515" w:hRule="exact" w:wrap="none" w:vAnchor="page" w:hAnchor="page" w:x="1719" w:y="824"/>
        <w:spacing w:after="680" w:line="29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1046F" w:rsidRPr="0041046F">
        <w:rPr>
          <w:color w:val="648BBC"/>
          <w:sz w:val="28"/>
          <w:szCs w:val="28"/>
          <w:u w:val="single"/>
        </w:rPr>
        <w:t>31.07.2024</w:t>
      </w:r>
      <w:r>
        <w:rPr>
          <w:color w:val="4D76AB"/>
          <w:sz w:val="24"/>
          <w:szCs w:val="24"/>
        </w:rPr>
        <w:t xml:space="preserve"> </w:t>
      </w:r>
      <w:r>
        <w:rPr>
          <w:b/>
          <w:bCs/>
        </w:rPr>
        <w:t xml:space="preserve">№ </w:t>
      </w:r>
      <w:r w:rsidR="0041046F">
        <w:rPr>
          <w:b/>
          <w:bCs/>
          <w:color w:val="353AAC"/>
          <w:lang w:eastAsia="en-US" w:bidi="en-US"/>
        </w:rPr>
        <w:t>556-</w:t>
      </w:r>
      <w:r>
        <w:rPr>
          <w:color w:val="2B2A84"/>
          <w:sz w:val="24"/>
          <w:szCs w:val="24"/>
        </w:rPr>
        <w:t>па</w:t>
      </w:r>
    </w:p>
    <w:p w:rsidR="00E25502" w:rsidRDefault="0066505E">
      <w:pPr>
        <w:pStyle w:val="11"/>
        <w:framePr w:w="9744" w:h="14515" w:hRule="exact" w:wrap="none" w:vAnchor="page" w:hAnchor="page" w:x="1719" w:y="824"/>
        <w:spacing w:after="18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организации озеленения, включая порядок создания, содержания,</w:t>
      </w:r>
      <w:r>
        <w:rPr>
          <w:b/>
          <w:bCs/>
        </w:rPr>
        <w:br/>
        <w:t>восстановления и охраны зеленых насаждений, расположенных</w:t>
      </w:r>
      <w:r>
        <w:rPr>
          <w:b/>
          <w:bCs/>
        </w:rPr>
        <w:br/>
        <w:t>на территории Яковлевского муниципального округа</w:t>
      </w:r>
    </w:p>
    <w:p w:rsidR="00E25502" w:rsidRDefault="0066505E">
      <w:pPr>
        <w:pStyle w:val="20"/>
        <w:framePr w:w="9744" w:h="14515" w:hRule="exact" w:wrap="none" w:vAnchor="page" w:hAnchor="page" w:x="1719" w:y="824"/>
        <w:numPr>
          <w:ilvl w:val="0"/>
          <w:numId w:val="2"/>
        </w:numPr>
        <w:tabs>
          <w:tab w:val="left" w:pos="706"/>
        </w:tabs>
      </w:pPr>
      <w:bookmarkStart w:id="4" w:name="bookmark6"/>
      <w:r>
        <w:t>Общее положение</w:t>
      </w:r>
      <w:bookmarkEnd w:id="4"/>
    </w:p>
    <w:p w:rsidR="00E25502" w:rsidRDefault="0066505E">
      <w:pPr>
        <w:pStyle w:val="11"/>
        <w:framePr w:w="9744" w:h="14515" w:hRule="exact" w:wrap="none" w:vAnchor="page" w:hAnchor="page" w:x="1719" w:y="824"/>
        <w:numPr>
          <w:ilvl w:val="1"/>
          <w:numId w:val="2"/>
        </w:numPr>
        <w:tabs>
          <w:tab w:val="left" w:pos="1148"/>
        </w:tabs>
        <w:ind w:firstLine="760"/>
        <w:jc w:val="both"/>
      </w:pPr>
      <w:proofErr w:type="gramStart"/>
      <w:r>
        <w:t>Порядок организации озеленения, включая порядок создания, содержания, восстановления и охраны зеленых насаждений, расположенных на территории Яковлевского муниципального округа (далее - Порядок) регулирует вопросы создания, содержания и охраны зеленых насаждений на территории Яковлевского муниципального округа с целью сохранения существующего озеленения и его рационального использования, обеспечения своевременного воспроизводства и развития зеленого фонда Яковлевского муниципального округа (далее - округа).</w:t>
      </w:r>
      <w:proofErr w:type="gramEnd"/>
    </w:p>
    <w:p w:rsidR="00E25502" w:rsidRDefault="0066505E">
      <w:pPr>
        <w:pStyle w:val="11"/>
        <w:framePr w:w="9744" w:h="14515" w:hRule="exact" w:wrap="none" w:vAnchor="page" w:hAnchor="page" w:x="1719" w:y="824"/>
        <w:numPr>
          <w:ilvl w:val="1"/>
          <w:numId w:val="2"/>
        </w:numPr>
        <w:tabs>
          <w:tab w:val="left" w:pos="1898"/>
        </w:tabs>
        <w:ind w:firstLine="760"/>
        <w:jc w:val="both"/>
      </w:pPr>
      <w:r>
        <w:t xml:space="preserve">Действие данного Порядка не распространяется </w:t>
      </w:r>
      <w:proofErr w:type="gramStart"/>
      <w:r>
        <w:t>на</w:t>
      </w:r>
      <w:proofErr w:type="gramEnd"/>
      <w:r>
        <w:t>:</w:t>
      </w:r>
    </w:p>
    <w:p w:rsidR="00E25502" w:rsidRDefault="0066505E">
      <w:pPr>
        <w:pStyle w:val="11"/>
        <w:framePr w:w="9744" w:h="14515" w:hRule="exact" w:wrap="none" w:vAnchor="page" w:hAnchor="page" w:x="1719" w:y="824"/>
        <w:numPr>
          <w:ilvl w:val="0"/>
          <w:numId w:val="3"/>
        </w:numPr>
        <w:tabs>
          <w:tab w:val="left" w:pos="322"/>
        </w:tabs>
      </w:pPr>
      <w:r>
        <w:t>лесные отношения;</w:t>
      </w:r>
    </w:p>
    <w:p w:rsidR="00E25502" w:rsidRDefault="0066505E">
      <w:pPr>
        <w:pStyle w:val="11"/>
        <w:framePr w:w="9744" w:h="14515" w:hRule="exact" w:wrap="none" w:vAnchor="page" w:hAnchor="page" w:x="1719" w:y="824"/>
        <w:numPr>
          <w:ilvl w:val="0"/>
          <w:numId w:val="3"/>
        </w:numPr>
        <w:tabs>
          <w:tab w:val="left" w:pos="346"/>
        </w:tabs>
        <w:jc w:val="both"/>
      </w:pPr>
      <w:r>
        <w:t>отношения по осуществлению посевов, посадок, содержания и сноса плодовых, ягодных, овощных, бахчевых или иных сельскохозяйственных культур и картофеля на земельных участках, предназначенных в соответствии с видом разрешенного использования для ведения садоводства, огородничества и дачного хозяйства;</w:t>
      </w:r>
    </w:p>
    <w:p w:rsidR="00E25502" w:rsidRDefault="0066505E">
      <w:pPr>
        <w:pStyle w:val="11"/>
        <w:framePr w:w="9744" w:h="14515" w:hRule="exact" w:wrap="none" w:vAnchor="page" w:hAnchor="page" w:x="1719" w:y="824"/>
        <w:numPr>
          <w:ilvl w:val="0"/>
          <w:numId w:val="3"/>
        </w:numPr>
        <w:tabs>
          <w:tab w:val="left" w:pos="337"/>
        </w:tabs>
        <w:jc w:val="both"/>
      </w:pPr>
      <w:r>
        <w:t>отношения по созданию зеленых насаждений на земельных участках, предоставленных для ведения садоводства, огородничества, дачного хозяйства, личного подсобного хозяйства, индивидуального жилищного строительства.</w:t>
      </w:r>
    </w:p>
    <w:p w:rsidR="00E25502" w:rsidRDefault="0066505E">
      <w:pPr>
        <w:pStyle w:val="11"/>
        <w:framePr w:w="9744" w:h="14515" w:hRule="exact" w:wrap="none" w:vAnchor="page" w:hAnchor="page" w:x="1719" w:y="824"/>
        <w:numPr>
          <w:ilvl w:val="1"/>
          <w:numId w:val="2"/>
        </w:numPr>
        <w:tabs>
          <w:tab w:val="left" w:pos="1230"/>
        </w:tabs>
        <w:ind w:firstLine="760"/>
        <w:jc w:val="both"/>
      </w:pPr>
      <w:proofErr w:type="gramStart"/>
      <w:r>
        <w:t>Создание и реконструкция зеленых насаждений, объектов озеленения (в том числе работы по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и т.п.), а также содержание зеленых насаждений (уход за зелеными насаждениями) осуществляются в порядке, предусмотренном действующим законодательством Российской Федерации,</w:t>
      </w:r>
      <w:proofErr w:type="gramEnd"/>
      <w:r>
        <w:t xml:space="preserve"> строительными нормами и правилами, санитарно-гигиеническими нормативами, документацией о градостроительном планировании развития территории с учетом требований, указанных в настоящем Порядке.</w:t>
      </w:r>
    </w:p>
    <w:p w:rsidR="00E25502" w:rsidRDefault="0066505E">
      <w:pPr>
        <w:pStyle w:val="11"/>
        <w:framePr w:w="9744" w:h="14515" w:hRule="exact" w:wrap="none" w:vAnchor="page" w:hAnchor="page" w:x="1719" w:y="824"/>
        <w:numPr>
          <w:ilvl w:val="1"/>
          <w:numId w:val="2"/>
        </w:numPr>
        <w:tabs>
          <w:tab w:val="left" w:pos="1234"/>
        </w:tabs>
        <w:spacing w:after="180"/>
        <w:ind w:firstLine="760"/>
        <w:jc w:val="both"/>
      </w:pPr>
      <w:r>
        <w:t>Все работы по созданию, содержанию, восстановлению, сносу зеленых насаждений, в том числе капитальный ремонт и реконструкция объектов ландшафтной архитектуры, должны проводиться по согласованию Администрацией Яковлевского муниципального округа (далее - Администрация округа).</w:t>
      </w:r>
    </w:p>
    <w:p w:rsidR="00E25502" w:rsidRDefault="0066505E">
      <w:pPr>
        <w:pStyle w:val="20"/>
        <w:framePr w:w="9744" w:h="14515" w:hRule="exact" w:wrap="none" w:vAnchor="page" w:hAnchor="page" w:x="1719" w:y="824"/>
        <w:numPr>
          <w:ilvl w:val="0"/>
          <w:numId w:val="2"/>
        </w:numPr>
        <w:tabs>
          <w:tab w:val="left" w:pos="706"/>
        </w:tabs>
        <w:spacing w:after="0"/>
      </w:pPr>
      <w:bookmarkStart w:id="5" w:name="bookmark8"/>
      <w:r>
        <w:t>Содержание зеленых насаждений</w:t>
      </w:r>
      <w:bookmarkEnd w:id="5"/>
    </w:p>
    <w:p w:rsidR="00E25502" w:rsidRDefault="0066505E">
      <w:pPr>
        <w:pStyle w:val="11"/>
        <w:framePr w:w="9744" w:h="706" w:hRule="exact" w:wrap="none" w:vAnchor="page" w:hAnchor="page" w:x="1719" w:y="15493"/>
        <w:ind w:firstLine="760"/>
        <w:jc w:val="both"/>
      </w:pPr>
      <w:r>
        <w:t>Содержание зеленых насаждений (уход за зелеными насаждениями) - комплекс агротехнических мероприятий, направленных на выращивание устойчивых и</w:t>
      </w:r>
    </w:p>
    <w:p w:rsidR="00E25502" w:rsidRDefault="00E25502">
      <w:pPr>
        <w:spacing w:line="1" w:lineRule="exact"/>
        <w:sectPr w:rsidR="00E255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02" w:rsidRDefault="00E25502">
      <w:pPr>
        <w:spacing w:line="1" w:lineRule="exact"/>
      </w:pPr>
    </w:p>
    <w:p w:rsidR="00E25502" w:rsidRDefault="0066505E">
      <w:pPr>
        <w:pStyle w:val="11"/>
        <w:framePr w:w="9734" w:h="14765" w:hRule="exact" w:wrap="none" w:vAnchor="page" w:hAnchor="page" w:x="1724" w:y="824"/>
        <w:jc w:val="both"/>
      </w:pPr>
      <w:r>
        <w:t xml:space="preserve">высокодекоративных насаждений, уход за ними, включая обрезку </w:t>
      </w:r>
      <w:proofErr w:type="spellStart"/>
      <w:r>
        <w:t>древесно</w:t>
      </w:r>
      <w:r>
        <w:softHyphen/>
        <w:t>кустарниковой</w:t>
      </w:r>
      <w:proofErr w:type="spellEnd"/>
      <w:r>
        <w:t xml:space="preserve"> растительности. Содержание зеленых насаждений (уход за зелеными насаждениями) производится с учетом специфичности среды их произрастания и интенсивностью режима использования.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1"/>
          <w:numId w:val="2"/>
        </w:numPr>
        <w:tabs>
          <w:tab w:val="left" w:pos="1216"/>
        </w:tabs>
        <w:ind w:firstLine="720"/>
        <w:jc w:val="both"/>
      </w:pPr>
      <w:r>
        <w:t>В отношении зеленых насаждений выполняются следующие виды работ по их содержанию: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4"/>
        </w:numPr>
        <w:tabs>
          <w:tab w:val="left" w:pos="323"/>
        </w:tabs>
        <w:jc w:val="both"/>
      </w:pPr>
      <w:r>
        <w:t>вырубка сухих, аварийных и потерявших декоративный вид деревьев, кустарников и лиан с корчевкой пней;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4"/>
        </w:numPr>
        <w:tabs>
          <w:tab w:val="left" w:pos="347"/>
        </w:tabs>
        <w:jc w:val="both"/>
      </w:pPr>
      <w:r>
        <w:t>обрезка крон деревьев и кустарников, удаление поросли, очистка стволов от дикорастущих лиан, стрижка живой изгороди;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4"/>
        </w:numPr>
        <w:tabs>
          <w:tab w:val="left" w:pos="338"/>
        </w:tabs>
        <w:jc w:val="both"/>
      </w:pPr>
      <w:r>
        <w:t>подготовка посадочных мест с заменой растительного грунта и внесением органических и минеральных удобрений, пересадка деревьев и кустарников;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4"/>
        </w:numPr>
        <w:tabs>
          <w:tab w:val="left" w:pos="319"/>
        </w:tabs>
        <w:jc w:val="both"/>
      </w:pPr>
      <w:r>
        <w:t>лечение и заделка ран, дупел и механических повреждений на деревьях;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4"/>
        </w:numPr>
        <w:tabs>
          <w:tab w:val="left" w:pos="357"/>
        </w:tabs>
        <w:jc w:val="both"/>
      </w:pPr>
      <w:r>
        <w:t>выкапывание, очистка, сортировка луковиц, клубнелуковиц, корневищ;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4"/>
        </w:numPr>
        <w:tabs>
          <w:tab w:val="left" w:pos="328"/>
        </w:tabs>
        <w:jc w:val="both"/>
      </w:pPr>
      <w:r>
        <w:t>подсыпка растительной земли и посев газонных трав, подсев газонов в отдельных местах и подсадка однолетних и многолетних цветочных растений в цветниках;</w:t>
      </w:r>
    </w:p>
    <w:p w:rsidR="00E25502" w:rsidRDefault="0066505E">
      <w:pPr>
        <w:pStyle w:val="11"/>
        <w:framePr w:w="9734" w:h="14765" w:hRule="exact" w:wrap="none" w:vAnchor="page" w:hAnchor="page" w:x="1724" w:y="824"/>
        <w:jc w:val="both"/>
      </w:pPr>
      <w:r>
        <w:t>ё) работы по уходу за деревьями, кустарниками - подкормка, полив, рыхление, прополка, защита от вредителей и болезней,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4"/>
        </w:numPr>
        <w:tabs>
          <w:tab w:val="left" w:pos="405"/>
        </w:tabs>
        <w:jc w:val="both"/>
      </w:pPr>
      <w:proofErr w:type="gramStart"/>
      <w:r>
        <w:t>работы по уходу за газонами - прочесывание, рыхление, подкормка, полив, прополка, сбор мусора, опавших листьев, землевание, обрезка растительности у бортов газона, выкашивание травостоя высотой более 20 см, обработка ядохимикатами и гербицидами, прочистка и промывка газонного борта;</w:t>
      </w:r>
      <w:proofErr w:type="gramEnd"/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4"/>
        </w:numPr>
        <w:tabs>
          <w:tab w:val="left" w:pos="323"/>
        </w:tabs>
        <w:jc w:val="both"/>
      </w:pPr>
      <w:proofErr w:type="gramStart"/>
      <w:r>
        <w:t>работы по уходу за цветниками - посев семян, посадка рассады и луковиц, полив, рыхление, прополка, подкормка, защита растений, сбор мусора, удаление отцветших соцветий, другие сопутствующие работы;</w:t>
      </w:r>
      <w:proofErr w:type="gramEnd"/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4"/>
        </w:numPr>
        <w:tabs>
          <w:tab w:val="left" w:pos="352"/>
        </w:tabs>
        <w:jc w:val="both"/>
      </w:pPr>
      <w:r>
        <w:t>работы по уходу за специальными передвижными емкостями (цветочными вазонами, контейнерами, другими устройствами).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4"/>
        </w:numPr>
        <w:tabs>
          <w:tab w:val="left" w:pos="1034"/>
        </w:tabs>
        <w:ind w:firstLine="720"/>
        <w:jc w:val="both"/>
      </w:pPr>
      <w:r>
        <w:t>1.1. Санитарная рубка зеленых насаждений.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3"/>
          <w:numId w:val="4"/>
        </w:numPr>
        <w:tabs>
          <w:tab w:val="left" w:pos="1718"/>
        </w:tabs>
        <w:ind w:firstLine="720"/>
        <w:jc w:val="both"/>
      </w:pPr>
      <w:r>
        <w:t xml:space="preserve">При проведении санитарных рубок и рубок ухода удаляются сухостойные, аварийные, </w:t>
      </w:r>
      <w:proofErr w:type="spellStart"/>
      <w:r>
        <w:t>фаутные</w:t>
      </w:r>
      <w:proofErr w:type="spellEnd"/>
      <w:r>
        <w:t>, перестойные, больные деревья, кустарники и лианы, не подлежащие лечению и оздоровлению.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5"/>
        </w:numPr>
        <w:tabs>
          <w:tab w:val="left" w:pos="1086"/>
        </w:tabs>
        <w:ind w:firstLine="720"/>
        <w:jc w:val="both"/>
      </w:pPr>
      <w:r>
        <w:t>Аварийные деревья - деревья, представляющие опасность для жизни и здоровья граждан и создающие аварийно-опасные ситуации - угрожающие своим падением или обламыванием отдельных ветвей целостности зданий, сооружений, воздушных линий инженерных коммуникаций.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5"/>
        </w:numPr>
        <w:tabs>
          <w:tab w:val="left" w:pos="1086"/>
        </w:tabs>
        <w:ind w:firstLine="720"/>
        <w:jc w:val="both"/>
      </w:pPr>
      <w:r>
        <w:t>Сухостойные деревья и кустарники - деревья и кустарники, утратившие физиологическую устойчивость.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5"/>
        </w:numPr>
        <w:tabs>
          <w:tab w:val="left" w:pos="1086"/>
        </w:tabs>
        <w:ind w:firstLine="720"/>
        <w:jc w:val="both"/>
      </w:pPr>
      <w:proofErr w:type="spellStart"/>
      <w:r>
        <w:t>Фаутные</w:t>
      </w:r>
      <w:proofErr w:type="spellEnd"/>
      <w:r>
        <w:t xml:space="preserve"> деревья - деревья с повреждениями и дефектами стволов различного происхождения, которые невозможно устранить.</w:t>
      </w:r>
    </w:p>
    <w:p w:rsidR="00E25502" w:rsidRDefault="0066505E">
      <w:pPr>
        <w:pStyle w:val="11"/>
        <w:framePr w:w="9734" w:h="14765" w:hRule="exact" w:wrap="none" w:vAnchor="page" w:hAnchor="page" w:x="1724" w:y="824"/>
        <w:numPr>
          <w:ilvl w:val="0"/>
          <w:numId w:val="5"/>
        </w:numPr>
        <w:tabs>
          <w:tab w:val="left" w:pos="1086"/>
        </w:tabs>
        <w:ind w:firstLine="720"/>
        <w:jc w:val="both"/>
      </w:pPr>
      <w:r>
        <w:t>Перестойные деревья - деревья, отслужившие свой нормативный срок, у которых проявление прижизненных полезных (защитных) функций уменьшилось.</w:t>
      </w:r>
    </w:p>
    <w:p w:rsidR="00E25502" w:rsidRDefault="00E25502">
      <w:pPr>
        <w:spacing w:line="1" w:lineRule="exact"/>
        <w:sectPr w:rsidR="00E255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02" w:rsidRDefault="00E25502">
      <w:pPr>
        <w:spacing w:line="1" w:lineRule="exact"/>
      </w:pPr>
    </w:p>
    <w:p w:rsidR="00E25502" w:rsidRDefault="0066505E">
      <w:pPr>
        <w:pStyle w:val="11"/>
        <w:framePr w:w="9734" w:h="15096" w:hRule="exact" w:wrap="none" w:vAnchor="page" w:hAnchor="page" w:x="1724" w:y="824"/>
        <w:numPr>
          <w:ilvl w:val="0"/>
          <w:numId w:val="5"/>
        </w:numPr>
        <w:tabs>
          <w:tab w:val="left" w:pos="1062"/>
        </w:tabs>
        <w:ind w:firstLine="740"/>
        <w:jc w:val="both"/>
      </w:pPr>
      <w:r>
        <w:t>Больные деревья - деревья с нарушениями физиологических функций, вызванными неблагоприятными условиями среды (резким колебанием и нарушением режима влажности, температуры воздуха и почвы, недостатком освещенности и почвенного питания, воздействием ядовитых веществ) или внедрением возбудителей болезни (грибами, бактериями, вирусами, полупаразитами и прочее).</w:t>
      </w:r>
    </w:p>
    <w:p w:rsidR="00E25502" w:rsidRDefault="0066505E">
      <w:pPr>
        <w:pStyle w:val="11"/>
        <w:framePr w:w="9734" w:h="15096" w:hRule="exact" w:wrap="none" w:vAnchor="page" w:hAnchor="page" w:x="1724" w:y="824"/>
        <w:numPr>
          <w:ilvl w:val="0"/>
          <w:numId w:val="4"/>
        </w:numPr>
        <w:tabs>
          <w:tab w:val="left" w:pos="1048"/>
        </w:tabs>
        <w:ind w:firstLine="740"/>
        <w:jc w:val="both"/>
      </w:pPr>
      <w:r>
        <w:t>1.2. Улучшение санитарного состояния зеленых насаждений.</w:t>
      </w:r>
    </w:p>
    <w:p w:rsidR="00E25502" w:rsidRDefault="0066505E">
      <w:pPr>
        <w:pStyle w:val="11"/>
        <w:framePr w:w="9734" w:h="15096" w:hRule="exact" w:wrap="none" w:vAnchor="page" w:hAnchor="page" w:x="1724" w:y="824"/>
        <w:ind w:firstLine="740"/>
        <w:jc w:val="both"/>
      </w:pPr>
      <w:r>
        <w:t>С целью улучшения санитарного состояния зеленых насаждений, прореживаются загущенные насаждения, удаляется неперспективный самосев.</w:t>
      </w:r>
    </w:p>
    <w:p w:rsidR="00E25502" w:rsidRDefault="0066505E">
      <w:pPr>
        <w:pStyle w:val="11"/>
        <w:framePr w:w="9734" w:h="15096" w:hRule="exact" w:wrap="none" w:vAnchor="page" w:hAnchor="page" w:x="1724" w:y="824"/>
        <w:numPr>
          <w:ilvl w:val="0"/>
          <w:numId w:val="4"/>
        </w:numPr>
        <w:tabs>
          <w:tab w:val="left" w:pos="1028"/>
        </w:tabs>
        <w:ind w:firstLine="740"/>
        <w:jc w:val="both"/>
      </w:pPr>
      <w:r>
        <w:t>1.3. Одним из основных мероприятий по содержанию деревьев, кустарников является обрезка - удаление отдельных ветвей или части кроны.</w:t>
      </w:r>
    </w:p>
    <w:p w:rsidR="00E25502" w:rsidRDefault="0066505E">
      <w:pPr>
        <w:pStyle w:val="11"/>
        <w:framePr w:w="9734" w:h="15096" w:hRule="exact" w:wrap="none" w:vAnchor="page" w:hAnchor="page" w:x="1724" w:y="824"/>
        <w:numPr>
          <w:ilvl w:val="3"/>
          <w:numId w:val="4"/>
        </w:numPr>
        <w:tabs>
          <w:tab w:val="left" w:pos="1629"/>
        </w:tabs>
        <w:ind w:firstLine="740"/>
        <w:jc w:val="both"/>
      </w:pPr>
      <w:r>
        <w:t>Различают следующие виды обрезки:</w:t>
      </w:r>
    </w:p>
    <w:p w:rsidR="00E25502" w:rsidRDefault="0066505E">
      <w:pPr>
        <w:pStyle w:val="11"/>
        <w:framePr w:w="9734" w:h="15096" w:hRule="exact" w:wrap="none" w:vAnchor="page" w:hAnchor="page" w:x="1724" w:y="824"/>
        <w:numPr>
          <w:ilvl w:val="0"/>
          <w:numId w:val="6"/>
        </w:numPr>
        <w:tabs>
          <w:tab w:val="left" w:pos="355"/>
        </w:tabs>
        <w:jc w:val="both"/>
      </w:pPr>
      <w:r>
        <w:t>Санитарная обрезка - удаление старых, больных, усыхающих и поврежденных ветвей, а также ветвей, направленных внутрь кроны или сближенных друг с другом, стволовых и прикорневых побегов. Санитарная обрезка проводится ежегодно в течение всего вегетационного периода.</w:t>
      </w:r>
    </w:p>
    <w:p w:rsidR="00E25502" w:rsidRDefault="0066505E">
      <w:pPr>
        <w:pStyle w:val="11"/>
        <w:framePr w:w="9734" w:h="15096" w:hRule="exact" w:wrap="none" w:vAnchor="page" w:hAnchor="page" w:x="1724" w:y="824"/>
        <w:numPr>
          <w:ilvl w:val="0"/>
          <w:numId w:val="6"/>
        </w:numPr>
        <w:tabs>
          <w:tab w:val="left" w:pos="355"/>
        </w:tabs>
        <w:jc w:val="both"/>
      </w:pPr>
      <w:r>
        <w:t xml:space="preserve">Омолаживающая обрезка - глубокая обрезка ветвей до их базальной части, стимулирующая образование молодых побегов, создающих новую крону. Ее проводят у деревьев и кустарников, которые с возрастом, несмотря на хороший уход, теряют декоративные качества, перестают давать ежегодный прирост, </w:t>
      </w:r>
      <w:proofErr w:type="spellStart"/>
      <w:r>
        <w:t>суховершинят</w:t>
      </w:r>
      <w:proofErr w:type="spellEnd"/>
      <w:r>
        <w:t xml:space="preserve">, а также при пересадке крупномерных деревьев. Омолаживающую обрезку производят ранней весной до начала </w:t>
      </w:r>
      <w:proofErr w:type="spellStart"/>
      <w:r>
        <w:t>сокодвижения</w:t>
      </w:r>
      <w:proofErr w:type="spellEnd"/>
      <w:r>
        <w:t>.</w:t>
      </w:r>
    </w:p>
    <w:p w:rsidR="00E25502" w:rsidRDefault="0066505E">
      <w:pPr>
        <w:pStyle w:val="11"/>
        <w:framePr w:w="9734" w:h="15096" w:hRule="exact" w:wrap="none" w:vAnchor="page" w:hAnchor="page" w:x="1724" w:y="824"/>
        <w:jc w:val="both"/>
      </w:pPr>
      <w:r>
        <w:t>г) Формовочная обрезка - обрезка с целью придания кроне заданной формы и сохранения ее, выравнивания высоты растений, достижения равномерного расположения скелетных ветвей. Проводят ранней весной до распускания почек или осенью после листопада. Сразу после обрезки все раны диаметром более 2 см необходимо замазать садовой замазкой или закрасить масляной краской на натуральной олифе под цвет коры. У хвойных деревьев, обильно выделяющих смолу, раны не замазываются. Живые изгороди и бордюры из кустарника подвергаются формовочной обрезке для усиления роста боковых побегов, увеличения густоты кроны, поддержания заданной формы изгороди. Их начинают стричь в первый год после посадки. Стрижку проводят сверху на одной (определенной) высоте от поверхности земли и с боков.</w:t>
      </w:r>
    </w:p>
    <w:p w:rsidR="00E25502" w:rsidRDefault="0066505E">
      <w:pPr>
        <w:pStyle w:val="11"/>
        <w:framePr w:w="9734" w:h="15096" w:hRule="exact" w:wrap="none" w:vAnchor="page" w:hAnchor="page" w:x="1724" w:y="824"/>
        <w:ind w:firstLine="740"/>
        <w:jc w:val="both"/>
      </w:pPr>
      <w:r>
        <w:t>Не обрезают кустарники, у которых цветочные почки размещаются равномерно или сосредоточены в верхней части побегов прошлого года. У этих кустарников срезают лишь отцветшие соцветия или, если необходимо, завязи плодов.</w:t>
      </w:r>
    </w:p>
    <w:p w:rsidR="00E25502" w:rsidRDefault="0066505E">
      <w:pPr>
        <w:pStyle w:val="11"/>
        <w:framePr w:w="9734" w:h="15096" w:hRule="exact" w:wrap="none" w:vAnchor="page" w:hAnchor="page" w:x="1724" w:y="824"/>
        <w:ind w:firstLine="740"/>
        <w:jc w:val="both"/>
      </w:pPr>
      <w:r>
        <w:t>У кустарников с цветочными почками на побегах текущего года и цветущих обычно в середине или во второй половине лета, весной (до начала роста) или поздней осенью укорачивают побеги на 1/2 - 1/3 их длины в зависимости от вида и сорта.</w:t>
      </w:r>
    </w:p>
    <w:p w:rsidR="00E25502" w:rsidRDefault="0066505E">
      <w:pPr>
        <w:pStyle w:val="11"/>
        <w:framePr w:w="9734" w:h="15096" w:hRule="exact" w:wrap="none" w:vAnchor="page" w:hAnchor="page" w:x="1724" w:y="824"/>
        <w:numPr>
          <w:ilvl w:val="0"/>
          <w:numId w:val="4"/>
        </w:numPr>
        <w:tabs>
          <w:tab w:val="left" w:pos="1028"/>
        </w:tabs>
        <w:ind w:firstLine="740"/>
        <w:jc w:val="both"/>
      </w:pPr>
      <w:r>
        <w:t xml:space="preserve">1.4. Раны, дупла и механические повреждения на деревьях обязательно заделываются или производится лечение зеленых насаждений. </w:t>
      </w:r>
      <w:proofErr w:type="gramStart"/>
      <w:r>
        <w:t>При заделке дупел удаляют загнившую часть древесины до здоровой, дезинфицируют 5 % раствором железного или медного купороса, покрывают поврежденные ткани изоляционным составом и цементируют (смесь цемента с песком, щебнем, битым кирпичом).</w:t>
      </w:r>
      <w:proofErr w:type="gramEnd"/>
      <w:r>
        <w:t xml:space="preserve"> После</w:t>
      </w:r>
    </w:p>
    <w:p w:rsidR="00E25502" w:rsidRDefault="00E25502">
      <w:pPr>
        <w:spacing w:line="1" w:lineRule="exact"/>
        <w:sectPr w:rsidR="00E255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02" w:rsidRDefault="00E25502">
      <w:pPr>
        <w:spacing w:line="1" w:lineRule="exact"/>
      </w:pPr>
    </w:p>
    <w:p w:rsidR="00E25502" w:rsidRDefault="0066505E">
      <w:pPr>
        <w:pStyle w:val="11"/>
        <w:framePr w:w="9734" w:h="15149" w:hRule="exact" w:wrap="none" w:vAnchor="page" w:hAnchor="page" w:x="1724" w:y="824"/>
        <w:jc w:val="both"/>
      </w:pPr>
      <w:r>
        <w:t>затвердения поверхность заделанного дупла покрывают масляной краской под цвет коры дерева. Механические повреждения зачищают до здорового места, а затем покрывают садовой замазкой, приготовленной с добавлением физиологически активных веще</w:t>
      </w:r>
      <w:proofErr w:type="gramStart"/>
      <w:r>
        <w:t>ств ст</w:t>
      </w:r>
      <w:proofErr w:type="gramEnd"/>
      <w:r>
        <w:t>имулирующего действия. Лечение дупел у большинства деревьев проводят в течение всего вегетационного периода.</w:t>
      </w:r>
    </w:p>
    <w:p w:rsidR="00E25502" w:rsidRDefault="0066505E">
      <w:pPr>
        <w:pStyle w:val="11"/>
        <w:framePr w:w="9734" w:h="15149" w:hRule="exact" w:wrap="none" w:vAnchor="page" w:hAnchor="page" w:x="1724" w:y="824"/>
        <w:numPr>
          <w:ilvl w:val="0"/>
          <w:numId w:val="4"/>
        </w:numPr>
        <w:tabs>
          <w:tab w:val="left" w:pos="1033"/>
        </w:tabs>
        <w:ind w:firstLine="720"/>
        <w:jc w:val="both"/>
      </w:pPr>
      <w:r>
        <w:t>1.5. Скашивание травяного покрова производится периодически при высоте травостоя 15-20 см, высота оставляемого травостоя 3-5 см. При механическом способе скашивания, с использование спецтехники, до 10 см. Удаление отцветших соцветий и цветков в цветниках производится регулярно по мере их появления с одновременной посадкой новых растений.</w:t>
      </w:r>
    </w:p>
    <w:p w:rsidR="00E25502" w:rsidRDefault="0066505E">
      <w:pPr>
        <w:pStyle w:val="11"/>
        <w:framePr w:w="9734" w:h="15149" w:hRule="exact" w:wrap="none" w:vAnchor="page" w:hAnchor="page" w:x="1724" w:y="824"/>
        <w:numPr>
          <w:ilvl w:val="0"/>
          <w:numId w:val="4"/>
        </w:numPr>
        <w:tabs>
          <w:tab w:val="left" w:pos="1038"/>
        </w:tabs>
        <w:ind w:firstLine="720"/>
        <w:jc w:val="both"/>
      </w:pPr>
      <w:r>
        <w:t xml:space="preserve">1.6. Подкормка, полив, рыхление, прополка зеленых насаждений производится по необходимости с обеспечением соответствующих для каждого вида (породы) зеленых насаждений норм и кратности. Полив производится в утренние часы не позднее 10-00 или в вечернее время после 18-00. Нормы и кратность полива зависят от погодных условий, механического состава почвы и ее влажности, степени </w:t>
      </w:r>
      <w:proofErr w:type="spellStart"/>
      <w:r>
        <w:t>влаголюбия</w:t>
      </w:r>
      <w:proofErr w:type="spellEnd"/>
      <w:r>
        <w:t xml:space="preserve"> и засухоустойчивости пород деревьев, глубины и ширины залегания корневой системы. Сроки и кратность поливов зависят от возраста растений, фазы развития и внешних условий. Особенно важны поливы в период усиленного роста активных всасывающих корней, побегов и листьев (хвои), т.е. в мае и июне, а также осенние (подзимние) поливы, особенно в засушливые годы.</w:t>
      </w:r>
    </w:p>
    <w:p w:rsidR="00E25502" w:rsidRDefault="0066505E">
      <w:pPr>
        <w:pStyle w:val="11"/>
        <w:framePr w:w="9734" w:h="15149" w:hRule="exact" w:wrap="none" w:vAnchor="page" w:hAnchor="page" w:x="1724" w:y="824"/>
        <w:numPr>
          <w:ilvl w:val="1"/>
          <w:numId w:val="2"/>
        </w:numPr>
        <w:tabs>
          <w:tab w:val="left" w:pos="1225"/>
        </w:tabs>
        <w:ind w:firstLine="720"/>
        <w:jc w:val="both"/>
      </w:pPr>
      <w:r>
        <w:t>Технологии, используемые при содержании, восстановлении зеленых насаждений, в том числе при проведении капитального ремонта и реконструкции объектов ландшафтной архитектуры, не должны приводить к снижению показателей экологического состояния территорий.</w:t>
      </w:r>
    </w:p>
    <w:p w:rsidR="00E25502" w:rsidRDefault="0066505E">
      <w:pPr>
        <w:pStyle w:val="11"/>
        <w:framePr w:w="9734" w:h="15149" w:hRule="exact" w:wrap="none" w:vAnchor="page" w:hAnchor="page" w:x="1724" w:y="824"/>
        <w:numPr>
          <w:ilvl w:val="1"/>
          <w:numId w:val="2"/>
        </w:numPr>
        <w:tabs>
          <w:tab w:val="left" w:pos="1220"/>
        </w:tabs>
        <w:ind w:firstLine="720"/>
        <w:jc w:val="both"/>
      </w:pPr>
      <w:r>
        <w:t>Формовочная обрезка деревьев производится как собственными силами Администрации округа, так и с привлечением организацией, физических лиц, с учетом наличия соответствующего техническое оснащение и квалифицированного персонала.</w:t>
      </w:r>
    </w:p>
    <w:p w:rsidR="00E25502" w:rsidRDefault="0066505E">
      <w:pPr>
        <w:pStyle w:val="11"/>
        <w:framePr w:w="9734" w:h="15149" w:hRule="exact" w:wrap="none" w:vAnchor="page" w:hAnchor="page" w:x="1724" w:y="824"/>
        <w:numPr>
          <w:ilvl w:val="1"/>
          <w:numId w:val="2"/>
        </w:numPr>
        <w:tabs>
          <w:tab w:val="left" w:pos="1220"/>
        </w:tabs>
        <w:spacing w:after="180"/>
        <w:ind w:firstLine="720"/>
        <w:jc w:val="both"/>
      </w:pPr>
      <w:r>
        <w:t>В случае ограничения визуального обзора рекламной конструкции допускается формовочная обрезка деревьев, расположенных в радиусе 5 м от опоры рекламной конструкции.</w:t>
      </w:r>
    </w:p>
    <w:p w:rsidR="00E25502" w:rsidRDefault="0066505E">
      <w:pPr>
        <w:pStyle w:val="20"/>
        <w:framePr w:w="9734" w:h="15149" w:hRule="exact" w:wrap="none" w:vAnchor="page" w:hAnchor="page" w:x="1724" w:y="824"/>
        <w:numPr>
          <w:ilvl w:val="0"/>
          <w:numId w:val="2"/>
        </w:numPr>
        <w:tabs>
          <w:tab w:val="left" w:pos="706"/>
        </w:tabs>
      </w:pPr>
      <w:bookmarkStart w:id="6" w:name="bookmark10"/>
      <w:r>
        <w:t>Снос зеленых насаждений</w:t>
      </w:r>
      <w:bookmarkEnd w:id="6"/>
    </w:p>
    <w:p w:rsidR="00E25502" w:rsidRDefault="0066505E">
      <w:pPr>
        <w:pStyle w:val="11"/>
        <w:framePr w:w="9734" w:h="15149" w:hRule="exact" w:wrap="none" w:vAnchor="page" w:hAnchor="page" w:x="1724" w:y="824"/>
        <w:numPr>
          <w:ilvl w:val="1"/>
          <w:numId w:val="2"/>
        </w:numPr>
        <w:tabs>
          <w:tab w:val="left" w:pos="1220"/>
        </w:tabs>
        <w:ind w:firstLine="720"/>
        <w:jc w:val="both"/>
      </w:pPr>
      <w:r>
        <w:t>Снос зеленых насаждений допускается в случаях:</w:t>
      </w:r>
    </w:p>
    <w:p w:rsidR="00E25502" w:rsidRDefault="0066505E">
      <w:pPr>
        <w:pStyle w:val="11"/>
        <w:framePr w:w="9734" w:h="15149" w:hRule="exact" w:wrap="none" w:vAnchor="page" w:hAnchor="page" w:x="1724" w:y="824"/>
        <w:numPr>
          <w:ilvl w:val="2"/>
          <w:numId w:val="2"/>
        </w:numPr>
        <w:tabs>
          <w:tab w:val="left" w:pos="1507"/>
        </w:tabs>
        <w:ind w:firstLine="720"/>
        <w:jc w:val="both"/>
      </w:pPr>
      <w:r>
        <w:t>Осуществления градостроительной деятельности, в соответствии с действующим законодательством Российской Федерации;</w:t>
      </w:r>
    </w:p>
    <w:p w:rsidR="00E25502" w:rsidRDefault="0066505E">
      <w:pPr>
        <w:pStyle w:val="11"/>
        <w:framePr w:w="9734" w:h="15149" w:hRule="exact" w:wrap="none" w:vAnchor="page" w:hAnchor="page" w:x="1724" w:y="824"/>
        <w:numPr>
          <w:ilvl w:val="2"/>
          <w:numId w:val="2"/>
        </w:numPr>
        <w:tabs>
          <w:tab w:val="left" w:pos="1507"/>
        </w:tabs>
        <w:ind w:firstLine="720"/>
        <w:jc w:val="both"/>
      </w:pPr>
      <w:r>
        <w:t xml:space="preserve">Проведения строительства (реконструкции), сетей </w:t>
      </w:r>
      <w:proofErr w:type="spellStart"/>
      <w:r>
        <w:t>инженерно</w:t>
      </w:r>
      <w:r>
        <w:softHyphen/>
        <w:t>технического</w:t>
      </w:r>
      <w:proofErr w:type="spellEnd"/>
      <w:r>
        <w:t xml:space="preserve"> обеспечения, в том числе линейных объектов;</w:t>
      </w:r>
    </w:p>
    <w:p w:rsidR="00E25502" w:rsidRDefault="0066505E">
      <w:pPr>
        <w:pStyle w:val="11"/>
        <w:framePr w:w="9734" w:h="15149" w:hRule="exact" w:wrap="none" w:vAnchor="page" w:hAnchor="page" w:x="1724" w:y="824"/>
        <w:numPr>
          <w:ilvl w:val="2"/>
          <w:numId w:val="2"/>
        </w:numPr>
        <w:tabs>
          <w:tab w:val="left" w:pos="2227"/>
        </w:tabs>
        <w:ind w:firstLine="720"/>
        <w:jc w:val="both"/>
      </w:pPr>
      <w:r>
        <w:t>Проведения инженерно-геологических изысканий;</w:t>
      </w:r>
    </w:p>
    <w:p w:rsidR="00E25502" w:rsidRDefault="0066505E">
      <w:pPr>
        <w:pStyle w:val="11"/>
        <w:framePr w:w="9734" w:h="15149" w:hRule="exact" w:wrap="none" w:vAnchor="page" w:hAnchor="page" w:x="1724" w:y="824"/>
        <w:numPr>
          <w:ilvl w:val="2"/>
          <w:numId w:val="2"/>
        </w:numPr>
        <w:tabs>
          <w:tab w:val="left" w:pos="1507"/>
        </w:tabs>
        <w:ind w:firstLine="720"/>
        <w:jc w:val="both"/>
      </w:pPr>
      <w:r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>
        <w:t>внутр</w:t>
      </w:r>
      <w:proofErr w:type="spellEnd"/>
      <w:r>
        <w:t xml:space="preserve"> </w:t>
      </w:r>
      <w:proofErr w:type="spellStart"/>
      <w:r>
        <w:t>идворовых</w:t>
      </w:r>
      <w:proofErr w:type="spellEnd"/>
      <w:r>
        <w:t xml:space="preserve"> территорий);</w:t>
      </w:r>
    </w:p>
    <w:p w:rsidR="00E25502" w:rsidRDefault="0066505E">
      <w:pPr>
        <w:pStyle w:val="11"/>
        <w:framePr w:w="9734" w:h="15149" w:hRule="exact" w:wrap="none" w:vAnchor="page" w:hAnchor="page" w:x="1724" w:y="824"/>
        <w:numPr>
          <w:ilvl w:val="2"/>
          <w:numId w:val="2"/>
        </w:numPr>
        <w:tabs>
          <w:tab w:val="left" w:pos="2227"/>
        </w:tabs>
        <w:ind w:firstLine="720"/>
        <w:jc w:val="both"/>
      </w:pPr>
      <w:r>
        <w:t>Проведения работ по уходу и (или) реконструкции зеленых насаждений;</w:t>
      </w:r>
    </w:p>
    <w:p w:rsidR="00E25502" w:rsidRDefault="00E25502">
      <w:pPr>
        <w:spacing w:line="1" w:lineRule="exact"/>
        <w:sectPr w:rsidR="00E255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02" w:rsidRDefault="00E25502">
      <w:pPr>
        <w:spacing w:line="1" w:lineRule="exact"/>
      </w:pPr>
    </w:p>
    <w:p w:rsidR="00E25502" w:rsidRDefault="0066505E">
      <w:pPr>
        <w:pStyle w:val="11"/>
        <w:framePr w:w="9734" w:h="14434" w:hRule="exact" w:wrap="none" w:vAnchor="page" w:hAnchor="page" w:x="1724" w:y="824"/>
        <w:numPr>
          <w:ilvl w:val="2"/>
          <w:numId w:val="2"/>
        </w:numPr>
        <w:tabs>
          <w:tab w:val="left" w:pos="1472"/>
        </w:tabs>
        <w:ind w:firstLine="740"/>
        <w:jc w:val="both"/>
      </w:pPr>
      <w:r>
        <w:t>Осуществления мероприятий по предупреждению и ликвидации аварийных и чрезвычайных ситуаций техногенного и природного характера и их последствий.</w:t>
      </w:r>
    </w:p>
    <w:p w:rsidR="00E25502" w:rsidRDefault="0066505E">
      <w:pPr>
        <w:pStyle w:val="11"/>
        <w:framePr w:w="9734" w:h="14434" w:hRule="exact" w:wrap="none" w:vAnchor="page" w:hAnchor="page" w:x="1724" w:y="824"/>
        <w:numPr>
          <w:ilvl w:val="2"/>
          <w:numId w:val="2"/>
        </w:numPr>
        <w:tabs>
          <w:tab w:val="left" w:pos="1472"/>
        </w:tabs>
        <w:ind w:firstLine="740"/>
        <w:jc w:val="both"/>
      </w:pPr>
      <w:r>
        <w:t>Проведение работ по устройству противопожарных минерализованных полос в рамках исполнения мероприятий по обеспечению пожарной безопасности.</w:t>
      </w:r>
    </w:p>
    <w:p w:rsidR="00E25502" w:rsidRDefault="0066505E">
      <w:pPr>
        <w:pStyle w:val="11"/>
        <w:framePr w:w="9734" w:h="14434" w:hRule="exact" w:wrap="none" w:vAnchor="page" w:hAnchor="page" w:x="1724" w:y="824"/>
        <w:numPr>
          <w:ilvl w:val="1"/>
          <w:numId w:val="2"/>
        </w:numPr>
        <w:tabs>
          <w:tab w:val="left" w:pos="1224"/>
        </w:tabs>
        <w:ind w:firstLine="740"/>
        <w:jc w:val="both"/>
      </w:pPr>
      <w:r>
        <w:t>В случае объективной необходимости сноса (уничтожения и (или) повреждения) зеленых насаждений должно быть предусмотрено их восстановление. Восстановление снесенных зеленых насаждений производится одним из двух путей или их комбинацией:</w:t>
      </w:r>
    </w:p>
    <w:p w:rsidR="00E25502" w:rsidRDefault="0066505E">
      <w:pPr>
        <w:pStyle w:val="11"/>
        <w:framePr w:w="9734" w:h="14434" w:hRule="exact" w:wrap="none" w:vAnchor="page" w:hAnchor="page" w:x="1724" w:y="824"/>
        <w:numPr>
          <w:ilvl w:val="2"/>
          <w:numId w:val="2"/>
        </w:numPr>
        <w:tabs>
          <w:tab w:val="left" w:pos="374"/>
        </w:tabs>
        <w:jc w:val="both"/>
      </w:pPr>
      <w:r>
        <w:t>денежной выплатой, равной компенсационной стоимости снесенных зеленых насаждений, в размере, рассчитанном в соответствии с нормативными актами утвержденными Администрацией округа.</w:t>
      </w:r>
    </w:p>
    <w:p w:rsidR="00E25502" w:rsidRDefault="0066505E">
      <w:pPr>
        <w:pStyle w:val="11"/>
        <w:framePr w:w="9734" w:h="14434" w:hRule="exact" w:wrap="none" w:vAnchor="page" w:hAnchor="page" w:x="1724" w:y="824"/>
        <w:numPr>
          <w:ilvl w:val="2"/>
          <w:numId w:val="2"/>
        </w:numPr>
        <w:tabs>
          <w:tab w:val="left" w:pos="374"/>
        </w:tabs>
        <w:jc w:val="both"/>
      </w:pPr>
      <w:r>
        <w:t>созданием новых зеленых насаждений, количество которых не может быть меньше количества зеленых насаждений, попадающих под снос.</w:t>
      </w:r>
    </w:p>
    <w:p w:rsidR="00E25502" w:rsidRDefault="0066505E">
      <w:pPr>
        <w:pStyle w:val="11"/>
        <w:framePr w:w="9734" w:h="14434" w:hRule="exact" w:wrap="none" w:vAnchor="page" w:hAnchor="page" w:x="1724" w:y="824"/>
        <w:numPr>
          <w:ilvl w:val="2"/>
          <w:numId w:val="2"/>
        </w:numPr>
        <w:tabs>
          <w:tab w:val="left" w:pos="1472"/>
        </w:tabs>
        <w:ind w:firstLine="740"/>
        <w:jc w:val="both"/>
      </w:pPr>
      <w:r>
        <w:t>Видовой состав и конструкция восстанавливаемых зеленых насаждений по архитектурным, экологическим и эстетическим характеристикам подлежат улучшению.</w:t>
      </w:r>
    </w:p>
    <w:p w:rsidR="00E25502" w:rsidRDefault="0066505E">
      <w:pPr>
        <w:pStyle w:val="11"/>
        <w:framePr w:w="9734" w:h="14434" w:hRule="exact" w:wrap="none" w:vAnchor="page" w:hAnchor="page" w:x="1724" w:y="824"/>
        <w:numPr>
          <w:ilvl w:val="2"/>
          <w:numId w:val="2"/>
        </w:numPr>
        <w:tabs>
          <w:tab w:val="left" w:pos="1472"/>
        </w:tabs>
        <w:ind w:firstLine="740"/>
        <w:jc w:val="both"/>
      </w:pPr>
      <w:r>
        <w:t>Приоритетным является создание новых зеленых насаждений на территориях, на которых произведен снос (уничтожение) зеленых насаждений. Создание новых зеленых насаждений может осуществляться на участках, расположенных на территории округа и предоставленных по договору.</w:t>
      </w:r>
    </w:p>
    <w:p w:rsidR="00E25502" w:rsidRDefault="0066505E">
      <w:pPr>
        <w:pStyle w:val="11"/>
        <w:framePr w:w="9734" w:h="14434" w:hRule="exact" w:wrap="none" w:vAnchor="page" w:hAnchor="page" w:x="1724" w:y="824"/>
        <w:numPr>
          <w:ilvl w:val="2"/>
          <w:numId w:val="2"/>
        </w:numPr>
        <w:tabs>
          <w:tab w:val="left" w:pos="1472"/>
        </w:tabs>
        <w:ind w:firstLine="740"/>
        <w:jc w:val="both"/>
      </w:pPr>
      <w:r>
        <w:t>При отсутствии возможности полного создания новых насаждений на территориях, на которых произведен их снос и (или) на участках, предоставленных по договору, оставшееся к восстановлению количество зеленых насаждений компенсируется денежной выплатой, равной компенсационной стоимости оставшихся к восстановлению зеленых насаждений.</w:t>
      </w:r>
    </w:p>
    <w:p w:rsidR="00E25502" w:rsidRDefault="0066505E">
      <w:pPr>
        <w:pStyle w:val="11"/>
        <w:framePr w:w="9734" w:h="14434" w:hRule="exact" w:wrap="none" w:vAnchor="page" w:hAnchor="page" w:x="1724" w:y="824"/>
        <w:numPr>
          <w:ilvl w:val="1"/>
          <w:numId w:val="2"/>
        </w:numPr>
        <w:tabs>
          <w:tab w:val="left" w:pos="1224"/>
        </w:tabs>
        <w:ind w:firstLine="740"/>
        <w:jc w:val="both"/>
      </w:pPr>
      <w:r>
        <w:t xml:space="preserve">При сносе зеленых насаждений в случаях предусмотренных </w:t>
      </w:r>
      <w:proofErr w:type="spellStart"/>
      <w:r>
        <w:t>пп</w:t>
      </w:r>
      <w:proofErr w:type="spellEnd"/>
      <w:r>
        <w:t xml:space="preserve">. 3.1.1.-3.1.3 п. 3.1 </w:t>
      </w:r>
      <w:proofErr w:type="gramStart"/>
      <w:r>
        <w:t>настоящего раздела восстановление</w:t>
      </w:r>
      <w:proofErr w:type="gramEnd"/>
      <w:r>
        <w:t xml:space="preserve"> снесенных зеленых насаждений предусмотрено только путем денежной выплаты, равной компенсационной стоимости снесенных зеленых насаждений.</w:t>
      </w:r>
    </w:p>
    <w:p w:rsidR="00E25502" w:rsidRDefault="0066505E">
      <w:pPr>
        <w:pStyle w:val="11"/>
        <w:framePr w:w="9734" w:h="14434" w:hRule="exact" w:wrap="none" w:vAnchor="page" w:hAnchor="page" w:x="1724" w:y="824"/>
        <w:numPr>
          <w:ilvl w:val="2"/>
          <w:numId w:val="2"/>
        </w:numPr>
        <w:tabs>
          <w:tab w:val="left" w:pos="1472"/>
        </w:tabs>
        <w:ind w:firstLine="740"/>
        <w:jc w:val="both"/>
      </w:pPr>
      <w:r>
        <w:t xml:space="preserve">Компенсационная стоимость зеленых насаждений предназначена обеспечить восстановление сносимых зеленых насаждений при невозможности высадки в полном объеме количества сносимых зеленых насаждений на земельном </w:t>
      </w:r>
      <w:proofErr w:type="gramStart"/>
      <w:r>
        <w:t>участке</w:t>
      </w:r>
      <w:proofErr w:type="gramEnd"/>
      <w:r>
        <w:t xml:space="preserve"> и является мерой, заменяющей высадку зеленых насаждений, в предусмотренных настоящими Правилами случаях.</w:t>
      </w:r>
    </w:p>
    <w:p w:rsidR="00E25502" w:rsidRDefault="0066505E">
      <w:pPr>
        <w:pStyle w:val="11"/>
        <w:framePr w:w="9734" w:h="14434" w:hRule="exact" w:wrap="none" w:vAnchor="page" w:hAnchor="page" w:x="1724" w:y="824"/>
        <w:numPr>
          <w:ilvl w:val="1"/>
          <w:numId w:val="2"/>
        </w:numPr>
        <w:tabs>
          <w:tab w:val="left" w:pos="1225"/>
        </w:tabs>
        <w:ind w:firstLine="740"/>
        <w:jc w:val="both"/>
      </w:pPr>
      <w:r>
        <w:t>Снос зеленых насаждений производится при наличии Разрешения на снос зеленых насаждений оформленного в соответствии с административными регламентами предоставления соответствующих муниципальных услуг, закрепленной за уполномоченными структурными подразделениями Администрации округа.</w:t>
      </w:r>
    </w:p>
    <w:p w:rsidR="00E25502" w:rsidRDefault="0066505E">
      <w:pPr>
        <w:pStyle w:val="11"/>
        <w:framePr w:w="9734" w:h="14434" w:hRule="exact" w:wrap="none" w:vAnchor="page" w:hAnchor="page" w:x="1724" w:y="824"/>
        <w:numPr>
          <w:ilvl w:val="2"/>
          <w:numId w:val="2"/>
        </w:numPr>
        <w:tabs>
          <w:tab w:val="left" w:pos="1472"/>
        </w:tabs>
        <w:ind w:firstLine="740"/>
        <w:jc w:val="both"/>
      </w:pPr>
      <w:r>
        <w:t xml:space="preserve">Подготовки проекта Разрешения на снос зеленых насаждений в случаях предусмотренных </w:t>
      </w:r>
      <w:proofErr w:type="spellStart"/>
      <w:r>
        <w:t>пп</w:t>
      </w:r>
      <w:proofErr w:type="spellEnd"/>
      <w:r>
        <w:t>. 3.1.1.-3.1.3 п. 3.1 настоящего раздела осуществляется отделом архитектуры и градостроительства Администрации округа.</w:t>
      </w:r>
    </w:p>
    <w:p w:rsidR="00E25502" w:rsidRDefault="00E25502">
      <w:pPr>
        <w:spacing w:line="1" w:lineRule="exact"/>
        <w:sectPr w:rsidR="00E255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02" w:rsidRDefault="00E25502">
      <w:pPr>
        <w:spacing w:line="1" w:lineRule="exact"/>
      </w:pP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2"/>
          <w:numId w:val="2"/>
        </w:numPr>
        <w:tabs>
          <w:tab w:val="left" w:pos="1430"/>
        </w:tabs>
        <w:ind w:firstLine="720"/>
        <w:jc w:val="both"/>
      </w:pPr>
      <w:r>
        <w:t xml:space="preserve">Подготовки проекта Разрешения на снос зеленых насаждений в случаях предусмотренных </w:t>
      </w:r>
      <w:proofErr w:type="spellStart"/>
      <w:r>
        <w:t>пп</w:t>
      </w:r>
      <w:proofErr w:type="spellEnd"/>
      <w:r>
        <w:t>. 3.1.4.-3.1.5 п. 3.1 настоящего раздела осуществляется управлением жизнеобеспечения Администрации округа.</w:t>
      </w: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1"/>
          <w:numId w:val="2"/>
        </w:numPr>
        <w:tabs>
          <w:tab w:val="left" w:pos="1286"/>
        </w:tabs>
        <w:ind w:firstLine="720"/>
        <w:jc w:val="both"/>
      </w:pPr>
      <w:r>
        <w:t>Снос зеленых насаждений на земельных участках осуществляется правообладателями или арендаторами данных земельных участков самостоятельно, за счет собственных средств.</w:t>
      </w: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1"/>
          <w:numId w:val="2"/>
        </w:numPr>
        <w:tabs>
          <w:tab w:val="left" w:pos="1286"/>
        </w:tabs>
        <w:ind w:firstLine="720"/>
        <w:jc w:val="both"/>
      </w:pPr>
      <w:r>
        <w:t>Снос зеленых насаждений, произрастающих у многоквартирных домов, производится организациями, осуществляющими управление или обслуживание этими многоквартирными домами.</w:t>
      </w: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1"/>
          <w:numId w:val="2"/>
        </w:numPr>
        <w:tabs>
          <w:tab w:val="left" w:pos="1286"/>
        </w:tabs>
        <w:ind w:firstLine="720"/>
        <w:jc w:val="both"/>
      </w:pPr>
      <w:r>
        <w:t>Снос зеленых насаждений при проведении работ по содержанию автомобильных дорог осуществляется собственниками. Для обеспечения нормальной видимости технических средств регулирования дорожного движения производится организацией, уполномоченной на установку и эксплуатацию технических средств регулирования дорожного движения.</w:t>
      </w: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1"/>
          <w:numId w:val="2"/>
        </w:numPr>
        <w:tabs>
          <w:tab w:val="left" w:pos="1286"/>
        </w:tabs>
        <w:ind w:firstLine="720"/>
        <w:jc w:val="both"/>
      </w:pPr>
      <w:r>
        <w:t>Юридические и физические лица, в интересах которых выполняются работы по сносу зеленых насаждений:</w:t>
      </w: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0"/>
          <w:numId w:val="7"/>
        </w:numPr>
        <w:tabs>
          <w:tab w:val="left" w:pos="461"/>
        </w:tabs>
        <w:jc w:val="both"/>
      </w:pPr>
      <w:r>
        <w:t>при проведении натурного обследования пометить зеленые насаждения, подлежащие вырубке, обрезке, пересадке, сохраняемые;</w:t>
      </w: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0"/>
          <w:numId w:val="7"/>
        </w:numPr>
        <w:tabs>
          <w:tab w:val="left" w:pos="461"/>
        </w:tabs>
        <w:jc w:val="both"/>
      </w:pPr>
      <w:r>
        <w:t>при осуществлении всех видов работ, связанных с воздействием на зеленые насаждения, Разрешение на снос зеленых насаждений или его копия должны храниться на месте проведения работ и немедленно предъявлять по требованию;</w:t>
      </w: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0"/>
          <w:numId w:val="7"/>
        </w:numPr>
        <w:tabs>
          <w:tab w:val="left" w:pos="461"/>
        </w:tabs>
        <w:jc w:val="both"/>
      </w:pPr>
      <w:r>
        <w:t>обязаны привлекать для сноса крупномерных деревьев специализированные организации, имеющие соответствующее техническое оснащение и квалифицированный персонал, с целью недопущения создания угрозы жизни и здоровью людей, функционированию зданий, сооружений и инженерных коммуникаций, соблюдения правил выполнения данных видов работ;</w:t>
      </w: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0"/>
          <w:numId w:val="7"/>
        </w:numPr>
        <w:tabs>
          <w:tab w:val="left" w:pos="461"/>
        </w:tabs>
        <w:jc w:val="both"/>
      </w:pPr>
      <w:r>
        <w:t>несут ответственность за соответствие проводимых работ по сносу зеленых насаждений выданному Разрешению на снос зеленых насаждений и Акту обследования зеленых насаждений.</w:t>
      </w: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1"/>
          <w:numId w:val="2"/>
        </w:numPr>
        <w:tabs>
          <w:tab w:val="left" w:pos="1286"/>
        </w:tabs>
        <w:ind w:firstLine="720"/>
        <w:jc w:val="both"/>
      </w:pPr>
      <w:r>
        <w:t>Вырубка, обрезка и пересадка древесно-кустарниковой растительности без восстановления зеленых насаждений и при условии оформления Разрешения на снос зеленых насаждений допускаются в следующих случаях:</w:t>
      </w: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0"/>
          <w:numId w:val="8"/>
        </w:numPr>
        <w:tabs>
          <w:tab w:val="left" w:pos="322"/>
        </w:tabs>
        <w:jc w:val="both"/>
      </w:pPr>
      <w:r>
        <w:t xml:space="preserve">при проведении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>
        <w:t>внутр</w:t>
      </w:r>
      <w:proofErr w:type="spellEnd"/>
      <w:r>
        <w:t xml:space="preserve"> </w:t>
      </w:r>
      <w:proofErr w:type="spellStart"/>
      <w:r>
        <w:t>идворовых</w:t>
      </w:r>
      <w:proofErr w:type="spellEnd"/>
      <w:r>
        <w:t xml:space="preserve"> территорий);</w:t>
      </w: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0"/>
          <w:numId w:val="8"/>
        </w:numPr>
        <w:tabs>
          <w:tab w:val="left" w:pos="342"/>
        </w:tabs>
        <w:jc w:val="both"/>
      </w:pPr>
      <w:r>
        <w:t>при вырубке деревьев под пятно застройки при осуществлении индивидуального жилищного строительства гражданами, имеющими трех и более детей;</w:t>
      </w: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0"/>
          <w:numId w:val="8"/>
        </w:numPr>
        <w:tabs>
          <w:tab w:val="left" w:pos="337"/>
        </w:tabs>
        <w:jc w:val="both"/>
      </w:pPr>
      <w:r>
        <w:t>в случае обеспечения инженерной инфраструктурой земельных участков, предоставляемых гражданам, имеющим трех и более детей, для индивидуального жилищного строительства;</w:t>
      </w:r>
    </w:p>
    <w:p w:rsidR="00E25502" w:rsidRDefault="0066505E">
      <w:pPr>
        <w:pStyle w:val="11"/>
        <w:framePr w:w="9720" w:h="14765" w:hRule="exact" w:wrap="none" w:vAnchor="page" w:hAnchor="page" w:x="1731" w:y="824"/>
        <w:numPr>
          <w:ilvl w:val="1"/>
          <w:numId w:val="2"/>
        </w:numPr>
        <w:tabs>
          <w:tab w:val="left" w:pos="1430"/>
        </w:tabs>
        <w:ind w:firstLine="720"/>
        <w:jc w:val="both"/>
      </w:pPr>
      <w:r>
        <w:t>Без оформления Разрешения на снос зеленых насаждений и без восстановления зеленых насаждений проводятся работы:</w:t>
      </w:r>
    </w:p>
    <w:p w:rsidR="00E25502" w:rsidRDefault="00E25502">
      <w:pPr>
        <w:spacing w:line="1" w:lineRule="exact"/>
        <w:sectPr w:rsidR="00E255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02" w:rsidRDefault="00E25502">
      <w:pPr>
        <w:spacing w:line="1" w:lineRule="exact"/>
      </w:pP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0"/>
          <w:numId w:val="9"/>
        </w:numPr>
        <w:tabs>
          <w:tab w:val="left" w:pos="322"/>
        </w:tabs>
        <w:jc w:val="both"/>
      </w:pPr>
      <w:r>
        <w:t>по удалению сорняков и отцветших соцветий в цветниках, скашиванию травяного покрова;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0"/>
          <w:numId w:val="9"/>
        </w:numPr>
        <w:tabs>
          <w:tab w:val="left" w:pos="342"/>
        </w:tabs>
        <w:jc w:val="both"/>
      </w:pPr>
      <w: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0"/>
          <w:numId w:val="9"/>
        </w:numPr>
        <w:tabs>
          <w:tab w:val="left" w:pos="337"/>
        </w:tabs>
        <w:jc w:val="both"/>
      </w:pPr>
      <w:r>
        <w:t>при проведении работ по содержанию автомобильных дорог местного и регионального значения силами и средствами собственника дорог;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0"/>
          <w:numId w:val="9"/>
        </w:numPr>
        <w:tabs>
          <w:tab w:val="left" w:pos="318"/>
        </w:tabs>
        <w:jc w:val="both"/>
      </w:pPr>
      <w:r>
        <w:t xml:space="preserve">при осуществлении санитарных рубок в рамках проведения работ по благоустройству и санитарной очистке территории округа на территориях находящихся в собственности округа, а так же в рамках проведения работ силами и средствами Администрации </w:t>
      </w:r>
      <w:proofErr w:type="gramStart"/>
      <w:r>
        <w:t>округа</w:t>
      </w:r>
      <w:proofErr w:type="gramEnd"/>
      <w:r>
        <w:t xml:space="preserve"> в дни объявленные </w:t>
      </w:r>
      <w:proofErr w:type="spellStart"/>
      <w:r>
        <w:t>общеокружными</w:t>
      </w:r>
      <w:proofErr w:type="spellEnd"/>
      <w:r>
        <w:t xml:space="preserve"> субботниками;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0"/>
          <w:numId w:val="9"/>
        </w:numPr>
        <w:tabs>
          <w:tab w:val="left" w:pos="351"/>
        </w:tabs>
        <w:jc w:val="both"/>
      </w:pPr>
      <w:r>
        <w:t>при производстве ремонтных работ на объектах инженерной инфраструктуры, а также в целях обеспечения безаварийного функционирования и эксплуатации объектов сетевого хозяйства, расположенных в границах охранных зон инженерных сетей и коммуникаций, установленных согласно действующим правилам и нормам;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0"/>
          <w:numId w:val="9"/>
        </w:numPr>
        <w:tabs>
          <w:tab w:val="left" w:pos="322"/>
        </w:tabs>
        <w:jc w:val="both"/>
      </w:pPr>
      <w:r>
        <w:t>при авариях, катастрофах, стихийных бедствиях и иных чрезвычайных ситуациях природного и техногенного характера, требующих безотлагательного проведения аварийных или ремонтных работ</w:t>
      </w:r>
    </w:p>
    <w:p w:rsidR="00E25502" w:rsidRDefault="0066505E">
      <w:pPr>
        <w:pStyle w:val="11"/>
        <w:framePr w:w="9701" w:h="15115" w:hRule="exact" w:wrap="none" w:vAnchor="page" w:hAnchor="page" w:x="1741" w:y="824"/>
        <w:jc w:val="both"/>
      </w:pPr>
      <w:r>
        <w:t>ё) при проведении работ по устройству противопожарных минерализованных полос в рамках исполнения мероприятий по обеспечению пожарной безопасности силами и средствами Администрации округа.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1"/>
          <w:numId w:val="2"/>
        </w:numPr>
        <w:tabs>
          <w:tab w:val="left" w:pos="1350"/>
        </w:tabs>
        <w:ind w:firstLine="720"/>
        <w:jc w:val="both"/>
      </w:pPr>
      <w:r>
        <w:t>Все работы по валке, раскряжевке, корчевке пней и транспортировке порубочных остатков и пней должны производиться в полном соответствии с требованиями техники безопасности данных видов работ. Валка, раскряжевка, погрузка и вывоз срубленных деревьев и порубочных остатков производятся в течение десяти рабочих дней со дня начала работ по сносу. Хранить срубленную древесину и порубочные остатки на месте производства работ запрещается.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1"/>
          <w:numId w:val="2"/>
        </w:numPr>
        <w:tabs>
          <w:tab w:val="left" w:pos="1337"/>
        </w:tabs>
        <w:ind w:firstLine="720"/>
        <w:jc w:val="both"/>
      </w:pPr>
      <w:r>
        <w:t>Незаконный снос зеленых насаждений может быть в виде повреждения и (или) уничтожения.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2"/>
          <w:numId w:val="2"/>
        </w:numPr>
        <w:tabs>
          <w:tab w:val="left" w:pos="1546"/>
        </w:tabs>
        <w:ind w:firstLine="720"/>
        <w:jc w:val="both"/>
      </w:pPr>
      <w:r>
        <w:t xml:space="preserve">Повреждение зеленых насаждений может быть в виде механического, термического, химического и иного повреждения отдельных ветвей, кроны, коры, корневой системы деревьев, кустарников и лиан, нарушения целостности живого надпочвенного покрова, загрязнения зеленых насаждений либо почвы в корневой зоне вредными веществами, поджога, перекопки и </w:t>
      </w:r>
      <w:proofErr w:type="spellStart"/>
      <w:r>
        <w:t>вытаптывания</w:t>
      </w:r>
      <w:proofErr w:type="spellEnd"/>
      <w:r>
        <w:t xml:space="preserve"> газонов и цветников, парковки на них транспортных средств.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2"/>
          <w:numId w:val="2"/>
        </w:numPr>
        <w:tabs>
          <w:tab w:val="left" w:pos="2256"/>
        </w:tabs>
        <w:ind w:firstLine="720"/>
        <w:jc w:val="both"/>
      </w:pPr>
      <w:r>
        <w:t>Уничтожение зеленых насаждений может быть в виде: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0"/>
          <w:numId w:val="10"/>
        </w:numPr>
        <w:tabs>
          <w:tab w:val="left" w:pos="318"/>
        </w:tabs>
        <w:jc w:val="both"/>
      </w:pPr>
      <w:r>
        <w:t>выкапывания деревьев, кустарников и лиан;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0"/>
          <w:numId w:val="10"/>
        </w:numPr>
        <w:tabs>
          <w:tab w:val="left" w:pos="337"/>
        </w:tabs>
        <w:jc w:val="both"/>
      </w:pPr>
      <w:r>
        <w:t>спила, вырубки деревьев, кустарников и лиан;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0"/>
          <w:numId w:val="10"/>
        </w:numPr>
        <w:tabs>
          <w:tab w:val="left" w:pos="332"/>
        </w:tabs>
        <w:jc w:val="both"/>
      </w:pPr>
      <w:r>
        <w:t>подрубки ствола дерева более 30% его диаметра;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0"/>
          <w:numId w:val="10"/>
        </w:numPr>
        <w:tabs>
          <w:tab w:val="left" w:pos="313"/>
        </w:tabs>
        <w:jc w:val="both"/>
      </w:pPr>
      <w:r>
        <w:t>слома ствола дерева, наклона более 45 градусов от вертикали;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0"/>
          <w:numId w:val="10"/>
        </w:numPr>
        <w:tabs>
          <w:tab w:val="left" w:pos="346"/>
        </w:tabs>
        <w:jc w:val="both"/>
      </w:pPr>
      <w:r>
        <w:t>ошкуривания коры дерева свыше 30% поверхности;</w:t>
      </w:r>
    </w:p>
    <w:p w:rsidR="00E25502" w:rsidRDefault="0066505E">
      <w:pPr>
        <w:pStyle w:val="11"/>
        <w:framePr w:w="9701" w:h="15115" w:hRule="exact" w:wrap="none" w:vAnchor="page" w:hAnchor="page" w:x="1741" w:y="824"/>
        <w:numPr>
          <w:ilvl w:val="0"/>
          <w:numId w:val="10"/>
        </w:numPr>
        <w:tabs>
          <w:tab w:val="left" w:pos="318"/>
        </w:tabs>
        <w:jc w:val="both"/>
      </w:pPr>
      <w:r>
        <w:t>обрыва и обдира скелетных корней деревьев, кустарников и лиан свыше половины окружности;</w:t>
      </w:r>
    </w:p>
    <w:p w:rsidR="00E25502" w:rsidRDefault="00E25502">
      <w:pPr>
        <w:spacing w:line="1" w:lineRule="exact"/>
        <w:sectPr w:rsidR="00E255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02" w:rsidRDefault="00E25502">
      <w:pPr>
        <w:spacing w:line="1" w:lineRule="exact"/>
      </w:pPr>
    </w:p>
    <w:p w:rsidR="00E25502" w:rsidRDefault="0066505E">
      <w:pPr>
        <w:pStyle w:val="11"/>
        <w:framePr w:w="9710" w:h="15197" w:hRule="exact" w:wrap="none" w:vAnchor="page" w:hAnchor="page" w:x="1736" w:y="824"/>
        <w:spacing w:line="286" w:lineRule="auto"/>
        <w:jc w:val="both"/>
      </w:pPr>
      <w:r>
        <w:t>ё) выкапывания рассады цветов;</w:t>
      </w:r>
    </w:p>
    <w:p w:rsidR="00E25502" w:rsidRDefault="0066505E">
      <w:pPr>
        <w:pStyle w:val="11"/>
        <w:framePr w:w="9710" w:h="15197" w:hRule="exact" w:wrap="none" w:vAnchor="page" w:hAnchor="page" w:x="1736" w:y="824"/>
        <w:numPr>
          <w:ilvl w:val="0"/>
          <w:numId w:val="10"/>
        </w:numPr>
        <w:tabs>
          <w:tab w:val="left" w:pos="390"/>
        </w:tabs>
        <w:spacing w:line="286" w:lineRule="auto"/>
        <w:jc w:val="both"/>
      </w:pPr>
      <w:r>
        <w:t>снятия с цветников и газонов плодородно-растительного слоя;</w:t>
      </w:r>
    </w:p>
    <w:p w:rsidR="00E25502" w:rsidRDefault="0066505E">
      <w:pPr>
        <w:pStyle w:val="11"/>
        <w:framePr w:w="9710" w:h="15197" w:hRule="exact" w:wrap="none" w:vAnchor="page" w:hAnchor="page" w:x="1736" w:y="824"/>
        <w:numPr>
          <w:ilvl w:val="0"/>
          <w:numId w:val="10"/>
        </w:numPr>
        <w:tabs>
          <w:tab w:val="left" w:pos="338"/>
        </w:tabs>
        <w:spacing w:after="180" w:line="286" w:lineRule="auto"/>
        <w:jc w:val="both"/>
      </w:pPr>
      <w:r>
        <w:t>для некоторых пород деревьев и кустарников - повреждение кроны свыше половины ее поверхности.</w:t>
      </w:r>
    </w:p>
    <w:p w:rsidR="00E25502" w:rsidRDefault="0066505E">
      <w:pPr>
        <w:pStyle w:val="20"/>
        <w:framePr w:w="9710" w:h="15197" w:hRule="exact" w:wrap="none" w:vAnchor="page" w:hAnchor="page" w:x="1736" w:y="824"/>
        <w:numPr>
          <w:ilvl w:val="0"/>
          <w:numId w:val="2"/>
        </w:numPr>
        <w:tabs>
          <w:tab w:val="left" w:pos="706"/>
        </w:tabs>
      </w:pPr>
      <w:bookmarkStart w:id="7" w:name="bookmark12"/>
      <w:r>
        <w:t>Основные принципы охраны зеленых насаждений</w:t>
      </w:r>
      <w:bookmarkEnd w:id="7"/>
    </w:p>
    <w:p w:rsidR="00E25502" w:rsidRDefault="0066505E">
      <w:pPr>
        <w:pStyle w:val="11"/>
        <w:framePr w:w="9710" w:h="15197" w:hRule="exact" w:wrap="none" w:vAnchor="page" w:hAnchor="page" w:x="1736" w:y="824"/>
        <w:numPr>
          <w:ilvl w:val="1"/>
          <w:numId w:val="2"/>
        </w:numPr>
        <w:tabs>
          <w:tab w:val="left" w:pos="1220"/>
        </w:tabs>
        <w:ind w:firstLine="740"/>
        <w:jc w:val="both"/>
      </w:pPr>
      <w:r>
        <w:t>Охране подлежат все зеленые насаждения, расположенные на территории округа, независимо от форм собственности на земельные участки, где эти насаждения расположены.</w:t>
      </w:r>
    </w:p>
    <w:p w:rsidR="00E25502" w:rsidRDefault="0066505E">
      <w:pPr>
        <w:pStyle w:val="11"/>
        <w:framePr w:w="9710" w:h="15197" w:hRule="exact" w:wrap="none" w:vAnchor="page" w:hAnchor="page" w:x="1736" w:y="824"/>
        <w:numPr>
          <w:ilvl w:val="1"/>
          <w:numId w:val="2"/>
        </w:numPr>
        <w:tabs>
          <w:tab w:val="left" w:pos="1215"/>
        </w:tabs>
        <w:ind w:firstLine="740"/>
        <w:jc w:val="both"/>
      </w:pPr>
      <w:r>
        <w:t>Граждане, индивидуальные предприниматели, должностные лица и юридические лица на земельных участках, предоставленных им в собственность (владение, пользование, аренду), обязаны осуществлять меры по сохранению зеленых насаждений, не допускать незаконных действий или бездействия, способных привести к повреждению и (или) уничтожению зеленых насаждений.</w:t>
      </w:r>
    </w:p>
    <w:p w:rsidR="00E25502" w:rsidRDefault="0066505E">
      <w:pPr>
        <w:pStyle w:val="11"/>
        <w:framePr w:w="9710" w:h="15197" w:hRule="exact" w:wrap="none" w:vAnchor="page" w:hAnchor="page" w:x="1736" w:y="824"/>
        <w:numPr>
          <w:ilvl w:val="1"/>
          <w:numId w:val="2"/>
        </w:numPr>
        <w:tabs>
          <w:tab w:val="left" w:pos="1210"/>
        </w:tabs>
        <w:ind w:firstLine="740"/>
        <w:jc w:val="both"/>
      </w:pPr>
      <w:r>
        <w:t xml:space="preserve">Собственники (владельцы, пользователи, арендаторы) земельных участков, на которых расположены зеленые насаждения, обязаны осуществлять </w:t>
      </w:r>
      <w:proofErr w:type="gramStart"/>
      <w:r>
        <w:t>контроль за</w:t>
      </w:r>
      <w:proofErr w:type="gramEnd"/>
      <w:r>
        <w:t xml:space="preserve"> их состоянием, содержать и охранять их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E25502" w:rsidRDefault="0066505E">
      <w:pPr>
        <w:pStyle w:val="11"/>
        <w:framePr w:w="9710" w:h="15197" w:hRule="exact" w:wrap="none" w:vAnchor="page" w:hAnchor="page" w:x="1736" w:y="824"/>
        <w:numPr>
          <w:ilvl w:val="1"/>
          <w:numId w:val="2"/>
        </w:numPr>
        <w:tabs>
          <w:tab w:val="left" w:pos="1210"/>
        </w:tabs>
        <w:ind w:firstLine="740"/>
        <w:jc w:val="both"/>
      </w:pPr>
      <w:r>
        <w:t>Использование объектов озеленения, несовместимое с обеспечением жизнедеятельности зеленых насаждений, не допускается.</w:t>
      </w:r>
    </w:p>
    <w:p w:rsidR="00E25502" w:rsidRDefault="0066505E">
      <w:pPr>
        <w:pStyle w:val="11"/>
        <w:framePr w:w="9710" w:h="15197" w:hRule="exact" w:wrap="none" w:vAnchor="page" w:hAnchor="page" w:x="1736" w:y="824"/>
        <w:numPr>
          <w:ilvl w:val="1"/>
          <w:numId w:val="2"/>
        </w:numPr>
        <w:tabs>
          <w:tab w:val="left" w:pos="1210"/>
        </w:tabs>
        <w:ind w:firstLine="740"/>
        <w:jc w:val="both"/>
      </w:pPr>
      <w:r>
        <w:t>Осуществление градостроительной деятельности на территории округа ведется с соблюдением приоритета сохранения существующих зеленых насаждений.</w:t>
      </w:r>
    </w:p>
    <w:p w:rsidR="00E25502" w:rsidRDefault="0066505E">
      <w:pPr>
        <w:pStyle w:val="11"/>
        <w:framePr w:w="9710" w:h="15197" w:hRule="exact" w:wrap="none" w:vAnchor="page" w:hAnchor="page" w:x="1736" w:y="824"/>
        <w:numPr>
          <w:ilvl w:val="1"/>
          <w:numId w:val="2"/>
        </w:numPr>
        <w:tabs>
          <w:tab w:val="left" w:pos="1210"/>
        </w:tabs>
        <w:ind w:firstLine="740"/>
        <w:jc w:val="both"/>
      </w:pPr>
      <w:r>
        <w:t>Хозяйственная и иная деятельность осуществляется на территории округа с соблюдением требований по охране зеленых насаждений и их рациональному использованию.</w:t>
      </w:r>
    </w:p>
    <w:p w:rsidR="00E25502" w:rsidRDefault="0066505E">
      <w:pPr>
        <w:pStyle w:val="11"/>
        <w:framePr w:w="9710" w:h="15197" w:hRule="exact" w:wrap="none" w:vAnchor="page" w:hAnchor="page" w:x="1736" w:y="824"/>
        <w:numPr>
          <w:ilvl w:val="1"/>
          <w:numId w:val="2"/>
        </w:numPr>
        <w:tabs>
          <w:tab w:val="left" w:pos="1210"/>
        </w:tabs>
        <w:spacing w:after="180"/>
        <w:ind w:firstLine="740"/>
        <w:jc w:val="both"/>
      </w:pPr>
      <w:r>
        <w:t>Вред, причиненный повреждением и (или) уничтожением зеленых насаждений, подлежит возмещению в полном объеме.</w:t>
      </w:r>
    </w:p>
    <w:p w:rsidR="00E25502" w:rsidRDefault="0066505E">
      <w:pPr>
        <w:pStyle w:val="20"/>
        <w:framePr w:w="9710" w:h="15197" w:hRule="exact" w:wrap="none" w:vAnchor="page" w:hAnchor="page" w:x="1736" w:y="824"/>
        <w:numPr>
          <w:ilvl w:val="0"/>
          <w:numId w:val="2"/>
        </w:numPr>
        <w:tabs>
          <w:tab w:val="left" w:pos="1205"/>
        </w:tabs>
        <w:ind w:left="2060" w:hanging="1680"/>
        <w:jc w:val="both"/>
      </w:pPr>
      <w:bookmarkStart w:id="8" w:name="bookmark14"/>
      <w:r>
        <w:t>Права, обязанности и ответственность лиц в области создания, содержания и охраны зеленых насаждений на территории округа</w:t>
      </w:r>
      <w:bookmarkEnd w:id="8"/>
    </w:p>
    <w:p w:rsidR="00E25502" w:rsidRDefault="0066505E">
      <w:pPr>
        <w:pStyle w:val="11"/>
        <w:framePr w:w="9710" w:h="15197" w:hRule="exact" w:wrap="none" w:vAnchor="page" w:hAnchor="page" w:x="1736" w:y="824"/>
        <w:numPr>
          <w:ilvl w:val="1"/>
          <w:numId w:val="2"/>
        </w:numPr>
        <w:tabs>
          <w:tab w:val="left" w:pos="1215"/>
        </w:tabs>
        <w:ind w:firstLine="740"/>
        <w:jc w:val="both"/>
      </w:pPr>
      <w:r>
        <w:t>Лица, ответственные за создание, содержание и охрану зеленых насаждений на территории округа:</w:t>
      </w:r>
    </w:p>
    <w:p w:rsidR="00E25502" w:rsidRDefault="0066505E">
      <w:pPr>
        <w:pStyle w:val="11"/>
        <w:framePr w:w="9710" w:h="15197" w:hRule="exact" w:wrap="none" w:vAnchor="page" w:hAnchor="page" w:x="1736" w:y="824"/>
        <w:numPr>
          <w:ilvl w:val="0"/>
          <w:numId w:val="11"/>
        </w:numPr>
        <w:tabs>
          <w:tab w:val="left" w:pos="338"/>
        </w:tabs>
        <w:jc w:val="both"/>
      </w:pPr>
      <w:r>
        <w:t>физические и юридические лица, являющиеся собственниками (владельцами, пользователями, арендаторами) земельных участков, на которых расположены зеленые насаждения либо на которых планируется создание зеленых насаждений;</w:t>
      </w:r>
    </w:p>
    <w:p w:rsidR="00E25502" w:rsidRDefault="0066505E">
      <w:pPr>
        <w:pStyle w:val="11"/>
        <w:framePr w:w="9710" w:h="15197" w:hRule="exact" w:wrap="none" w:vAnchor="page" w:hAnchor="page" w:x="1736" w:y="824"/>
        <w:numPr>
          <w:ilvl w:val="0"/>
          <w:numId w:val="11"/>
        </w:numPr>
        <w:tabs>
          <w:tab w:val="left" w:pos="346"/>
        </w:tabs>
        <w:jc w:val="both"/>
      </w:pPr>
      <w:r>
        <w:t>физические и юридические лица, осуществляющие выполнение работ по благоустройству и озеленению территорий, содержанию и уборке озелененных территорий, должностные лица, в обязанности которых входит организация и (или) контроль выполнения указанных работ;</w:t>
      </w:r>
    </w:p>
    <w:p w:rsidR="00E25502" w:rsidRDefault="0066505E">
      <w:pPr>
        <w:pStyle w:val="11"/>
        <w:framePr w:w="9710" w:h="15197" w:hRule="exact" w:wrap="none" w:vAnchor="page" w:hAnchor="page" w:x="1736" w:y="824"/>
        <w:numPr>
          <w:ilvl w:val="0"/>
          <w:numId w:val="11"/>
        </w:numPr>
        <w:tabs>
          <w:tab w:val="left" w:pos="338"/>
        </w:tabs>
        <w:jc w:val="both"/>
      </w:pPr>
      <w:r>
        <w:t xml:space="preserve">юридические лица (управляющие организации, товарищества собственников жилья, товарищества собственников недвижимости, жилищные, </w:t>
      </w:r>
      <w:proofErr w:type="spellStart"/>
      <w:r>
        <w:t>жилищно</w:t>
      </w:r>
      <w:r>
        <w:softHyphen/>
        <w:t>строительные</w:t>
      </w:r>
      <w:proofErr w:type="spellEnd"/>
      <w:r>
        <w:t xml:space="preserve"> кооперативы, иные специализированные организации и кооперативы), обслуживающие территории, являющиеся частью общего имущества</w:t>
      </w:r>
    </w:p>
    <w:p w:rsidR="00E25502" w:rsidRDefault="00E25502">
      <w:pPr>
        <w:spacing w:line="1" w:lineRule="exact"/>
        <w:sectPr w:rsidR="00E255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02" w:rsidRDefault="00E25502">
      <w:pPr>
        <w:spacing w:line="1" w:lineRule="exact"/>
      </w:pPr>
    </w:p>
    <w:p w:rsidR="00E25502" w:rsidRDefault="0066505E">
      <w:pPr>
        <w:pStyle w:val="11"/>
        <w:framePr w:w="9710" w:h="15106" w:hRule="exact" w:wrap="none" w:vAnchor="page" w:hAnchor="page" w:x="1736" w:y="824"/>
        <w:jc w:val="both"/>
      </w:pPr>
      <w:r>
        <w:t>многоквартирных домов, и территории, непосредственно примыкающие к границам земельных участков или зданий многоквартирных домов;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1"/>
        </w:numPr>
        <w:tabs>
          <w:tab w:val="left" w:pos="365"/>
        </w:tabs>
        <w:jc w:val="both"/>
      </w:pPr>
      <w:r>
        <w:t>физические и юридические лица, осуществляющие выполнение земляных, строительных и иных работ, которые могут повлечь за собой повреждение и (или) уничтожение зеленых насаждений.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1"/>
          <w:numId w:val="2"/>
        </w:numPr>
        <w:tabs>
          <w:tab w:val="left" w:pos="1330"/>
        </w:tabs>
        <w:ind w:firstLine="740"/>
        <w:jc w:val="both"/>
      </w:pPr>
      <w:r>
        <w:t>Физические и юридические лица, являющиеся собственниками (владельцами, пользователями, арендаторами) земельных участков, на которых расположены зеленые насаждения, обязаны: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2"/>
        </w:numPr>
        <w:tabs>
          <w:tab w:val="left" w:pos="370"/>
        </w:tabs>
        <w:jc w:val="both"/>
      </w:pPr>
      <w:r>
        <w:t>соблюдать требования действующего законодательства Российской Федерации, а также договоров землепользования;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2"/>
        </w:numPr>
        <w:tabs>
          <w:tab w:val="left" w:pos="375"/>
        </w:tabs>
        <w:jc w:val="both"/>
      </w:pPr>
      <w:r>
        <w:t>сохранять окружающую среду;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2"/>
        </w:numPr>
        <w:tabs>
          <w:tab w:val="left" w:pos="370"/>
        </w:tabs>
        <w:jc w:val="both"/>
      </w:pPr>
      <w:r>
        <w:t>обеспечивать сохранность зеленых насаждений;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2"/>
        </w:numPr>
        <w:tabs>
          <w:tab w:val="left" w:pos="351"/>
        </w:tabs>
        <w:jc w:val="both"/>
      </w:pPr>
      <w:r>
        <w:t>обеспечивать квалифицированный уход за зелеными насаждениями в соответствии с агротехническими требованиями;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2"/>
        </w:numPr>
        <w:tabs>
          <w:tab w:val="left" w:pos="384"/>
        </w:tabs>
        <w:jc w:val="both"/>
      </w:pPr>
      <w:r>
        <w:t>обеспечивать своевременное удаление сухостоя и аварийных деревьев, вырезку сухих и поломанных сучьев, лечение ран, дупел, механических повреждений на деревьях;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2"/>
        </w:numPr>
        <w:tabs>
          <w:tab w:val="left" w:pos="360"/>
        </w:tabs>
        <w:jc w:val="both"/>
      </w:pPr>
      <w:r>
        <w:t>принимать меры по борьбе с вредителями и болезнями зеленых насаждений согласно указаниям специалистов;</w:t>
      </w:r>
    </w:p>
    <w:p w:rsidR="00E25502" w:rsidRDefault="0066505E">
      <w:pPr>
        <w:pStyle w:val="11"/>
        <w:framePr w:w="9710" w:h="15106" w:hRule="exact" w:wrap="none" w:vAnchor="page" w:hAnchor="page" w:x="1736" w:y="824"/>
        <w:jc w:val="both"/>
      </w:pPr>
      <w:r>
        <w:t xml:space="preserve">ё) не допускать </w:t>
      </w:r>
      <w:proofErr w:type="spellStart"/>
      <w:r>
        <w:t>вытаптывания</w:t>
      </w:r>
      <w:proofErr w:type="spellEnd"/>
      <w:r>
        <w:t xml:space="preserve"> газонов, складирования на них материалов, песка, мусора, снега, сколов льда и т.д.;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2"/>
        </w:numPr>
        <w:tabs>
          <w:tab w:val="left" w:pos="428"/>
        </w:tabs>
        <w:jc w:val="both"/>
      </w:pPr>
      <w:r>
        <w:t>осуществлять мероприятия по санитарной очистке от отходов на регулярной основе;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2"/>
        </w:numPr>
        <w:tabs>
          <w:tab w:val="left" w:pos="356"/>
        </w:tabs>
        <w:jc w:val="both"/>
      </w:pPr>
      <w:r>
        <w:t>проводить своевременный ремонт ограждений зеленых насаждений;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2"/>
        </w:numPr>
        <w:tabs>
          <w:tab w:val="left" w:pos="389"/>
        </w:tabs>
        <w:jc w:val="both"/>
      </w:pPr>
      <w:r>
        <w:t>возмещать вред, причиненный повреждением и (или) уничтожением зеленых насаждений.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1"/>
          <w:numId w:val="2"/>
        </w:numPr>
        <w:tabs>
          <w:tab w:val="left" w:pos="2070"/>
        </w:tabs>
        <w:ind w:firstLine="740"/>
        <w:jc w:val="both"/>
      </w:pPr>
      <w:r>
        <w:t>На территории округа, занятой зелеными насаждениями, запрещается: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375"/>
        </w:tabs>
        <w:jc w:val="both"/>
      </w:pPr>
      <w:r>
        <w:t>самовольно вырубать деревья, кустарники и лианы, в том числе сухостойные, больные, аварийные;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375"/>
        </w:tabs>
        <w:jc w:val="both"/>
      </w:pPr>
      <w:r>
        <w:t>самовольно обрезать кроны деревьев и кустарников, лианы;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370"/>
        </w:tabs>
        <w:jc w:val="both"/>
      </w:pPr>
      <w:r>
        <w:t>самовольно пересаживать деревья, кустарники и лианы;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375"/>
        </w:tabs>
        <w:jc w:val="both"/>
      </w:pPr>
      <w:r>
        <w:t>уничтожать и повреждать газоны, цветники, плодородно-растительный слой земли;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365"/>
        </w:tabs>
        <w:jc w:val="both"/>
      </w:pPr>
      <w:r>
        <w:t>ломать деревья, кустарники, лианы, сучья и ветви, срывать листья и цветы;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375"/>
        </w:tabs>
        <w:jc w:val="both"/>
      </w:pPr>
      <w:r>
        <w:t>выкапывать рассаду цветов, саженцы деревьев, кустарников и лиан, снимать с цветников и газонов плодородно-растительный слой земли;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375"/>
        </w:tabs>
        <w:jc w:val="both"/>
      </w:pPr>
      <w:r>
        <w:t>самовольно распахивать участки для устройства огородов в местах, не предназначенных для этих целей;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380"/>
        </w:tabs>
        <w:jc w:val="both"/>
      </w:pPr>
      <w:r>
        <w:t>выращивать сельскохозяйственные культуры на земельном участке, отнесенном к составу общего имущества, принадлежащего на праве общей долевой собственности собственникам помещений в многоквартирном доме, без проведения общего собрания собственников многоквартирного дома с оформлением протокола общего собрания;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384"/>
        </w:tabs>
        <w:jc w:val="both"/>
      </w:pPr>
      <w:r>
        <w:t>самовольно изменять дорожно-</w:t>
      </w:r>
      <w:proofErr w:type="spellStart"/>
      <w:r>
        <w:t>тропиночную</w:t>
      </w:r>
      <w:proofErr w:type="spellEnd"/>
      <w:r>
        <w:t xml:space="preserve"> сеть, в том числе прокладывать новые тропы на газонах;</w:t>
      </w:r>
    </w:p>
    <w:p w:rsidR="00E25502" w:rsidRDefault="00E25502">
      <w:pPr>
        <w:spacing w:line="1" w:lineRule="exact"/>
        <w:sectPr w:rsidR="00E255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02" w:rsidRDefault="00E25502">
      <w:pPr>
        <w:spacing w:line="1" w:lineRule="exact"/>
      </w:pP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71"/>
        </w:tabs>
        <w:jc w:val="both"/>
      </w:pPr>
      <w:r>
        <w:t>разбивать палатки, ходить и лежать на газонах (за исключением луговых) и цветниках, ездить на велосипедах, лошадях и иных средствах передвижения вне специально оборудованных дорог и тропинок;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62"/>
        </w:tabs>
        <w:jc w:val="both"/>
      </w:pPr>
      <w:r>
        <w:t>обрабатывать зеленые насаждения химическими препаратами, которые могут повлечь за собой ухудшение их декоративности или гибель;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66"/>
        </w:tabs>
        <w:jc w:val="both"/>
      </w:pPr>
      <w:r>
        <w:t>устраивать свалки, складировать снег, лед, любые материалы, включая строительные, грунт, мусор, скошенную траву, необработанную от вредителей и болезней древесину, за исключением чистого снега, полученного от расчистки садово-парковых дорожек;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66"/>
        </w:tabs>
        <w:jc w:val="both"/>
      </w:pPr>
      <w:r>
        <w:t>сбрасывать с крыш снег, строительные материалы и отходы производства и потребления на участки, имеющие зеленые насаждения, без принятия мер, обеспечивающих сохранность зеленых насаждений;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71"/>
        </w:tabs>
        <w:jc w:val="both"/>
      </w:pPr>
      <w:r>
        <w:t>производить выброс снега с дорог роторными снегоочистителями (допускается использование лишь при наличии на машине специальных направляющих устройств, предотвращающих попадание снега на зеленые насаждения);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66"/>
        </w:tabs>
        <w:jc w:val="both"/>
      </w:pPr>
      <w:r>
        <w:t>обрабатывать химическими препаратами дорожки и тротуары, расположенные в непосредственной близости с зелеными насаждениями;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38"/>
        </w:tabs>
        <w:jc w:val="both"/>
      </w:pPr>
      <w:r>
        <w:t>засорять газоны, цветники, дорожки и водоемы;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42"/>
        </w:tabs>
        <w:jc w:val="both"/>
      </w:pPr>
      <w:r>
        <w:t>добывать растительную землю, песок и производить другие раскопки;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66"/>
        </w:tabs>
        <w:jc w:val="both"/>
      </w:pPr>
      <w:r>
        <w:t>проводить разрытия для прокладки инженерных коммуникаций без согласования по установленным правилам;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71"/>
        </w:tabs>
        <w:jc w:val="both"/>
      </w:pPr>
      <w: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71"/>
        </w:tabs>
        <w:jc w:val="both"/>
      </w:pPr>
      <w:r>
        <w:t>разводить костры, за исключением специально отведенных мест, жечь опавшую листву, сухую траву и мусор, использовать взрывоопасные, огнеопасные и ядовитые вещества, совершать иные действия, создающие пожароопасную обстановку;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71"/>
        </w:tabs>
        <w:jc w:val="both"/>
      </w:pPr>
      <w:proofErr w:type="gramStart"/>
      <w:r>
        <w:t>подвешивать на деревьях гамаки, качели, веревки для сушки белья, способами, которые могут повредить деревьям, забивать в стволы деревьев крючки и гвозди, прикреплять, в том числе с использованием клейкой ленты рекламу, объявления, номерные знаки (за исключением маркировки при создании пересчётной ведомости), всякого рода указатели, электропровода, колючую проволоку и другие ограждения, которые могут повредить деревьям;</w:t>
      </w:r>
      <w:proofErr w:type="gramEnd"/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71"/>
        </w:tabs>
        <w:jc w:val="both"/>
      </w:pPr>
      <w:r>
        <w:t>добывать из деревьев сок, смолу, делать надрезы, надписи, наносить другие механические повреждения;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71"/>
        </w:tabs>
        <w:jc w:val="both"/>
      </w:pPr>
      <w:r>
        <w:t>ловить и уничтожать животных и птиц, разорять птичьи гнезда, муравейники;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66"/>
        </w:tabs>
        <w:jc w:val="both"/>
      </w:pPr>
      <w:r>
        <w:t>выгуливать и отпускать с поводка собак, пасти скот в зонах отдыха, парках, садах, скверах, бульварах и иных территориях зеленых насаждений, за исключением специально отведенных мест;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66"/>
        </w:tabs>
        <w:jc w:val="both"/>
      </w:pPr>
      <w: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E25502" w:rsidRDefault="0066505E">
      <w:pPr>
        <w:pStyle w:val="11"/>
        <w:framePr w:w="9710" w:h="15106" w:hRule="exact" w:wrap="none" w:vAnchor="page" w:hAnchor="page" w:x="1736" w:y="824"/>
        <w:numPr>
          <w:ilvl w:val="0"/>
          <w:numId w:val="13"/>
        </w:numPr>
        <w:tabs>
          <w:tab w:val="left" w:pos="476"/>
        </w:tabs>
        <w:jc w:val="both"/>
      </w:pPr>
      <w:r>
        <w:t>осуществлять проезд механизированных транспортных средств (мотоциклов, снегоходов, тракторов, автомашин, строительной и дорожной техники) за исключением техники, связанной с эксплуатацией данных территорий и уходом за зелеными насаждениями;</w:t>
      </w:r>
    </w:p>
    <w:p w:rsidR="00E25502" w:rsidRDefault="00E25502">
      <w:pPr>
        <w:spacing w:line="1" w:lineRule="exact"/>
        <w:sectPr w:rsidR="00E255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502" w:rsidRDefault="00E25502">
      <w:pPr>
        <w:spacing w:line="1" w:lineRule="exact"/>
      </w:pPr>
    </w:p>
    <w:p w:rsidR="00E25502" w:rsidRDefault="0066505E">
      <w:pPr>
        <w:pStyle w:val="11"/>
        <w:framePr w:w="9720" w:h="15115" w:hRule="exact" w:wrap="none" w:vAnchor="page" w:hAnchor="page" w:x="1731" w:y="824"/>
        <w:jc w:val="both"/>
      </w:pPr>
      <w:proofErr w:type="gramStart"/>
      <w:r>
        <w:rPr>
          <w:i/>
          <w:iCs/>
        </w:rPr>
        <w:t>ТТ</w:t>
      </w:r>
      <w:proofErr w:type="gramEnd"/>
      <w:r>
        <w:rPr>
          <w:i/>
          <w:iCs/>
        </w:rPr>
        <w:t>)</w:t>
      </w:r>
      <w:r>
        <w:t xml:space="preserve"> устраивать парковки и стоянки транспорта;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0"/>
          <w:numId w:val="14"/>
        </w:numPr>
        <w:tabs>
          <w:tab w:val="left" w:pos="471"/>
        </w:tabs>
        <w:jc w:val="both"/>
      </w:pPr>
      <w:r>
        <w:t>выполнять ремонт, мойку автотранспортных средств, устанавливать гаражи и тенты;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0"/>
          <w:numId w:val="14"/>
        </w:numPr>
        <w:tabs>
          <w:tab w:val="left" w:pos="466"/>
        </w:tabs>
        <w:jc w:val="both"/>
      </w:pPr>
      <w:r>
        <w:t>производить строительные и ремонтные работы без ограждений зеленых насаждений щитами, гарантирующими защиту их от повреждений;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0"/>
          <w:numId w:val="14"/>
        </w:numPr>
        <w:tabs>
          <w:tab w:val="left" w:pos="462"/>
        </w:tabs>
        <w:jc w:val="both"/>
      </w:pPr>
      <w:r>
        <w:t>размещать некапитальные нестационарные объекты и сооружения;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0"/>
          <w:numId w:val="14"/>
        </w:numPr>
        <w:tabs>
          <w:tab w:val="left" w:pos="466"/>
        </w:tabs>
        <w:jc w:val="both"/>
      </w:pPr>
      <w:r>
        <w:t>размещать рекламные конструкции на расстоянии менее 3 м от стволов деревьев или в один ряд с деревьями в рядовых посадках;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0"/>
          <w:numId w:val="14"/>
        </w:numPr>
        <w:tabs>
          <w:tab w:val="left" w:pos="466"/>
        </w:tabs>
        <w:jc w:val="both"/>
      </w:pPr>
      <w: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E25502" w:rsidRDefault="0066505E">
      <w:pPr>
        <w:pStyle w:val="11"/>
        <w:framePr w:w="9720" w:h="15115" w:hRule="exact" w:wrap="none" w:vAnchor="page" w:hAnchor="page" w:x="1731" w:y="824"/>
        <w:jc w:val="both"/>
      </w:pPr>
      <w:r>
        <w:t>портить скульптуры, скамейки, ограды, производить перемещение малых архитектурных форм;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0"/>
          <w:numId w:val="14"/>
        </w:numPr>
        <w:tabs>
          <w:tab w:val="left" w:pos="476"/>
        </w:tabs>
        <w:jc w:val="both"/>
      </w:pPr>
      <w:r>
        <w:t>совершать иные действия, способные повлечь за собой повреждение и (или) уничтожение зеленых насаждений.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1"/>
          <w:numId w:val="2"/>
        </w:numPr>
        <w:tabs>
          <w:tab w:val="left" w:pos="1330"/>
        </w:tabs>
        <w:ind w:firstLine="740"/>
        <w:jc w:val="both"/>
      </w:pPr>
      <w:r>
        <w:t>На территории округа запрещен снос деревьев, имеющих мемориальную, историческую, научную, культурную или уникальную эстетическую ценность, а также видов растительности, занесенных в Красную книгу Российской Федерации, Красную книгу Приморского края.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1"/>
          <w:numId w:val="2"/>
        </w:numPr>
        <w:tabs>
          <w:tab w:val="left" w:pos="1330"/>
        </w:tabs>
        <w:ind w:firstLine="740"/>
        <w:jc w:val="both"/>
      </w:pPr>
      <w:r>
        <w:t>При производстве работ по строительству, реконструкции, капитальному ремонту, ремонту объектов капитального строительства и линейных объектов необходимо: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0"/>
          <w:numId w:val="15"/>
        </w:numPr>
        <w:tabs>
          <w:tab w:val="left" w:pos="386"/>
        </w:tabs>
        <w:jc w:val="both"/>
      </w:pPr>
      <w:r>
        <w:t>все работы выполнять строго в соответствии с согласованной проектной документацией;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0"/>
          <w:numId w:val="15"/>
        </w:numPr>
        <w:tabs>
          <w:tab w:val="left" w:pos="386"/>
        </w:tabs>
        <w:jc w:val="both"/>
      </w:pPr>
      <w:r>
        <w:t>ограждать деревья, находящиеся на территории строительства и (или) попадающие в зону производства работ;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0"/>
          <w:numId w:val="15"/>
        </w:numPr>
        <w:tabs>
          <w:tab w:val="left" w:pos="386"/>
        </w:tabs>
        <w:jc w:val="both"/>
      </w:pPr>
      <w:r>
        <w:t>при мощении и асфальтировании проездов, площадей, дворов, тротуаров и иных работах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покрытия;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0"/>
          <w:numId w:val="15"/>
        </w:numPr>
        <w:tabs>
          <w:tab w:val="left" w:pos="386"/>
        </w:tabs>
        <w:jc w:val="both"/>
      </w:pPr>
      <w:r>
        <w:t>производить выкопку траншей при прокладке кабеля, канализационных труб и прочих сооружений от ствола дерева при толщине ствола до 16 см на расстоянии не менее 2 м, при толщине ствола более 16 см - не менее 3 м, от кустарников - не менее 1,5 м, считая расстояние от основания крайней скелетной ветви;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0"/>
          <w:numId w:val="15"/>
        </w:numPr>
        <w:tabs>
          <w:tab w:val="left" w:pos="386"/>
        </w:tabs>
        <w:jc w:val="both"/>
      </w:pPr>
      <w:r>
        <w:t>не складировать строительные материалы и не устраивать стоянки машин и автомобилей на газонах, а также на расстоянии ближе 2,5 м от дерева и 1,5 м от кустарников. Складирование горючих материалов производится не ближе 10 м от деревьев и кустарников;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0"/>
          <w:numId w:val="15"/>
        </w:numPr>
        <w:tabs>
          <w:tab w:val="left" w:pos="386"/>
        </w:tabs>
        <w:jc w:val="both"/>
      </w:pPr>
      <w:r>
        <w:t>работы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корневой системы.</w:t>
      </w:r>
    </w:p>
    <w:p w:rsidR="00E25502" w:rsidRDefault="0066505E">
      <w:pPr>
        <w:pStyle w:val="11"/>
        <w:framePr w:w="9720" w:h="15115" w:hRule="exact" w:wrap="none" w:vAnchor="page" w:hAnchor="page" w:x="1731" w:y="824"/>
        <w:numPr>
          <w:ilvl w:val="1"/>
          <w:numId w:val="2"/>
        </w:numPr>
        <w:tabs>
          <w:tab w:val="left" w:pos="1330"/>
        </w:tabs>
        <w:ind w:firstLine="740"/>
        <w:jc w:val="both"/>
      </w:pPr>
      <w:r>
        <w:t>Восстановление поврежденных при производстве строительных и (или) ремонтных работ зеленых насаждений производится организациями, выполняющими строительные и (или) ремонтные работы, самостоятельно или в соответствии с договором.</w:t>
      </w:r>
    </w:p>
    <w:p w:rsidR="00E25502" w:rsidRDefault="00E25502">
      <w:pPr>
        <w:spacing w:line="1" w:lineRule="exact"/>
      </w:pPr>
    </w:p>
    <w:sectPr w:rsidR="00E255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D2" w:rsidRDefault="001A51D2">
      <w:r>
        <w:separator/>
      </w:r>
    </w:p>
  </w:endnote>
  <w:endnote w:type="continuationSeparator" w:id="0">
    <w:p w:rsidR="001A51D2" w:rsidRDefault="001A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D2" w:rsidRDefault="001A51D2"/>
  </w:footnote>
  <w:footnote w:type="continuationSeparator" w:id="0">
    <w:p w:rsidR="001A51D2" w:rsidRDefault="001A51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4E7"/>
    <w:multiLevelType w:val="multilevel"/>
    <w:tmpl w:val="EF368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7289E"/>
    <w:multiLevelType w:val="multilevel"/>
    <w:tmpl w:val="BD1A2004"/>
    <w:lvl w:ilvl="0">
      <w:start w:val="2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3293F"/>
    <w:multiLevelType w:val="multilevel"/>
    <w:tmpl w:val="025E4F8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97583"/>
    <w:multiLevelType w:val="multilevel"/>
    <w:tmpl w:val="FB6CF53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50D3"/>
    <w:multiLevelType w:val="multilevel"/>
    <w:tmpl w:val="E3B2B2D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E6870"/>
    <w:multiLevelType w:val="multilevel"/>
    <w:tmpl w:val="9A66D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93412"/>
    <w:multiLevelType w:val="multilevel"/>
    <w:tmpl w:val="B748BD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306D4"/>
    <w:multiLevelType w:val="multilevel"/>
    <w:tmpl w:val="4F0C13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E41AE2"/>
    <w:multiLevelType w:val="multilevel"/>
    <w:tmpl w:val="1E3EA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A963E6"/>
    <w:multiLevelType w:val="multilevel"/>
    <w:tmpl w:val="6ADC13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AE3BCD"/>
    <w:multiLevelType w:val="multilevel"/>
    <w:tmpl w:val="B51430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793619"/>
    <w:multiLevelType w:val="multilevel"/>
    <w:tmpl w:val="360E05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948DE"/>
    <w:multiLevelType w:val="multilevel"/>
    <w:tmpl w:val="6B82D30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FA1B80"/>
    <w:multiLevelType w:val="multilevel"/>
    <w:tmpl w:val="507610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E6352E"/>
    <w:multiLevelType w:val="multilevel"/>
    <w:tmpl w:val="DC1EE5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1"/>
  </w:num>
  <w:num w:numId="5">
    <w:abstractNumId w:val="6"/>
  </w:num>
  <w:num w:numId="6">
    <w:abstractNumId w:val="2"/>
  </w:num>
  <w:num w:numId="7">
    <w:abstractNumId w:val="12"/>
  </w:num>
  <w:num w:numId="8">
    <w:abstractNumId w:val="7"/>
  </w:num>
  <w:num w:numId="9">
    <w:abstractNumId w:val="13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25502"/>
    <w:rsid w:val="00095467"/>
    <w:rsid w:val="001A51D2"/>
    <w:rsid w:val="0041046F"/>
    <w:rsid w:val="004C312F"/>
    <w:rsid w:val="006231A1"/>
    <w:rsid w:val="0066505E"/>
    <w:rsid w:val="00741A87"/>
    <w:rsid w:val="009C6900"/>
    <w:rsid w:val="00B37728"/>
    <w:rsid w:val="00E25502"/>
    <w:rsid w:val="00E30E0A"/>
    <w:rsid w:val="00E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pacing w:after="18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10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46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pacing w:after="18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10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4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 Ирина Петровна</dc:creator>
  <cp:lastModifiedBy>Вишняк Ирина Петровна</cp:lastModifiedBy>
  <cp:revision>6</cp:revision>
  <dcterms:created xsi:type="dcterms:W3CDTF">2024-08-02T02:44:00Z</dcterms:created>
  <dcterms:modified xsi:type="dcterms:W3CDTF">2024-08-05T06:12:00Z</dcterms:modified>
</cp:coreProperties>
</file>