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0D" w:rsidRDefault="0019520D" w:rsidP="003F2336">
      <w:pPr>
        <w:jc w:val="center"/>
        <w:rPr>
          <w:b/>
          <w:sz w:val="26"/>
          <w:szCs w:val="26"/>
        </w:rPr>
      </w:pPr>
    </w:p>
    <w:p w:rsidR="003F2336" w:rsidRPr="003D4598" w:rsidRDefault="0018094B" w:rsidP="003F2336">
      <w:pPr>
        <w:jc w:val="center"/>
        <w:rPr>
          <w:b/>
          <w:sz w:val="26"/>
          <w:szCs w:val="26"/>
        </w:rPr>
      </w:pPr>
      <w:r>
        <w:rPr>
          <w:b/>
          <w:sz w:val="26"/>
          <w:szCs w:val="26"/>
        </w:rPr>
        <w:t>Яковлевский муниципальный округ</w:t>
      </w:r>
    </w:p>
    <w:p w:rsidR="004A4F04" w:rsidRDefault="003F2336" w:rsidP="0019520D">
      <w:pPr>
        <w:pStyle w:val="2"/>
        <w:widowControl/>
        <w:numPr>
          <w:ilvl w:val="1"/>
          <w:numId w:val="11"/>
        </w:numPr>
        <w:ind w:left="578" w:firstLine="0"/>
        <w:jc w:val="center"/>
        <w:rPr>
          <w:b/>
          <w:szCs w:val="26"/>
        </w:rPr>
      </w:pPr>
      <w:r w:rsidRPr="003D4598">
        <w:rPr>
          <w:b/>
          <w:szCs w:val="26"/>
        </w:rPr>
        <w:t xml:space="preserve"> </w:t>
      </w:r>
      <w:r>
        <w:rPr>
          <w:b/>
          <w:szCs w:val="26"/>
        </w:rPr>
        <w:t>Коренчук Алексей Александрович</w:t>
      </w:r>
      <w:r w:rsidRPr="003D4598">
        <w:rPr>
          <w:b/>
          <w:szCs w:val="26"/>
        </w:rPr>
        <w:t xml:space="preserve"> - глава Як</w:t>
      </w:r>
      <w:r w:rsidR="0018094B">
        <w:rPr>
          <w:b/>
          <w:szCs w:val="26"/>
        </w:rPr>
        <w:t xml:space="preserve">овлевского </w:t>
      </w:r>
    </w:p>
    <w:p w:rsidR="003F2336" w:rsidRDefault="0018094B" w:rsidP="003F2336">
      <w:pPr>
        <w:pStyle w:val="2"/>
        <w:widowControl/>
        <w:numPr>
          <w:ilvl w:val="1"/>
          <w:numId w:val="11"/>
        </w:numPr>
        <w:spacing w:after="120"/>
        <w:ind w:firstLine="0"/>
        <w:jc w:val="center"/>
        <w:rPr>
          <w:szCs w:val="26"/>
        </w:rPr>
      </w:pPr>
      <w:r>
        <w:rPr>
          <w:b/>
          <w:szCs w:val="26"/>
        </w:rPr>
        <w:t>муниципального округа</w:t>
      </w:r>
      <w:r w:rsidR="003F2336" w:rsidRPr="003D4598">
        <w:rPr>
          <w:szCs w:val="26"/>
        </w:rPr>
        <w:t xml:space="preserve">                                                     </w:t>
      </w:r>
    </w:p>
    <w:p w:rsidR="0019520D" w:rsidRPr="0019520D" w:rsidRDefault="0019520D" w:rsidP="0019520D"/>
    <w:tbl>
      <w:tblPr>
        <w:tblW w:w="9923" w:type="dxa"/>
        <w:tblInd w:w="250" w:type="dxa"/>
        <w:tblLayout w:type="fixed"/>
        <w:tblLook w:val="0000" w:firstRow="0" w:lastRow="0" w:firstColumn="0" w:lastColumn="0" w:noHBand="0" w:noVBand="0"/>
      </w:tblPr>
      <w:tblGrid>
        <w:gridCol w:w="5499"/>
        <w:gridCol w:w="1561"/>
        <w:gridCol w:w="1559"/>
        <w:gridCol w:w="1304"/>
      </w:tblGrid>
      <w:tr w:rsidR="003F2336" w:rsidRPr="001809ED" w:rsidTr="003C23BB">
        <w:trPr>
          <w:cantSplit/>
          <w:trHeight w:val="1351"/>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rPr>
                <w:bCs/>
                <w:sz w:val="24"/>
                <w:szCs w:val="24"/>
              </w:rPr>
            </w:pP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1809ED" w:rsidRDefault="00B616B4" w:rsidP="00964926">
            <w:pPr>
              <w:snapToGrid w:val="0"/>
              <w:jc w:val="center"/>
              <w:rPr>
                <w:bCs/>
                <w:sz w:val="24"/>
                <w:szCs w:val="24"/>
              </w:rPr>
            </w:pPr>
            <w:r>
              <w:rPr>
                <w:bCs/>
                <w:sz w:val="24"/>
                <w:szCs w:val="24"/>
              </w:rPr>
              <w:t>Январь – март</w:t>
            </w:r>
            <w:r w:rsidR="003F2336" w:rsidRPr="001809ED">
              <w:rPr>
                <w:bCs/>
                <w:sz w:val="24"/>
                <w:szCs w:val="24"/>
              </w:rPr>
              <w:t xml:space="preserve"> </w:t>
            </w:r>
          </w:p>
          <w:p w:rsidR="003F2336" w:rsidRPr="001809ED" w:rsidRDefault="00B616B4" w:rsidP="00964926">
            <w:pPr>
              <w:snapToGrid w:val="0"/>
              <w:jc w:val="center"/>
              <w:rPr>
                <w:bCs/>
                <w:sz w:val="24"/>
                <w:szCs w:val="24"/>
              </w:rPr>
            </w:pPr>
            <w:r>
              <w:rPr>
                <w:bCs/>
                <w:sz w:val="24"/>
                <w:szCs w:val="24"/>
              </w:rPr>
              <w:t>2023</w:t>
            </w:r>
            <w:r w:rsidR="003F2336" w:rsidRPr="001809ED">
              <w:rPr>
                <w:bCs/>
                <w:sz w:val="24"/>
                <w:szCs w:val="24"/>
              </w:rPr>
              <w:t xml:space="preserve"> года</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1809ED" w:rsidRDefault="00B616B4" w:rsidP="00964926">
            <w:pPr>
              <w:snapToGrid w:val="0"/>
              <w:jc w:val="center"/>
              <w:rPr>
                <w:bCs/>
                <w:sz w:val="24"/>
                <w:szCs w:val="24"/>
              </w:rPr>
            </w:pPr>
            <w:r>
              <w:rPr>
                <w:bCs/>
                <w:sz w:val="24"/>
                <w:szCs w:val="24"/>
              </w:rPr>
              <w:t>Январь - март</w:t>
            </w:r>
          </w:p>
          <w:p w:rsidR="003F2336" w:rsidRPr="001809ED" w:rsidRDefault="00B616B4" w:rsidP="00964926">
            <w:pPr>
              <w:snapToGrid w:val="0"/>
              <w:jc w:val="center"/>
              <w:rPr>
                <w:bCs/>
                <w:sz w:val="24"/>
                <w:szCs w:val="24"/>
              </w:rPr>
            </w:pPr>
            <w:r>
              <w:rPr>
                <w:bCs/>
                <w:sz w:val="24"/>
                <w:szCs w:val="24"/>
              </w:rPr>
              <w:t>2024</w:t>
            </w:r>
            <w:r w:rsidR="003F2336" w:rsidRPr="001809ED">
              <w:rPr>
                <w:bCs/>
                <w:sz w:val="24"/>
                <w:szCs w:val="24"/>
              </w:rPr>
              <w:t xml:space="preserve"> года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1809ED" w:rsidRDefault="00B616B4" w:rsidP="00964926">
            <w:pPr>
              <w:snapToGrid w:val="0"/>
              <w:jc w:val="center"/>
              <w:rPr>
                <w:bCs/>
                <w:sz w:val="24"/>
                <w:szCs w:val="24"/>
              </w:rPr>
            </w:pPr>
            <w:r>
              <w:rPr>
                <w:bCs/>
                <w:sz w:val="24"/>
                <w:szCs w:val="24"/>
              </w:rPr>
              <w:t>2024</w:t>
            </w:r>
            <w:r w:rsidR="003F2336" w:rsidRPr="001809ED">
              <w:rPr>
                <w:bCs/>
                <w:sz w:val="24"/>
                <w:szCs w:val="24"/>
              </w:rPr>
              <w:t xml:space="preserve"> год</w:t>
            </w:r>
          </w:p>
          <w:p w:rsidR="003F2336" w:rsidRPr="001809ED" w:rsidRDefault="00B616B4" w:rsidP="00964926">
            <w:pPr>
              <w:snapToGrid w:val="0"/>
              <w:jc w:val="center"/>
              <w:rPr>
                <w:bCs/>
                <w:sz w:val="24"/>
                <w:szCs w:val="24"/>
              </w:rPr>
            </w:pPr>
            <w:r>
              <w:rPr>
                <w:bCs/>
                <w:sz w:val="24"/>
                <w:szCs w:val="24"/>
              </w:rPr>
              <w:t>к 2023</w:t>
            </w:r>
            <w:r w:rsidR="003F2336" w:rsidRPr="001809ED">
              <w:rPr>
                <w:bCs/>
                <w:sz w:val="24"/>
                <w:szCs w:val="24"/>
              </w:rPr>
              <w:t xml:space="preserve"> году, %</w:t>
            </w:r>
          </w:p>
        </w:tc>
      </w:tr>
      <w:tr w:rsidR="003F2336" w:rsidRPr="001809ED" w:rsidTr="003F2336">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Численность населения, тыс. чел. (на начало отчетного года)</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bCs/>
                <w:sz w:val="24"/>
                <w:szCs w:val="24"/>
                <w:highlight w:val="lightGray"/>
              </w:rPr>
            </w:pPr>
            <w:r>
              <w:rPr>
                <w:bCs/>
                <w:sz w:val="24"/>
                <w:szCs w:val="24"/>
              </w:rPr>
              <w:t>12,</w:t>
            </w:r>
            <w:r w:rsidRPr="0023541A">
              <w:rPr>
                <w:bCs/>
                <w:sz w:val="24"/>
                <w:szCs w:val="24"/>
              </w:rPr>
              <w:t>144</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A6A75" w:rsidRDefault="00452E4B" w:rsidP="00964926">
            <w:pPr>
              <w:snapToGrid w:val="0"/>
              <w:jc w:val="center"/>
              <w:rPr>
                <w:bCs/>
                <w:sz w:val="24"/>
                <w:szCs w:val="24"/>
                <w:highlight w:val="lightGray"/>
              </w:rPr>
            </w:pPr>
            <w:r w:rsidRPr="00452E4B">
              <w:rPr>
                <w:bCs/>
                <w:sz w:val="24"/>
                <w:szCs w:val="24"/>
              </w:rPr>
              <w:t>11,970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A6A75" w:rsidRDefault="00452E4B" w:rsidP="001D6C6E">
            <w:pPr>
              <w:snapToGrid w:val="0"/>
              <w:jc w:val="center"/>
              <w:rPr>
                <w:bCs/>
                <w:sz w:val="24"/>
                <w:szCs w:val="24"/>
                <w:highlight w:val="lightGray"/>
              </w:rPr>
            </w:pPr>
            <w:r w:rsidRPr="00452E4B">
              <w:rPr>
                <w:bCs/>
                <w:sz w:val="24"/>
                <w:szCs w:val="24"/>
              </w:rPr>
              <w:t>98,6</w:t>
            </w:r>
          </w:p>
        </w:tc>
      </w:tr>
      <w:tr w:rsidR="003F2336" w:rsidRPr="001809ED" w:rsidTr="003F2336">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Численность занятых в экономике,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81E2E" w:rsidRDefault="0023541A" w:rsidP="00964926">
            <w:pPr>
              <w:snapToGrid w:val="0"/>
              <w:jc w:val="center"/>
              <w:rPr>
                <w:bCs/>
                <w:sz w:val="24"/>
                <w:szCs w:val="24"/>
              </w:rPr>
            </w:pPr>
            <w:r>
              <w:rPr>
                <w:bCs/>
                <w:sz w:val="24"/>
                <w:szCs w:val="24"/>
              </w:rPr>
              <w:t>6,551</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81E2E" w:rsidRDefault="00194809" w:rsidP="00964926">
            <w:pPr>
              <w:snapToGrid w:val="0"/>
              <w:jc w:val="center"/>
              <w:rPr>
                <w:bCs/>
                <w:sz w:val="24"/>
                <w:szCs w:val="24"/>
              </w:rPr>
            </w:pPr>
            <w:r>
              <w:rPr>
                <w:bCs/>
                <w:sz w:val="24"/>
                <w:szCs w:val="24"/>
              </w:rPr>
              <w:t>6,551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81E2E" w:rsidRDefault="00194809" w:rsidP="001D6C6E">
            <w:pPr>
              <w:snapToGrid w:val="0"/>
              <w:jc w:val="center"/>
              <w:rPr>
                <w:bCs/>
                <w:sz w:val="24"/>
                <w:szCs w:val="24"/>
              </w:rPr>
            </w:pPr>
            <w:r>
              <w:rPr>
                <w:bCs/>
                <w:sz w:val="24"/>
                <w:szCs w:val="24"/>
              </w:rPr>
              <w:t>100</w:t>
            </w:r>
          </w:p>
        </w:tc>
      </w:tr>
      <w:tr w:rsidR="003F2336" w:rsidRPr="001809ED" w:rsidTr="003F2336">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Площадь территории, кв. км</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81E2E" w:rsidRDefault="00DC3FC8" w:rsidP="00964926">
            <w:pPr>
              <w:snapToGrid w:val="0"/>
              <w:jc w:val="center"/>
              <w:rPr>
                <w:bCs/>
                <w:sz w:val="24"/>
                <w:szCs w:val="24"/>
              </w:rPr>
            </w:pPr>
            <w:r w:rsidRPr="00A81E2E">
              <w:rPr>
                <w:bCs/>
                <w:sz w:val="24"/>
                <w:szCs w:val="24"/>
              </w:rPr>
              <w:t>2400,1</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81E2E" w:rsidRDefault="00DC3FC8" w:rsidP="00964926">
            <w:pPr>
              <w:snapToGrid w:val="0"/>
              <w:jc w:val="center"/>
              <w:rPr>
                <w:bCs/>
                <w:sz w:val="24"/>
                <w:szCs w:val="24"/>
              </w:rPr>
            </w:pPr>
            <w:r w:rsidRPr="00A81E2E">
              <w:rPr>
                <w:bCs/>
                <w:sz w:val="24"/>
                <w:szCs w:val="24"/>
              </w:rPr>
              <w:t>2400,1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81E2E" w:rsidRDefault="00DC3FC8" w:rsidP="001D6C6E">
            <w:pPr>
              <w:snapToGrid w:val="0"/>
              <w:jc w:val="center"/>
              <w:rPr>
                <w:bCs/>
                <w:sz w:val="24"/>
                <w:szCs w:val="24"/>
              </w:rPr>
            </w:pPr>
            <w:r w:rsidRPr="00A81E2E">
              <w:rPr>
                <w:bCs/>
                <w:sz w:val="24"/>
                <w:szCs w:val="24"/>
              </w:rPr>
              <w:t>100</w:t>
            </w:r>
          </w:p>
        </w:tc>
      </w:tr>
      <w:tr w:rsidR="003F2336" w:rsidRPr="001809ED" w:rsidTr="00BF669D">
        <w:trPr>
          <w:trHeight w:val="213"/>
        </w:trPr>
        <w:tc>
          <w:tcPr>
            <w:tcW w:w="5499" w:type="dxa"/>
            <w:tcBorders>
              <w:top w:val="single" w:sz="4" w:space="0" w:color="000000"/>
              <w:left w:val="single" w:sz="4" w:space="0" w:color="000000"/>
              <w:bottom w:val="single" w:sz="4" w:space="0" w:color="auto"/>
            </w:tcBorders>
            <w:shd w:val="clear" w:color="auto" w:fill="auto"/>
            <w:vAlign w:val="center"/>
          </w:tcPr>
          <w:p w:rsidR="003F2336" w:rsidRPr="001809ED" w:rsidRDefault="003F2336" w:rsidP="00BF669D">
            <w:pPr>
              <w:snapToGrid w:val="0"/>
              <w:jc w:val="both"/>
              <w:rPr>
                <w:bCs/>
                <w:color w:val="000000"/>
                <w:sz w:val="24"/>
                <w:szCs w:val="24"/>
              </w:rPr>
            </w:pPr>
            <w:r w:rsidRPr="001809ED">
              <w:rPr>
                <w:bCs/>
                <w:color w:val="000000"/>
                <w:sz w:val="24"/>
                <w:szCs w:val="24"/>
              </w:rPr>
              <w:t>Оборот крупных и средних организаций, млн.руб.</w:t>
            </w:r>
          </w:p>
        </w:tc>
        <w:tc>
          <w:tcPr>
            <w:tcW w:w="1561" w:type="dxa"/>
            <w:tcBorders>
              <w:top w:val="single" w:sz="4" w:space="0" w:color="000000"/>
              <w:left w:val="single" w:sz="4" w:space="0" w:color="000000"/>
              <w:bottom w:val="single" w:sz="4" w:space="0" w:color="auto"/>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218,3</w:t>
            </w:r>
          </w:p>
        </w:tc>
        <w:tc>
          <w:tcPr>
            <w:tcW w:w="1559" w:type="dxa"/>
            <w:tcBorders>
              <w:top w:val="single" w:sz="4" w:space="0" w:color="000000"/>
              <w:left w:val="single" w:sz="4" w:space="0" w:color="000000"/>
              <w:bottom w:val="single" w:sz="4" w:space="0" w:color="auto"/>
            </w:tcBorders>
            <w:shd w:val="clear" w:color="auto" w:fill="auto"/>
            <w:vAlign w:val="center"/>
          </w:tcPr>
          <w:p w:rsidR="00465DC7" w:rsidRDefault="00465DC7" w:rsidP="00465DC7">
            <w:pPr>
              <w:widowControl/>
              <w:ind w:firstLineChars="500" w:firstLine="1300"/>
              <w:jc w:val="center"/>
              <w:rPr>
                <w:color w:val="000000"/>
                <w:sz w:val="26"/>
                <w:szCs w:val="26"/>
              </w:rPr>
            </w:pPr>
            <w:r>
              <w:rPr>
                <w:color w:val="000000"/>
                <w:sz w:val="26"/>
                <w:szCs w:val="26"/>
              </w:rPr>
              <w:t xml:space="preserve">   195,8</w:t>
            </w:r>
          </w:p>
          <w:p w:rsidR="003F2336" w:rsidRPr="00AA6A75" w:rsidRDefault="003F2336" w:rsidP="00964926">
            <w:pPr>
              <w:snapToGrid w:val="0"/>
              <w:jc w:val="center"/>
              <w:rPr>
                <w:sz w:val="24"/>
                <w:szCs w:val="24"/>
                <w:highlight w:val="lightGray"/>
              </w:rPr>
            </w:pP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3F2336" w:rsidRPr="00AA6A75" w:rsidRDefault="00465DC7" w:rsidP="001D6C6E">
            <w:pPr>
              <w:snapToGrid w:val="0"/>
              <w:jc w:val="center"/>
              <w:rPr>
                <w:sz w:val="24"/>
                <w:szCs w:val="24"/>
                <w:highlight w:val="lightGray"/>
              </w:rPr>
            </w:pPr>
            <w:r w:rsidRPr="00465DC7">
              <w:rPr>
                <w:sz w:val="24"/>
                <w:szCs w:val="24"/>
              </w:rPr>
              <w:t>89,7</w:t>
            </w:r>
          </w:p>
        </w:tc>
      </w:tr>
      <w:tr w:rsidR="003F2336" w:rsidRPr="001809ED" w:rsidTr="003F2336">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3F2336" w:rsidRPr="001809ED" w:rsidRDefault="003F2336" w:rsidP="00964926">
            <w:pPr>
              <w:snapToGrid w:val="0"/>
              <w:jc w:val="both"/>
              <w:rPr>
                <w:bCs/>
                <w:color w:val="000000"/>
                <w:sz w:val="24"/>
                <w:szCs w:val="24"/>
              </w:rPr>
            </w:pPr>
            <w:r w:rsidRPr="001809ED">
              <w:rPr>
                <w:bCs/>
                <w:color w:val="000000"/>
                <w:sz w:val="24"/>
                <w:szCs w:val="24"/>
              </w:rPr>
              <w:t>Доля в обороте организаций края, %</w:t>
            </w:r>
          </w:p>
        </w:tc>
        <w:tc>
          <w:tcPr>
            <w:tcW w:w="1561" w:type="dxa"/>
            <w:tcBorders>
              <w:top w:val="single" w:sz="4" w:space="0" w:color="auto"/>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0,04</w:t>
            </w:r>
          </w:p>
        </w:tc>
        <w:tc>
          <w:tcPr>
            <w:tcW w:w="1559" w:type="dxa"/>
            <w:tcBorders>
              <w:top w:val="single" w:sz="4" w:space="0" w:color="auto"/>
              <w:left w:val="single" w:sz="4" w:space="0" w:color="000000"/>
              <w:bottom w:val="single" w:sz="4" w:space="0" w:color="000000"/>
            </w:tcBorders>
            <w:shd w:val="clear" w:color="auto" w:fill="auto"/>
            <w:vAlign w:val="center"/>
          </w:tcPr>
          <w:p w:rsidR="003F2336" w:rsidRPr="00AA6A75" w:rsidRDefault="00465DC7" w:rsidP="00964926">
            <w:pPr>
              <w:snapToGrid w:val="0"/>
              <w:jc w:val="center"/>
              <w:rPr>
                <w:sz w:val="24"/>
                <w:szCs w:val="24"/>
                <w:highlight w:val="lightGray"/>
              </w:rPr>
            </w:pPr>
            <w:r w:rsidRPr="00465DC7">
              <w:rPr>
                <w:sz w:val="24"/>
                <w:szCs w:val="24"/>
              </w:rPr>
              <w:t>0,03</w:t>
            </w:r>
          </w:p>
        </w:tc>
        <w:tc>
          <w:tcPr>
            <w:tcW w:w="130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336" w:rsidRPr="00AA6A75" w:rsidRDefault="00465DC7" w:rsidP="001D6C6E">
            <w:pPr>
              <w:snapToGrid w:val="0"/>
              <w:jc w:val="center"/>
              <w:rPr>
                <w:sz w:val="24"/>
                <w:szCs w:val="24"/>
                <w:highlight w:val="lightGray"/>
              </w:rPr>
            </w:pPr>
            <w:r w:rsidRPr="00465DC7">
              <w:rPr>
                <w:sz w:val="24"/>
                <w:szCs w:val="24"/>
              </w:rPr>
              <w:t>75</w:t>
            </w:r>
          </w:p>
        </w:tc>
      </w:tr>
      <w:tr w:rsidR="003F2336" w:rsidRPr="001809ED" w:rsidTr="003F2336">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both"/>
              <w:rPr>
                <w:b/>
                <w:bCs/>
                <w:color w:val="000000"/>
                <w:sz w:val="24"/>
                <w:szCs w:val="24"/>
              </w:rPr>
            </w:pPr>
            <w:r w:rsidRPr="001809ED">
              <w:rPr>
                <w:b/>
                <w:bCs/>
                <w:color w:val="000000"/>
                <w:sz w:val="24"/>
                <w:szCs w:val="24"/>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bCs/>
                <w:sz w:val="24"/>
                <w:szCs w:val="24"/>
                <w:highlight w:val="yellow"/>
              </w:rPr>
            </w:pPr>
            <w:r w:rsidRPr="001809ED">
              <w:rPr>
                <w:b/>
                <w:bCs/>
                <w:sz w:val="24"/>
                <w:szCs w:val="24"/>
              </w:rPr>
              <w:t>-*</w:t>
            </w:r>
          </w:p>
        </w:tc>
        <w:tc>
          <w:tcPr>
            <w:tcW w:w="155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rPr>
                <w:b/>
                <w:bCs/>
                <w:sz w:val="24"/>
                <w:szCs w:val="24"/>
                <w:highlight w:val="yellow"/>
              </w:rPr>
            </w:pPr>
            <w:r w:rsidRPr="001809ED">
              <w:rPr>
                <w:b/>
                <w:bCs/>
                <w:sz w:val="24"/>
                <w:szCs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F2336" w:rsidRPr="001809ED" w:rsidRDefault="003F2336" w:rsidP="00964926">
            <w:pPr>
              <w:snapToGrid w:val="0"/>
              <w:jc w:val="center"/>
              <w:rPr>
                <w:b/>
                <w:bCs/>
                <w:sz w:val="24"/>
                <w:szCs w:val="24"/>
              </w:rPr>
            </w:pPr>
            <w:r w:rsidRPr="001809ED">
              <w:rPr>
                <w:b/>
                <w:bCs/>
                <w:sz w:val="24"/>
                <w:szCs w:val="24"/>
              </w:rPr>
              <w:t>-</w:t>
            </w:r>
            <w:r w:rsidR="0027795C">
              <w:rPr>
                <w:b/>
                <w:bCs/>
                <w:sz w:val="24"/>
                <w:szCs w:val="24"/>
              </w:rPr>
              <w:t>*</w:t>
            </w:r>
          </w:p>
        </w:tc>
      </w:tr>
      <w:tr w:rsidR="003F2336" w:rsidRPr="001809ED" w:rsidTr="003F2336">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3F2336" w:rsidRPr="001809ED" w:rsidRDefault="003F2336" w:rsidP="00964926">
            <w:pPr>
              <w:snapToGrid w:val="0"/>
              <w:jc w:val="both"/>
              <w:rPr>
                <w:bCs/>
                <w:color w:val="000000"/>
                <w:sz w:val="24"/>
                <w:szCs w:val="24"/>
              </w:rPr>
            </w:pPr>
            <w:r w:rsidRPr="001809ED">
              <w:rPr>
                <w:bCs/>
                <w:color w:val="000000"/>
                <w:sz w:val="24"/>
                <w:szCs w:val="24"/>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61" w:type="dxa"/>
            <w:tcBorders>
              <w:top w:val="single" w:sz="4" w:space="0" w:color="000000"/>
              <w:left w:val="single" w:sz="4" w:space="0" w:color="000000"/>
              <w:bottom w:val="single" w:sz="4" w:space="0" w:color="auto"/>
            </w:tcBorders>
            <w:shd w:val="clear" w:color="auto" w:fill="auto"/>
            <w:vAlign w:val="center"/>
          </w:tcPr>
          <w:p w:rsidR="003F2336" w:rsidRPr="001809ED" w:rsidRDefault="003F2336" w:rsidP="00964926">
            <w:pPr>
              <w:snapToGrid w:val="0"/>
              <w:jc w:val="center"/>
              <w:rPr>
                <w:sz w:val="24"/>
                <w:szCs w:val="24"/>
                <w:highlight w:val="yellow"/>
              </w:rPr>
            </w:pPr>
            <w:r w:rsidRPr="001809ED">
              <w:rPr>
                <w:sz w:val="24"/>
                <w:szCs w:val="24"/>
              </w:rPr>
              <w:t>-</w:t>
            </w:r>
            <w:r w:rsidR="0027795C">
              <w:rPr>
                <w:sz w:val="24"/>
                <w:szCs w:val="24"/>
              </w:rPr>
              <w:t>*</w:t>
            </w:r>
          </w:p>
        </w:tc>
        <w:tc>
          <w:tcPr>
            <w:tcW w:w="1559" w:type="dxa"/>
            <w:tcBorders>
              <w:top w:val="single" w:sz="4" w:space="0" w:color="000000"/>
              <w:left w:val="single" w:sz="4" w:space="0" w:color="000000"/>
              <w:bottom w:val="single" w:sz="4" w:space="0" w:color="auto"/>
            </w:tcBorders>
            <w:shd w:val="clear" w:color="auto" w:fill="auto"/>
            <w:vAlign w:val="center"/>
          </w:tcPr>
          <w:p w:rsidR="003F2336" w:rsidRPr="001809ED" w:rsidRDefault="003F2336" w:rsidP="00964926">
            <w:pPr>
              <w:snapToGrid w:val="0"/>
              <w:jc w:val="center"/>
              <w:rPr>
                <w:sz w:val="24"/>
                <w:szCs w:val="24"/>
                <w:highlight w:val="yellow"/>
              </w:rPr>
            </w:pPr>
            <w:r w:rsidRPr="001809ED">
              <w:rPr>
                <w:sz w:val="24"/>
                <w:szCs w:val="24"/>
              </w:rPr>
              <w:t>-</w:t>
            </w:r>
            <w:r w:rsidR="0027795C">
              <w:rPr>
                <w:sz w:val="24"/>
                <w:szCs w:val="24"/>
              </w:rPr>
              <w:t>*</w:t>
            </w: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3F2336" w:rsidRPr="001809ED" w:rsidRDefault="0027795C" w:rsidP="00964926">
            <w:pPr>
              <w:snapToGrid w:val="0"/>
              <w:jc w:val="center"/>
              <w:rPr>
                <w:sz w:val="24"/>
                <w:szCs w:val="24"/>
              </w:rPr>
            </w:pPr>
            <w:r>
              <w:rPr>
                <w:sz w:val="24"/>
                <w:szCs w:val="24"/>
              </w:rPr>
              <w:t>-*</w:t>
            </w:r>
          </w:p>
        </w:tc>
      </w:tr>
      <w:tr w:rsidR="003F2336" w:rsidRPr="001809ED" w:rsidTr="003F2336">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3F2336" w:rsidRPr="001809ED" w:rsidRDefault="003F2336" w:rsidP="00964926">
            <w:pPr>
              <w:snapToGrid w:val="0"/>
              <w:jc w:val="both"/>
              <w:rPr>
                <w:color w:val="000000"/>
                <w:sz w:val="24"/>
                <w:szCs w:val="24"/>
              </w:rPr>
            </w:pPr>
            <w:r w:rsidRPr="001809ED">
              <w:rPr>
                <w:color w:val="000000"/>
                <w:sz w:val="24"/>
                <w:szCs w:val="24"/>
              </w:rPr>
              <w:t>Строительство,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1809ED" w:rsidRDefault="0027795C" w:rsidP="00964926">
            <w:pPr>
              <w:snapToGrid w:val="0"/>
              <w:jc w:val="center"/>
              <w:rPr>
                <w:sz w:val="24"/>
                <w:szCs w:val="24"/>
              </w:rPr>
            </w:pPr>
            <w:r>
              <w:rPr>
                <w:sz w:val="24"/>
                <w:szCs w:val="24"/>
              </w:rPr>
              <w:t>0</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1809ED" w:rsidRDefault="0027795C" w:rsidP="00964926">
            <w:pPr>
              <w:snapToGrid w:val="0"/>
              <w:jc w:val="center"/>
              <w:rPr>
                <w:sz w:val="24"/>
                <w:szCs w:val="24"/>
              </w:rPr>
            </w:pPr>
            <w:r>
              <w:rPr>
                <w:sz w:val="24"/>
                <w:szCs w:val="24"/>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1809ED" w:rsidRDefault="0027795C" w:rsidP="00964926">
            <w:pPr>
              <w:snapToGrid w:val="0"/>
              <w:jc w:val="center"/>
              <w:rPr>
                <w:sz w:val="24"/>
                <w:szCs w:val="24"/>
              </w:rPr>
            </w:pPr>
            <w:r>
              <w:rPr>
                <w:sz w:val="24"/>
                <w:szCs w:val="24"/>
              </w:rPr>
              <w:t>0</w:t>
            </w:r>
          </w:p>
        </w:tc>
      </w:tr>
      <w:tr w:rsidR="003F2336" w:rsidRPr="001809ED" w:rsidTr="003F2336">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3F2336" w:rsidRPr="001809ED" w:rsidRDefault="003F2336" w:rsidP="00964926">
            <w:pPr>
              <w:snapToGrid w:val="0"/>
              <w:jc w:val="both"/>
              <w:rPr>
                <w:color w:val="000000"/>
                <w:sz w:val="24"/>
                <w:szCs w:val="24"/>
              </w:rPr>
            </w:pPr>
            <w:r w:rsidRPr="001809ED">
              <w:rPr>
                <w:color w:val="000000"/>
                <w:sz w:val="24"/>
                <w:szCs w:val="24"/>
              </w:rPr>
              <w:t>Производство продукции сельского хозяйства,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6D734B" w:rsidRDefault="006D734B" w:rsidP="00081F61">
            <w:pPr>
              <w:snapToGrid w:val="0"/>
              <w:jc w:val="center"/>
              <w:rPr>
                <w:sz w:val="24"/>
                <w:szCs w:val="24"/>
              </w:rPr>
            </w:pPr>
            <w:r w:rsidRPr="006D734B">
              <w:rPr>
                <w:sz w:val="24"/>
                <w:szCs w:val="24"/>
              </w:rPr>
              <w:t>6,3</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6D734B" w:rsidRDefault="006D734B" w:rsidP="006D734B">
            <w:pPr>
              <w:snapToGrid w:val="0"/>
              <w:jc w:val="center"/>
              <w:rPr>
                <w:sz w:val="24"/>
                <w:szCs w:val="24"/>
              </w:rPr>
            </w:pPr>
            <w:r w:rsidRPr="006D734B">
              <w:rPr>
                <w:sz w:val="24"/>
                <w:szCs w:val="24"/>
              </w:rPr>
              <w:t>5,8</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6D734B" w:rsidRDefault="006D734B" w:rsidP="006D734B">
            <w:pPr>
              <w:snapToGrid w:val="0"/>
              <w:jc w:val="center"/>
              <w:rPr>
                <w:sz w:val="24"/>
                <w:szCs w:val="24"/>
              </w:rPr>
            </w:pPr>
            <w:r w:rsidRPr="006D734B">
              <w:rPr>
                <w:sz w:val="24"/>
                <w:szCs w:val="24"/>
              </w:rPr>
              <w:t>92,0</w:t>
            </w:r>
          </w:p>
        </w:tc>
      </w:tr>
      <w:tr w:rsidR="003F2336" w:rsidRPr="001809ED" w:rsidTr="003F2336">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3F2336" w:rsidRPr="001809ED" w:rsidRDefault="003F2336" w:rsidP="00964926">
            <w:pPr>
              <w:snapToGrid w:val="0"/>
              <w:jc w:val="both"/>
              <w:rPr>
                <w:color w:val="000000"/>
                <w:sz w:val="24"/>
                <w:szCs w:val="24"/>
              </w:rPr>
            </w:pPr>
            <w:r w:rsidRPr="001809ED">
              <w:rPr>
                <w:color w:val="000000"/>
                <w:sz w:val="24"/>
                <w:szCs w:val="24"/>
              </w:rPr>
              <w:t>Рыболовство, рыбоводство,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963016" w:rsidRDefault="00927F27" w:rsidP="00964926">
            <w:pPr>
              <w:snapToGrid w:val="0"/>
              <w:jc w:val="center"/>
              <w:rPr>
                <w:sz w:val="24"/>
                <w:szCs w:val="24"/>
              </w:rPr>
            </w:pPr>
            <w:r>
              <w:rPr>
                <w:sz w:val="24"/>
                <w:szCs w:val="24"/>
              </w:rPr>
              <w:t>0</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963016" w:rsidRDefault="00927F27" w:rsidP="00964926">
            <w:pPr>
              <w:snapToGrid w:val="0"/>
              <w:jc w:val="center"/>
              <w:rPr>
                <w:sz w:val="24"/>
                <w:szCs w:val="24"/>
              </w:rPr>
            </w:pPr>
            <w:r>
              <w:rPr>
                <w:sz w:val="24"/>
                <w:szCs w:val="24"/>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963016" w:rsidRDefault="00927F27" w:rsidP="00964926">
            <w:pPr>
              <w:snapToGrid w:val="0"/>
              <w:jc w:val="center"/>
              <w:rPr>
                <w:sz w:val="24"/>
                <w:szCs w:val="24"/>
              </w:rPr>
            </w:pPr>
            <w:r>
              <w:rPr>
                <w:sz w:val="24"/>
                <w:szCs w:val="24"/>
              </w:rPr>
              <w:t>0</w:t>
            </w:r>
          </w:p>
        </w:tc>
      </w:tr>
      <w:tr w:rsidR="003F2336" w:rsidRPr="001809ED" w:rsidTr="003F2336">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3F2336" w:rsidRPr="001809ED" w:rsidRDefault="003F2336" w:rsidP="00964926">
            <w:pPr>
              <w:snapToGrid w:val="0"/>
              <w:jc w:val="both"/>
              <w:rPr>
                <w:color w:val="000000"/>
                <w:sz w:val="24"/>
                <w:szCs w:val="24"/>
              </w:rPr>
            </w:pPr>
            <w:r w:rsidRPr="001809ED">
              <w:rPr>
                <w:color w:val="000000"/>
                <w:sz w:val="24"/>
                <w:szCs w:val="24"/>
              </w:rPr>
              <w:t>Лесозаготовки,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3E31E1" w:rsidRDefault="0023541A" w:rsidP="00964926">
            <w:pPr>
              <w:snapToGrid w:val="0"/>
              <w:jc w:val="center"/>
              <w:rPr>
                <w:sz w:val="24"/>
                <w:szCs w:val="24"/>
              </w:rPr>
            </w:pPr>
            <w:r w:rsidRPr="003E31E1">
              <w:rPr>
                <w:sz w:val="24"/>
                <w:szCs w:val="24"/>
              </w:rPr>
              <w:t>84,31</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3E31E1" w:rsidRDefault="003E31E1" w:rsidP="003E31E1">
            <w:pPr>
              <w:snapToGrid w:val="0"/>
              <w:jc w:val="center"/>
              <w:rPr>
                <w:sz w:val="24"/>
                <w:szCs w:val="24"/>
              </w:rPr>
            </w:pPr>
            <w:r w:rsidRPr="003E31E1">
              <w:rPr>
                <w:sz w:val="24"/>
                <w:szCs w:val="24"/>
              </w:rPr>
              <w:t>82,44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3E31E1" w:rsidRDefault="003E31E1" w:rsidP="003E31E1">
            <w:pPr>
              <w:snapToGrid w:val="0"/>
              <w:jc w:val="center"/>
              <w:rPr>
                <w:sz w:val="24"/>
                <w:szCs w:val="24"/>
              </w:rPr>
            </w:pPr>
            <w:r w:rsidRPr="003E31E1">
              <w:rPr>
                <w:sz w:val="24"/>
                <w:szCs w:val="24"/>
              </w:rPr>
              <w:t>97,8</w:t>
            </w:r>
          </w:p>
        </w:tc>
      </w:tr>
      <w:tr w:rsidR="003F2336" w:rsidRPr="001809ED" w:rsidTr="003F2336">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Оборот розничной торговли, млн. рублей</w:t>
            </w:r>
          </w:p>
        </w:tc>
        <w:tc>
          <w:tcPr>
            <w:tcW w:w="1561" w:type="dxa"/>
            <w:tcBorders>
              <w:top w:val="single" w:sz="4" w:space="0" w:color="000000"/>
              <w:left w:val="single" w:sz="4" w:space="0" w:color="000000"/>
              <w:bottom w:val="single" w:sz="4" w:space="0" w:color="auto"/>
            </w:tcBorders>
            <w:shd w:val="clear" w:color="auto" w:fill="auto"/>
            <w:vAlign w:val="center"/>
          </w:tcPr>
          <w:p w:rsidR="003F2336" w:rsidRPr="00D04342" w:rsidRDefault="001C1040" w:rsidP="00964926">
            <w:pPr>
              <w:snapToGrid w:val="0"/>
              <w:jc w:val="center"/>
              <w:rPr>
                <w:sz w:val="24"/>
                <w:szCs w:val="24"/>
              </w:rPr>
            </w:pPr>
            <w:r w:rsidRPr="00D04342">
              <w:rPr>
                <w:sz w:val="24"/>
                <w:szCs w:val="24"/>
              </w:rPr>
              <w:t>-</w:t>
            </w:r>
          </w:p>
        </w:tc>
        <w:tc>
          <w:tcPr>
            <w:tcW w:w="1559" w:type="dxa"/>
            <w:tcBorders>
              <w:top w:val="single" w:sz="4" w:space="0" w:color="000000"/>
              <w:left w:val="single" w:sz="4" w:space="0" w:color="000000"/>
              <w:bottom w:val="single" w:sz="4" w:space="0" w:color="auto"/>
            </w:tcBorders>
            <w:shd w:val="clear" w:color="auto" w:fill="auto"/>
            <w:vAlign w:val="center"/>
          </w:tcPr>
          <w:p w:rsidR="003F2336" w:rsidRPr="00D04342" w:rsidRDefault="00174A21" w:rsidP="00964926">
            <w:pPr>
              <w:snapToGrid w:val="0"/>
              <w:jc w:val="center"/>
              <w:rPr>
                <w:sz w:val="24"/>
                <w:szCs w:val="24"/>
              </w:rPr>
            </w:pPr>
            <w:r>
              <w:rPr>
                <w:sz w:val="24"/>
                <w:szCs w:val="24"/>
              </w:rPr>
              <w:t>*</w:t>
            </w:r>
          </w:p>
        </w:tc>
        <w:tc>
          <w:tcPr>
            <w:tcW w:w="1304" w:type="dxa"/>
            <w:tcBorders>
              <w:top w:val="single" w:sz="4" w:space="0" w:color="000000"/>
              <w:left w:val="single" w:sz="4" w:space="0" w:color="000000"/>
              <w:bottom w:val="single" w:sz="4" w:space="0" w:color="auto"/>
              <w:right w:val="single" w:sz="4" w:space="0" w:color="000000"/>
            </w:tcBorders>
            <w:shd w:val="clear" w:color="auto" w:fill="auto"/>
            <w:vAlign w:val="center"/>
          </w:tcPr>
          <w:p w:rsidR="003F2336" w:rsidRPr="00D04342" w:rsidRDefault="00013CBE" w:rsidP="00964926">
            <w:pPr>
              <w:snapToGrid w:val="0"/>
              <w:jc w:val="center"/>
              <w:rPr>
                <w:sz w:val="24"/>
                <w:szCs w:val="24"/>
              </w:rPr>
            </w:pPr>
            <w:r w:rsidRPr="00D04342">
              <w:rPr>
                <w:sz w:val="24"/>
                <w:szCs w:val="24"/>
              </w:rPr>
              <w:t>-</w:t>
            </w:r>
          </w:p>
        </w:tc>
      </w:tr>
      <w:tr w:rsidR="003F2336" w:rsidRPr="001809ED" w:rsidTr="003F2336">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Оборот общественного питания, млн. рублей</w:t>
            </w:r>
          </w:p>
        </w:tc>
        <w:tc>
          <w:tcPr>
            <w:tcW w:w="1561" w:type="dxa"/>
            <w:tcBorders>
              <w:top w:val="single" w:sz="4" w:space="0" w:color="auto"/>
              <w:left w:val="single" w:sz="4" w:space="0" w:color="000000"/>
              <w:bottom w:val="single" w:sz="4" w:space="0" w:color="auto"/>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70,2</w:t>
            </w:r>
          </w:p>
        </w:tc>
        <w:tc>
          <w:tcPr>
            <w:tcW w:w="1559" w:type="dxa"/>
            <w:tcBorders>
              <w:top w:val="single" w:sz="4" w:space="0" w:color="auto"/>
              <w:left w:val="single" w:sz="4" w:space="0" w:color="000000"/>
              <w:bottom w:val="single" w:sz="4" w:space="0" w:color="auto"/>
            </w:tcBorders>
            <w:shd w:val="clear" w:color="auto" w:fill="auto"/>
            <w:vAlign w:val="center"/>
          </w:tcPr>
          <w:p w:rsidR="003F2336" w:rsidRPr="00D04342" w:rsidRDefault="00452E4B" w:rsidP="00964926">
            <w:pPr>
              <w:snapToGrid w:val="0"/>
              <w:jc w:val="center"/>
              <w:rPr>
                <w:sz w:val="24"/>
                <w:szCs w:val="24"/>
              </w:rPr>
            </w:pPr>
            <w:r>
              <w:rPr>
                <w:sz w:val="24"/>
                <w:szCs w:val="24"/>
              </w:rPr>
              <w:t>*</w:t>
            </w:r>
          </w:p>
        </w:tc>
        <w:tc>
          <w:tcPr>
            <w:tcW w:w="1304" w:type="dxa"/>
            <w:tcBorders>
              <w:top w:val="single" w:sz="4" w:space="0" w:color="auto"/>
              <w:left w:val="single" w:sz="4" w:space="0" w:color="000000"/>
              <w:bottom w:val="single" w:sz="4" w:space="0" w:color="auto"/>
              <w:right w:val="single" w:sz="4" w:space="0" w:color="000000"/>
            </w:tcBorders>
            <w:shd w:val="clear" w:color="auto" w:fill="auto"/>
            <w:vAlign w:val="center"/>
          </w:tcPr>
          <w:p w:rsidR="003F2336" w:rsidRPr="00452E4B" w:rsidRDefault="00A2490A" w:rsidP="00964926">
            <w:pPr>
              <w:snapToGrid w:val="0"/>
              <w:jc w:val="center"/>
              <w:rPr>
                <w:sz w:val="24"/>
                <w:szCs w:val="24"/>
              </w:rPr>
            </w:pPr>
            <w:r w:rsidRPr="00452E4B">
              <w:rPr>
                <w:sz w:val="24"/>
                <w:szCs w:val="24"/>
              </w:rPr>
              <w:t>-</w:t>
            </w:r>
          </w:p>
        </w:tc>
      </w:tr>
      <w:tr w:rsidR="003F2336" w:rsidRPr="001809ED" w:rsidTr="003F2336">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Объем платных услуг населению, млн. рублей</w:t>
            </w:r>
          </w:p>
        </w:tc>
        <w:tc>
          <w:tcPr>
            <w:tcW w:w="1561" w:type="dxa"/>
            <w:tcBorders>
              <w:top w:val="single" w:sz="4" w:space="0" w:color="auto"/>
              <w:left w:val="single" w:sz="4" w:space="0" w:color="000000"/>
              <w:bottom w:val="single" w:sz="4" w:space="0" w:color="auto"/>
            </w:tcBorders>
            <w:shd w:val="clear" w:color="auto" w:fill="auto"/>
            <w:vAlign w:val="center"/>
          </w:tcPr>
          <w:p w:rsidR="003F2336" w:rsidRPr="00AA6A75" w:rsidRDefault="0023541A" w:rsidP="00DC3FC8">
            <w:pPr>
              <w:snapToGrid w:val="0"/>
              <w:jc w:val="center"/>
              <w:rPr>
                <w:sz w:val="24"/>
                <w:szCs w:val="24"/>
                <w:highlight w:val="lightGray"/>
              </w:rPr>
            </w:pPr>
            <w:r w:rsidRPr="0023541A">
              <w:rPr>
                <w:sz w:val="24"/>
                <w:szCs w:val="24"/>
              </w:rPr>
              <w:t>18,8</w:t>
            </w:r>
          </w:p>
        </w:tc>
        <w:tc>
          <w:tcPr>
            <w:tcW w:w="1559" w:type="dxa"/>
            <w:tcBorders>
              <w:top w:val="single" w:sz="4" w:space="0" w:color="auto"/>
              <w:left w:val="single" w:sz="4" w:space="0" w:color="000000"/>
              <w:bottom w:val="single" w:sz="4" w:space="0" w:color="auto"/>
            </w:tcBorders>
            <w:shd w:val="clear" w:color="auto" w:fill="auto"/>
            <w:vAlign w:val="center"/>
          </w:tcPr>
          <w:p w:rsidR="003F2336" w:rsidRPr="00D04342" w:rsidRDefault="00452E4B" w:rsidP="00964926">
            <w:pPr>
              <w:snapToGrid w:val="0"/>
              <w:jc w:val="center"/>
              <w:rPr>
                <w:sz w:val="24"/>
                <w:szCs w:val="24"/>
              </w:rPr>
            </w:pPr>
            <w:r>
              <w:rPr>
                <w:sz w:val="24"/>
                <w:szCs w:val="24"/>
              </w:rPr>
              <w:t>18,9</w:t>
            </w:r>
          </w:p>
        </w:tc>
        <w:tc>
          <w:tcPr>
            <w:tcW w:w="1304" w:type="dxa"/>
            <w:tcBorders>
              <w:top w:val="single" w:sz="4" w:space="0" w:color="auto"/>
              <w:left w:val="single" w:sz="4" w:space="0" w:color="000000"/>
              <w:bottom w:val="single" w:sz="4" w:space="0" w:color="auto"/>
              <w:right w:val="single" w:sz="4" w:space="0" w:color="000000"/>
            </w:tcBorders>
            <w:shd w:val="clear" w:color="auto" w:fill="auto"/>
            <w:vAlign w:val="center"/>
          </w:tcPr>
          <w:p w:rsidR="003F2336" w:rsidRPr="00452E4B" w:rsidRDefault="00452E4B" w:rsidP="00964926">
            <w:pPr>
              <w:snapToGrid w:val="0"/>
              <w:jc w:val="center"/>
              <w:rPr>
                <w:sz w:val="24"/>
                <w:szCs w:val="24"/>
              </w:rPr>
            </w:pPr>
            <w:r w:rsidRPr="00452E4B">
              <w:rPr>
                <w:sz w:val="24"/>
                <w:szCs w:val="24"/>
              </w:rPr>
              <w:t>100,5</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both"/>
              <w:rPr>
                <w:b/>
                <w:bCs/>
                <w:color w:val="000000"/>
                <w:sz w:val="24"/>
                <w:szCs w:val="24"/>
              </w:rPr>
            </w:pPr>
            <w:r w:rsidRPr="001809ED">
              <w:rPr>
                <w:b/>
                <w:bCs/>
                <w:color w:val="000000"/>
                <w:sz w:val="24"/>
                <w:szCs w:val="24"/>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bCs/>
                <w:color w:val="000000"/>
                <w:sz w:val="24"/>
                <w:szCs w:val="24"/>
              </w:rPr>
            </w:pPr>
          </w:p>
        </w:tc>
        <w:tc>
          <w:tcPr>
            <w:tcW w:w="155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bCs/>
                <w:color w:val="000000"/>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F2336" w:rsidRPr="001809ED" w:rsidRDefault="003F2336" w:rsidP="00964926">
            <w:pPr>
              <w:snapToGrid w:val="0"/>
              <w:jc w:val="center"/>
              <w:rPr>
                <w:b/>
                <w:bCs/>
                <w:color w:val="000000"/>
                <w:sz w:val="24"/>
                <w:szCs w:val="24"/>
              </w:rPr>
            </w:pP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Малый бизнес, оборот малых предприятий (без учета ИП), млн. рублей (темп роста в действующих ценах)</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167,5</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0C3256" w:rsidRDefault="000C3256" w:rsidP="000C3256">
            <w:pPr>
              <w:snapToGrid w:val="0"/>
              <w:jc w:val="center"/>
              <w:rPr>
                <w:sz w:val="24"/>
                <w:szCs w:val="24"/>
              </w:rPr>
            </w:pPr>
            <w:r w:rsidRPr="000C3256">
              <w:rPr>
                <w:sz w:val="24"/>
                <w:szCs w:val="24"/>
              </w:rPr>
              <w:t>196,5</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0C3256" w:rsidRDefault="000C3256" w:rsidP="00964926">
            <w:pPr>
              <w:snapToGrid w:val="0"/>
              <w:jc w:val="center"/>
              <w:rPr>
                <w:sz w:val="24"/>
                <w:szCs w:val="24"/>
              </w:rPr>
            </w:pPr>
            <w:r w:rsidRPr="000C3256">
              <w:rPr>
                <w:sz w:val="24"/>
                <w:szCs w:val="24"/>
              </w:rPr>
              <w:t>117,3</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49,1</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B239A" w:rsidRDefault="00AB239A" w:rsidP="00964926">
            <w:pPr>
              <w:snapToGrid w:val="0"/>
              <w:jc w:val="center"/>
              <w:rPr>
                <w:sz w:val="24"/>
                <w:szCs w:val="24"/>
              </w:rPr>
            </w:pPr>
            <w:r w:rsidRPr="00AB239A">
              <w:rPr>
                <w:sz w:val="24"/>
                <w:szCs w:val="24"/>
              </w:rPr>
              <w:t>44,3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B239A" w:rsidRDefault="00AB239A" w:rsidP="00964926">
            <w:pPr>
              <w:snapToGrid w:val="0"/>
              <w:jc w:val="center"/>
              <w:rPr>
                <w:sz w:val="24"/>
                <w:szCs w:val="24"/>
              </w:rPr>
            </w:pPr>
            <w:r w:rsidRPr="00AB239A">
              <w:rPr>
                <w:sz w:val="24"/>
                <w:szCs w:val="24"/>
              </w:rPr>
              <w:t>90,2</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0321A2" w:rsidRDefault="0023541A" w:rsidP="00964926">
            <w:pPr>
              <w:snapToGrid w:val="0"/>
              <w:jc w:val="center"/>
              <w:rPr>
                <w:sz w:val="24"/>
                <w:szCs w:val="24"/>
              </w:rPr>
            </w:pPr>
            <w:r>
              <w:rPr>
                <w:sz w:val="24"/>
                <w:szCs w:val="24"/>
              </w:rPr>
              <w:t>52</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3D1A39" w:rsidRDefault="00FF309B" w:rsidP="00964926">
            <w:pPr>
              <w:snapToGrid w:val="0"/>
              <w:jc w:val="center"/>
              <w:rPr>
                <w:sz w:val="24"/>
                <w:szCs w:val="24"/>
              </w:rPr>
            </w:pPr>
            <w:r>
              <w:rPr>
                <w:sz w:val="24"/>
                <w:szCs w:val="24"/>
              </w:rPr>
              <w:t>50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3D1A39" w:rsidRDefault="00FF309B" w:rsidP="00964926">
            <w:pPr>
              <w:snapToGrid w:val="0"/>
              <w:jc w:val="center"/>
              <w:rPr>
                <w:sz w:val="24"/>
                <w:szCs w:val="24"/>
              </w:rPr>
            </w:pPr>
            <w:r>
              <w:rPr>
                <w:sz w:val="24"/>
                <w:szCs w:val="24"/>
              </w:rPr>
              <w:t>96,2</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192</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C30AB3" w:rsidRDefault="00452E4B" w:rsidP="00964926">
            <w:pPr>
              <w:snapToGrid w:val="0"/>
              <w:jc w:val="center"/>
              <w:rPr>
                <w:sz w:val="24"/>
                <w:szCs w:val="24"/>
              </w:rPr>
            </w:pPr>
            <w:r>
              <w:rPr>
                <w:sz w:val="24"/>
                <w:szCs w:val="24"/>
              </w:rPr>
              <w:t>200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C30AB3" w:rsidRDefault="00452E4B" w:rsidP="00964926">
            <w:pPr>
              <w:snapToGrid w:val="0"/>
              <w:jc w:val="center"/>
              <w:rPr>
                <w:sz w:val="24"/>
                <w:szCs w:val="24"/>
              </w:rPr>
            </w:pPr>
            <w:r>
              <w:rPr>
                <w:sz w:val="24"/>
                <w:szCs w:val="24"/>
              </w:rPr>
              <w:t>104,2</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BF5CFD" w:rsidRDefault="0023541A" w:rsidP="00964926">
            <w:pPr>
              <w:snapToGrid w:val="0"/>
              <w:jc w:val="center"/>
              <w:rPr>
                <w:sz w:val="24"/>
                <w:szCs w:val="24"/>
              </w:rPr>
            </w:pPr>
            <w:r>
              <w:rPr>
                <w:sz w:val="24"/>
                <w:szCs w:val="24"/>
              </w:rPr>
              <w:t>0,323</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BF5CFD" w:rsidRDefault="000E7DFC" w:rsidP="00964926">
            <w:pPr>
              <w:snapToGrid w:val="0"/>
              <w:jc w:val="center"/>
              <w:rPr>
                <w:sz w:val="24"/>
                <w:szCs w:val="24"/>
              </w:rPr>
            </w:pPr>
            <w:r>
              <w:rPr>
                <w:sz w:val="24"/>
                <w:szCs w:val="24"/>
              </w:rPr>
              <w:t>0,325</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A6A75" w:rsidRDefault="000E7DFC" w:rsidP="00964926">
            <w:pPr>
              <w:snapToGrid w:val="0"/>
              <w:jc w:val="center"/>
              <w:rPr>
                <w:sz w:val="24"/>
                <w:szCs w:val="24"/>
                <w:highlight w:val="lightGray"/>
              </w:rPr>
            </w:pPr>
            <w:r w:rsidRPr="000E7DFC">
              <w:rPr>
                <w:sz w:val="24"/>
                <w:szCs w:val="24"/>
              </w:rPr>
              <w:t>100,6</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Доля занятых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ED69F8" w:rsidRDefault="0023541A" w:rsidP="00964926">
            <w:pPr>
              <w:snapToGrid w:val="0"/>
              <w:jc w:val="center"/>
              <w:rPr>
                <w:sz w:val="24"/>
                <w:szCs w:val="24"/>
              </w:rPr>
            </w:pPr>
            <w:r>
              <w:rPr>
                <w:sz w:val="24"/>
                <w:szCs w:val="24"/>
              </w:rPr>
              <w:t>4,9</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ED69F8" w:rsidRDefault="000E7DFC" w:rsidP="00964926">
            <w:pPr>
              <w:snapToGrid w:val="0"/>
              <w:jc w:val="center"/>
              <w:rPr>
                <w:sz w:val="24"/>
                <w:szCs w:val="24"/>
              </w:rPr>
            </w:pPr>
            <w:r>
              <w:rPr>
                <w:sz w:val="24"/>
                <w:szCs w:val="24"/>
              </w:rPr>
              <w:t>5,0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A6A75" w:rsidRDefault="000E7DFC" w:rsidP="00CB2FE5">
            <w:pPr>
              <w:snapToGrid w:val="0"/>
              <w:jc w:val="center"/>
              <w:rPr>
                <w:sz w:val="24"/>
                <w:szCs w:val="24"/>
                <w:highlight w:val="lightGray"/>
              </w:rPr>
            </w:pPr>
            <w:r w:rsidRPr="000E7DFC">
              <w:rPr>
                <w:sz w:val="24"/>
                <w:szCs w:val="24"/>
              </w:rPr>
              <w:t>102,0</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both"/>
              <w:rPr>
                <w:b/>
                <w:color w:val="000000"/>
                <w:sz w:val="24"/>
                <w:szCs w:val="24"/>
              </w:rPr>
            </w:pPr>
            <w:r w:rsidRPr="001809ED">
              <w:rPr>
                <w:b/>
                <w:color w:val="000000"/>
                <w:sz w:val="24"/>
                <w:szCs w:val="24"/>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sz w:val="24"/>
                <w:szCs w:val="24"/>
              </w:rPr>
            </w:pPr>
          </w:p>
        </w:tc>
        <w:tc>
          <w:tcPr>
            <w:tcW w:w="155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F2336" w:rsidRPr="001809ED" w:rsidRDefault="003F2336" w:rsidP="00964926">
            <w:pPr>
              <w:snapToGrid w:val="0"/>
              <w:jc w:val="center"/>
              <w:rPr>
                <w:b/>
                <w:sz w:val="24"/>
                <w:szCs w:val="24"/>
              </w:rPr>
            </w:pP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Среднемесячная заработная плата по крупным и сред</w:t>
            </w:r>
            <w:r w:rsidR="00B47580">
              <w:rPr>
                <w:bCs/>
                <w:sz w:val="24"/>
                <w:szCs w:val="24"/>
              </w:rPr>
              <w:t>ним организациям</w:t>
            </w:r>
            <w:r w:rsidRPr="001809ED">
              <w:rPr>
                <w:bCs/>
                <w:sz w:val="24"/>
                <w:szCs w:val="24"/>
              </w:rPr>
              <w:t>,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44206,8</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A6A75" w:rsidRDefault="00174A21" w:rsidP="00964926">
            <w:pPr>
              <w:snapToGrid w:val="0"/>
              <w:jc w:val="center"/>
              <w:rPr>
                <w:sz w:val="24"/>
                <w:szCs w:val="24"/>
                <w:highlight w:val="lightGray"/>
              </w:rPr>
            </w:pPr>
            <w:r w:rsidRPr="00174A21">
              <w:rPr>
                <w:sz w:val="24"/>
                <w:szCs w:val="24"/>
              </w:rPr>
              <w:t>58627,3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A6A75" w:rsidRDefault="00174A21" w:rsidP="00964926">
            <w:pPr>
              <w:snapToGrid w:val="0"/>
              <w:jc w:val="center"/>
              <w:rPr>
                <w:sz w:val="24"/>
                <w:szCs w:val="24"/>
                <w:highlight w:val="lightGray"/>
              </w:rPr>
            </w:pPr>
            <w:r w:rsidRPr="00174A21">
              <w:rPr>
                <w:sz w:val="24"/>
                <w:szCs w:val="24"/>
              </w:rPr>
              <w:t>132,6</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Просроченная задолженность по заработной плате,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1809ED" w:rsidRDefault="001E129D" w:rsidP="00964926">
            <w:pPr>
              <w:snapToGrid w:val="0"/>
              <w:jc w:val="center"/>
              <w:rPr>
                <w:sz w:val="24"/>
                <w:szCs w:val="24"/>
              </w:rPr>
            </w:pPr>
            <w:r>
              <w:rPr>
                <w:sz w:val="24"/>
                <w:szCs w:val="24"/>
              </w:rPr>
              <w:t>0</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1809ED" w:rsidRDefault="001E129D" w:rsidP="00964926">
            <w:pPr>
              <w:snapToGrid w:val="0"/>
              <w:jc w:val="center"/>
              <w:rPr>
                <w:sz w:val="24"/>
                <w:szCs w:val="24"/>
              </w:rPr>
            </w:pPr>
            <w:r>
              <w:rPr>
                <w:sz w:val="24"/>
                <w:szCs w:val="24"/>
              </w:rPr>
              <w:t>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1809ED" w:rsidRDefault="001E129D" w:rsidP="00964926">
            <w:pPr>
              <w:snapToGrid w:val="0"/>
              <w:jc w:val="center"/>
              <w:rPr>
                <w:sz w:val="24"/>
                <w:szCs w:val="24"/>
              </w:rPr>
            </w:pPr>
            <w:r>
              <w:rPr>
                <w:sz w:val="24"/>
                <w:szCs w:val="24"/>
              </w:rPr>
              <w:t>0</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both"/>
              <w:rPr>
                <w:b/>
                <w:bCs/>
                <w:color w:val="000000"/>
                <w:sz w:val="24"/>
                <w:szCs w:val="24"/>
              </w:rPr>
            </w:pPr>
            <w:r w:rsidRPr="001809ED">
              <w:rPr>
                <w:b/>
                <w:bCs/>
                <w:color w:val="000000"/>
                <w:sz w:val="24"/>
                <w:szCs w:val="24"/>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sz w:val="24"/>
                <w:szCs w:val="24"/>
              </w:rPr>
            </w:pPr>
          </w:p>
        </w:tc>
        <w:tc>
          <w:tcPr>
            <w:tcW w:w="1559" w:type="dxa"/>
            <w:tcBorders>
              <w:top w:val="single" w:sz="4" w:space="0" w:color="000000"/>
              <w:left w:val="single" w:sz="4" w:space="0" w:color="000000"/>
              <w:bottom w:val="single" w:sz="4" w:space="0" w:color="000000"/>
            </w:tcBorders>
            <w:shd w:val="clear" w:color="auto" w:fill="E2EFD9"/>
            <w:vAlign w:val="center"/>
          </w:tcPr>
          <w:p w:rsidR="003F2336" w:rsidRPr="001809ED" w:rsidRDefault="003F2336" w:rsidP="00964926">
            <w:pPr>
              <w:snapToGrid w:val="0"/>
              <w:jc w:val="center"/>
              <w:rPr>
                <w:b/>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3F2336" w:rsidRPr="001809ED" w:rsidRDefault="003F2336" w:rsidP="00964926">
            <w:pPr>
              <w:snapToGrid w:val="0"/>
              <w:jc w:val="center"/>
              <w:rPr>
                <w:b/>
                <w:sz w:val="24"/>
                <w:szCs w:val="24"/>
              </w:rPr>
            </w:pP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lastRenderedPageBreak/>
              <w:t>Объем инвестиций в основной капитал, млн. рублей</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sz w:val="24"/>
                <w:szCs w:val="24"/>
                <w:highlight w:val="lightGray"/>
              </w:rPr>
            </w:pPr>
            <w:r w:rsidRPr="0023541A">
              <w:rPr>
                <w:sz w:val="24"/>
                <w:szCs w:val="24"/>
              </w:rPr>
              <w:t>19,18</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767F33" w:rsidRDefault="00EA6A27" w:rsidP="00964926">
            <w:pPr>
              <w:snapToGrid w:val="0"/>
              <w:jc w:val="center"/>
              <w:rPr>
                <w:sz w:val="24"/>
                <w:szCs w:val="24"/>
              </w:rPr>
            </w:pPr>
            <w:r>
              <w:rPr>
                <w:sz w:val="24"/>
                <w:szCs w:val="24"/>
              </w:rPr>
              <w:t>8,4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767F33" w:rsidRDefault="00EA6A27" w:rsidP="00964926">
            <w:pPr>
              <w:snapToGrid w:val="0"/>
              <w:jc w:val="center"/>
              <w:rPr>
                <w:sz w:val="24"/>
                <w:szCs w:val="24"/>
              </w:rPr>
            </w:pPr>
            <w:r>
              <w:rPr>
                <w:sz w:val="24"/>
                <w:szCs w:val="24"/>
              </w:rPr>
              <w:t>43,8</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Введено жилья, кв. м</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23541A" w:rsidRDefault="0023541A" w:rsidP="00964926">
            <w:pPr>
              <w:snapToGrid w:val="0"/>
              <w:jc w:val="center"/>
              <w:rPr>
                <w:sz w:val="24"/>
                <w:szCs w:val="24"/>
              </w:rPr>
            </w:pPr>
            <w:r w:rsidRPr="0023541A">
              <w:rPr>
                <w:sz w:val="24"/>
                <w:szCs w:val="24"/>
              </w:rPr>
              <w:t>572</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767F33" w:rsidRDefault="00767F33" w:rsidP="00964926">
            <w:pPr>
              <w:snapToGrid w:val="0"/>
              <w:jc w:val="center"/>
              <w:rPr>
                <w:sz w:val="24"/>
                <w:szCs w:val="24"/>
              </w:rPr>
            </w:pPr>
            <w:r w:rsidRPr="00767F33">
              <w:rPr>
                <w:sz w:val="24"/>
                <w:szCs w:val="24"/>
              </w:rPr>
              <w:t>466</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767F33" w:rsidRDefault="00767F33" w:rsidP="00964926">
            <w:pPr>
              <w:snapToGrid w:val="0"/>
              <w:jc w:val="center"/>
              <w:rPr>
                <w:sz w:val="24"/>
                <w:szCs w:val="24"/>
              </w:rPr>
            </w:pPr>
            <w:r w:rsidRPr="00767F33">
              <w:rPr>
                <w:sz w:val="24"/>
                <w:szCs w:val="24"/>
              </w:rPr>
              <w:t>81,5</w:t>
            </w:r>
          </w:p>
        </w:tc>
      </w:tr>
      <w:tr w:rsidR="003F2336" w:rsidRPr="001809ED" w:rsidTr="003F2336">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color w:val="000000"/>
                <w:sz w:val="24"/>
                <w:szCs w:val="24"/>
              </w:rPr>
            </w:pPr>
            <w:r w:rsidRPr="001809ED">
              <w:rPr>
                <w:bCs/>
                <w:color w:val="000000"/>
                <w:sz w:val="24"/>
                <w:szCs w:val="24"/>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23541A" w:rsidRDefault="0023541A" w:rsidP="00964926">
            <w:pPr>
              <w:snapToGrid w:val="0"/>
              <w:jc w:val="center"/>
              <w:rPr>
                <w:sz w:val="24"/>
                <w:szCs w:val="24"/>
              </w:rPr>
            </w:pPr>
            <w:r w:rsidRPr="0023541A">
              <w:rPr>
                <w:sz w:val="24"/>
                <w:szCs w:val="24"/>
              </w:rPr>
              <w:t>24,8</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FF309B" w:rsidRDefault="00FF309B" w:rsidP="00964926">
            <w:pPr>
              <w:snapToGrid w:val="0"/>
              <w:jc w:val="center"/>
              <w:rPr>
                <w:sz w:val="24"/>
                <w:szCs w:val="24"/>
              </w:rPr>
            </w:pPr>
            <w:r w:rsidRPr="00FF309B">
              <w:rPr>
                <w:sz w:val="24"/>
                <w:szCs w:val="24"/>
              </w:rPr>
              <w:t>25,2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FF309B" w:rsidRDefault="00FF309B" w:rsidP="00964926">
            <w:pPr>
              <w:snapToGrid w:val="0"/>
              <w:jc w:val="center"/>
              <w:rPr>
                <w:sz w:val="24"/>
                <w:szCs w:val="24"/>
              </w:rPr>
            </w:pPr>
            <w:r w:rsidRPr="00FF309B">
              <w:rPr>
                <w:sz w:val="24"/>
                <w:szCs w:val="24"/>
              </w:rPr>
              <w:t>101,61</w:t>
            </w:r>
          </w:p>
        </w:tc>
      </w:tr>
      <w:tr w:rsidR="003F2336" w:rsidRPr="001809ED" w:rsidTr="003F2336">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3F2336" w:rsidRPr="001809ED" w:rsidRDefault="003F2336" w:rsidP="00964926">
            <w:pPr>
              <w:snapToGrid w:val="0"/>
              <w:jc w:val="both"/>
              <w:rPr>
                <w:b/>
                <w:bCs/>
                <w:sz w:val="24"/>
                <w:szCs w:val="24"/>
              </w:rPr>
            </w:pPr>
            <w:r w:rsidRPr="001809ED">
              <w:rPr>
                <w:b/>
                <w:bCs/>
                <w:sz w:val="24"/>
                <w:szCs w:val="24"/>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3F2336" w:rsidRPr="001809ED" w:rsidRDefault="003F2336" w:rsidP="00964926">
            <w:pPr>
              <w:snapToGrid w:val="0"/>
              <w:jc w:val="both"/>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3F2336" w:rsidRPr="001809ED" w:rsidRDefault="003F2336" w:rsidP="00964926">
            <w:pPr>
              <w:snapToGrid w:val="0"/>
              <w:jc w:val="both"/>
              <w:rPr>
                <w:b/>
                <w:bCs/>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E2EFD9"/>
          </w:tcPr>
          <w:p w:rsidR="003F2336" w:rsidRPr="001809ED" w:rsidRDefault="003F2336" w:rsidP="00964926">
            <w:pPr>
              <w:snapToGrid w:val="0"/>
              <w:jc w:val="both"/>
              <w:rPr>
                <w:b/>
                <w:bCs/>
                <w:sz w:val="24"/>
                <w:szCs w:val="24"/>
              </w:rPr>
            </w:pPr>
          </w:p>
        </w:tc>
      </w:tr>
      <w:tr w:rsidR="003F2336" w:rsidRPr="001809ED" w:rsidTr="003F2336">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3F2336" w:rsidRPr="001809ED" w:rsidRDefault="003F2336" w:rsidP="00964926">
            <w:pPr>
              <w:snapToGrid w:val="0"/>
              <w:jc w:val="both"/>
              <w:rPr>
                <w:bCs/>
                <w:sz w:val="24"/>
                <w:szCs w:val="24"/>
              </w:rPr>
            </w:pPr>
            <w:r w:rsidRPr="001809ED">
              <w:rPr>
                <w:bCs/>
                <w:sz w:val="24"/>
                <w:szCs w:val="24"/>
              </w:rPr>
              <w:t>Уровень зарегистрированной безработицы к экономически активному населению, %</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10EEB" w:rsidRDefault="0023541A" w:rsidP="00964926">
            <w:pPr>
              <w:snapToGrid w:val="0"/>
              <w:jc w:val="center"/>
              <w:rPr>
                <w:sz w:val="24"/>
                <w:szCs w:val="24"/>
              </w:rPr>
            </w:pPr>
            <w:r>
              <w:rPr>
                <w:sz w:val="24"/>
                <w:szCs w:val="24"/>
              </w:rPr>
              <w:t>2,0</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A10EEB" w:rsidRDefault="00BF158E" w:rsidP="00964926">
            <w:pPr>
              <w:snapToGrid w:val="0"/>
              <w:jc w:val="center"/>
              <w:rPr>
                <w:sz w:val="24"/>
                <w:szCs w:val="24"/>
              </w:rPr>
            </w:pPr>
            <w:r>
              <w:rPr>
                <w:sz w:val="24"/>
                <w:szCs w:val="24"/>
              </w:rPr>
              <w:t>1,3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AA6A75" w:rsidRDefault="00BF158E" w:rsidP="00964926">
            <w:pPr>
              <w:snapToGrid w:val="0"/>
              <w:jc w:val="center"/>
              <w:rPr>
                <w:sz w:val="24"/>
                <w:szCs w:val="24"/>
                <w:highlight w:val="lightGray"/>
              </w:rPr>
            </w:pPr>
            <w:r w:rsidRPr="00BF158E">
              <w:rPr>
                <w:sz w:val="24"/>
                <w:szCs w:val="24"/>
              </w:rPr>
              <w:t>-0,7</w:t>
            </w:r>
          </w:p>
        </w:tc>
      </w:tr>
      <w:tr w:rsidR="003F2336" w:rsidRPr="001809ED" w:rsidTr="003F2336">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3F2336" w:rsidRPr="001809ED" w:rsidRDefault="003F2336" w:rsidP="00964926">
            <w:pPr>
              <w:snapToGrid w:val="0"/>
              <w:jc w:val="both"/>
              <w:rPr>
                <w:bCs/>
                <w:sz w:val="24"/>
                <w:szCs w:val="24"/>
              </w:rPr>
            </w:pPr>
            <w:r w:rsidRPr="001809ED">
              <w:rPr>
                <w:bCs/>
                <w:sz w:val="24"/>
                <w:szCs w:val="24"/>
              </w:rPr>
              <w:t>Нагрузка незанятого населения на 100 заявленных вакансий, человек</w:t>
            </w:r>
          </w:p>
        </w:tc>
        <w:tc>
          <w:tcPr>
            <w:tcW w:w="1561" w:type="dxa"/>
            <w:tcBorders>
              <w:top w:val="single" w:sz="4" w:space="0" w:color="000000"/>
              <w:left w:val="single" w:sz="4" w:space="0" w:color="000000"/>
              <w:bottom w:val="single" w:sz="4" w:space="0" w:color="000000"/>
            </w:tcBorders>
            <w:shd w:val="clear" w:color="auto" w:fill="auto"/>
            <w:vAlign w:val="center"/>
          </w:tcPr>
          <w:p w:rsidR="003F2336" w:rsidRPr="00AA6A75" w:rsidRDefault="0023541A" w:rsidP="00964926">
            <w:pPr>
              <w:snapToGrid w:val="0"/>
              <w:jc w:val="center"/>
              <w:rPr>
                <w:bCs/>
                <w:sz w:val="24"/>
                <w:szCs w:val="24"/>
                <w:highlight w:val="lightGray"/>
              </w:rPr>
            </w:pPr>
            <w:r w:rsidRPr="0023541A">
              <w:rPr>
                <w:bCs/>
                <w:sz w:val="24"/>
                <w:szCs w:val="24"/>
              </w:rPr>
              <w:t>47,2</w:t>
            </w:r>
          </w:p>
        </w:tc>
        <w:tc>
          <w:tcPr>
            <w:tcW w:w="1559" w:type="dxa"/>
            <w:tcBorders>
              <w:top w:val="single" w:sz="4" w:space="0" w:color="000000"/>
              <w:left w:val="single" w:sz="4" w:space="0" w:color="000000"/>
              <w:bottom w:val="single" w:sz="4" w:space="0" w:color="000000"/>
            </w:tcBorders>
            <w:shd w:val="clear" w:color="auto" w:fill="auto"/>
            <w:vAlign w:val="center"/>
          </w:tcPr>
          <w:p w:rsidR="003F2336" w:rsidRPr="00767F33" w:rsidRDefault="00767F33" w:rsidP="00964926">
            <w:pPr>
              <w:snapToGrid w:val="0"/>
              <w:jc w:val="center"/>
              <w:rPr>
                <w:bCs/>
                <w:sz w:val="24"/>
                <w:szCs w:val="24"/>
              </w:rPr>
            </w:pPr>
            <w:r w:rsidRPr="00767F33">
              <w:rPr>
                <w:bCs/>
                <w:sz w:val="24"/>
                <w:szCs w:val="24"/>
              </w:rPr>
              <w:t>33,1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336" w:rsidRPr="00767F33" w:rsidRDefault="00767F33" w:rsidP="00964926">
            <w:pPr>
              <w:snapToGrid w:val="0"/>
              <w:jc w:val="center"/>
              <w:rPr>
                <w:bCs/>
                <w:sz w:val="24"/>
                <w:szCs w:val="24"/>
              </w:rPr>
            </w:pPr>
            <w:r w:rsidRPr="00767F33">
              <w:rPr>
                <w:bCs/>
                <w:sz w:val="24"/>
                <w:szCs w:val="24"/>
              </w:rPr>
              <w:t>70,1</w:t>
            </w:r>
          </w:p>
        </w:tc>
      </w:tr>
    </w:tbl>
    <w:p w:rsidR="003F2336" w:rsidRDefault="003F2336" w:rsidP="003F2336">
      <w:pPr>
        <w:jc w:val="both"/>
        <w:rPr>
          <w:b/>
          <w:bCs/>
        </w:rPr>
      </w:pPr>
      <w:r>
        <w:rPr>
          <w:b/>
          <w:bCs/>
        </w:rPr>
        <w:t xml:space="preserve">    </w:t>
      </w:r>
    </w:p>
    <w:p w:rsidR="003F2336" w:rsidRDefault="003F2336" w:rsidP="003F2336">
      <w:pPr>
        <w:jc w:val="both"/>
        <w:rPr>
          <w:bCs/>
        </w:rPr>
      </w:pPr>
      <w:r>
        <w:rPr>
          <w:b/>
          <w:bCs/>
        </w:rPr>
        <w:t xml:space="preserve">  </w:t>
      </w:r>
      <w:r w:rsidRPr="00D230E2">
        <w:rPr>
          <w:bCs/>
        </w:rPr>
        <w:t xml:space="preserve"> -*</w:t>
      </w:r>
      <w:r>
        <w:rPr>
          <w:bCs/>
        </w:rPr>
        <w:t xml:space="preserve"> </w:t>
      </w:r>
      <w:r w:rsidRPr="00D230E2">
        <w:rPr>
          <w:bCs/>
        </w:rPr>
        <w:t xml:space="preserve"> </w:t>
      </w:r>
      <w:r w:rsidRPr="00E35830">
        <w:rPr>
          <w:bCs/>
        </w:rPr>
        <w:t>конфиденциальная информация, т.к.</w:t>
      </w:r>
      <w:r w:rsidRPr="00E35830">
        <w:t> </w:t>
      </w:r>
      <w:r w:rsidRPr="00E35830">
        <w:rPr>
          <w:bCs/>
        </w:rPr>
        <w:t>представлена 1-2 организациями (Приморскстат)</w:t>
      </w:r>
    </w:p>
    <w:p w:rsidR="0061116D" w:rsidRPr="00E35830" w:rsidRDefault="0061116D" w:rsidP="003F2336">
      <w:pPr>
        <w:jc w:val="both"/>
      </w:pPr>
    </w:p>
    <w:p w:rsidR="00967ECC" w:rsidRPr="00EF0F1E" w:rsidRDefault="00F64E25" w:rsidP="0061116D">
      <w:pPr>
        <w:tabs>
          <w:tab w:val="left" w:pos="567"/>
        </w:tabs>
        <w:jc w:val="both"/>
        <w:rPr>
          <w:sz w:val="24"/>
          <w:szCs w:val="24"/>
        </w:rPr>
      </w:pPr>
      <w:r w:rsidRPr="00EF0F1E">
        <w:rPr>
          <w:sz w:val="24"/>
          <w:szCs w:val="24"/>
        </w:rPr>
        <w:t>•</w:t>
      </w:r>
      <w:r w:rsidR="00B47580" w:rsidRPr="00EF0F1E">
        <w:rPr>
          <w:sz w:val="24"/>
          <w:szCs w:val="24"/>
        </w:rPr>
        <w:tab/>
        <w:t xml:space="preserve">За </w:t>
      </w:r>
      <w:r w:rsidR="00EF0F1E" w:rsidRPr="00EF0F1E">
        <w:rPr>
          <w:sz w:val="24"/>
          <w:szCs w:val="24"/>
        </w:rPr>
        <w:t>январь - февраль 2024</w:t>
      </w:r>
      <w:r w:rsidR="0030423A" w:rsidRPr="00EF0F1E">
        <w:rPr>
          <w:sz w:val="24"/>
          <w:szCs w:val="24"/>
        </w:rPr>
        <w:t xml:space="preserve"> г. в округе</w:t>
      </w:r>
      <w:r w:rsidR="00967ECC" w:rsidRPr="00EF0F1E">
        <w:rPr>
          <w:sz w:val="24"/>
          <w:szCs w:val="24"/>
        </w:rPr>
        <w:t xml:space="preserve"> с</w:t>
      </w:r>
      <w:r w:rsidR="00EF0F1E" w:rsidRPr="00EF0F1E">
        <w:rPr>
          <w:sz w:val="24"/>
          <w:szCs w:val="24"/>
        </w:rPr>
        <w:t>ложился миграционный прирост</w:t>
      </w:r>
      <w:r w:rsidR="00A02E3F" w:rsidRPr="00EF0F1E">
        <w:rPr>
          <w:sz w:val="24"/>
          <w:szCs w:val="24"/>
        </w:rPr>
        <w:t xml:space="preserve"> </w:t>
      </w:r>
      <w:r w:rsidR="00902175" w:rsidRPr="00EF0F1E">
        <w:rPr>
          <w:sz w:val="24"/>
          <w:szCs w:val="24"/>
        </w:rPr>
        <w:t>1</w:t>
      </w:r>
      <w:r w:rsidR="00EF0F1E" w:rsidRPr="00EF0F1E">
        <w:rPr>
          <w:sz w:val="24"/>
          <w:szCs w:val="24"/>
        </w:rPr>
        <w:t>0</w:t>
      </w:r>
      <w:r w:rsidRPr="00EF0F1E">
        <w:rPr>
          <w:sz w:val="24"/>
          <w:szCs w:val="24"/>
        </w:rPr>
        <w:t xml:space="preserve"> </w:t>
      </w:r>
      <w:r w:rsidR="00967ECC" w:rsidRPr="00EF0F1E">
        <w:rPr>
          <w:sz w:val="24"/>
          <w:szCs w:val="24"/>
        </w:rPr>
        <w:t>человек;</w:t>
      </w:r>
    </w:p>
    <w:p w:rsidR="00967ECC" w:rsidRPr="00EF0F1E" w:rsidRDefault="0061116D" w:rsidP="0061116D">
      <w:pPr>
        <w:tabs>
          <w:tab w:val="left" w:pos="567"/>
        </w:tabs>
        <w:jc w:val="both"/>
        <w:rPr>
          <w:sz w:val="24"/>
          <w:szCs w:val="24"/>
        </w:rPr>
      </w:pPr>
      <w:r w:rsidRPr="00EF0F1E">
        <w:rPr>
          <w:sz w:val="24"/>
          <w:szCs w:val="24"/>
        </w:rPr>
        <w:t>•</w:t>
      </w:r>
      <w:r w:rsidRPr="00EF0F1E">
        <w:rPr>
          <w:sz w:val="24"/>
          <w:szCs w:val="24"/>
        </w:rPr>
        <w:tab/>
      </w:r>
      <w:r w:rsidR="00902175" w:rsidRPr="00EF0F1E">
        <w:rPr>
          <w:sz w:val="24"/>
          <w:szCs w:val="24"/>
        </w:rPr>
        <w:t>За</w:t>
      </w:r>
      <w:r w:rsidR="0030423A" w:rsidRPr="00EF0F1E">
        <w:rPr>
          <w:sz w:val="24"/>
          <w:szCs w:val="24"/>
        </w:rPr>
        <w:t xml:space="preserve"> </w:t>
      </w:r>
      <w:r w:rsidR="00EF0F1E" w:rsidRPr="00EF0F1E">
        <w:rPr>
          <w:sz w:val="24"/>
          <w:szCs w:val="24"/>
        </w:rPr>
        <w:t>январь – февраль 2024</w:t>
      </w:r>
      <w:r w:rsidR="0030423A" w:rsidRPr="00EF0F1E">
        <w:rPr>
          <w:sz w:val="24"/>
          <w:szCs w:val="24"/>
        </w:rPr>
        <w:t xml:space="preserve"> г. в округе</w:t>
      </w:r>
      <w:r w:rsidR="00967ECC" w:rsidRPr="00EF0F1E">
        <w:rPr>
          <w:sz w:val="24"/>
          <w:szCs w:val="24"/>
        </w:rPr>
        <w:t xml:space="preserve"> сл</w:t>
      </w:r>
      <w:r w:rsidR="00A02E3F" w:rsidRPr="00EF0F1E">
        <w:rPr>
          <w:sz w:val="24"/>
          <w:szCs w:val="24"/>
        </w:rPr>
        <w:t xml:space="preserve">ожилась естественная </w:t>
      </w:r>
      <w:r w:rsidR="00583615" w:rsidRPr="00EF0F1E">
        <w:rPr>
          <w:sz w:val="24"/>
          <w:szCs w:val="24"/>
        </w:rPr>
        <w:t>убыль 20</w:t>
      </w:r>
      <w:r w:rsidR="009C212E" w:rsidRPr="00EF0F1E">
        <w:rPr>
          <w:sz w:val="24"/>
          <w:szCs w:val="24"/>
        </w:rPr>
        <w:t xml:space="preserve"> человек</w:t>
      </w:r>
      <w:r w:rsidR="005064A4" w:rsidRPr="00EF0F1E">
        <w:rPr>
          <w:sz w:val="24"/>
          <w:szCs w:val="24"/>
        </w:rPr>
        <w:t>;</w:t>
      </w:r>
    </w:p>
    <w:p w:rsidR="00967ECC" w:rsidRPr="00D937A2" w:rsidRDefault="00967ECC" w:rsidP="0061116D">
      <w:pPr>
        <w:tabs>
          <w:tab w:val="left" w:pos="567"/>
        </w:tabs>
        <w:jc w:val="both"/>
        <w:rPr>
          <w:sz w:val="24"/>
          <w:szCs w:val="24"/>
        </w:rPr>
      </w:pPr>
      <w:r w:rsidRPr="00D937A2">
        <w:rPr>
          <w:sz w:val="24"/>
          <w:szCs w:val="24"/>
        </w:rPr>
        <w:t>•</w:t>
      </w:r>
      <w:r w:rsidRPr="00D937A2">
        <w:rPr>
          <w:sz w:val="24"/>
          <w:szCs w:val="24"/>
        </w:rPr>
        <w:tab/>
        <w:t>Количество индивидуальных пр</w:t>
      </w:r>
      <w:r w:rsidR="00D73814" w:rsidRPr="00D937A2">
        <w:rPr>
          <w:sz w:val="24"/>
          <w:szCs w:val="24"/>
        </w:rPr>
        <w:t xml:space="preserve">едпринимателей </w:t>
      </w:r>
      <w:r w:rsidR="00583615" w:rsidRPr="00D937A2">
        <w:rPr>
          <w:sz w:val="24"/>
          <w:szCs w:val="24"/>
        </w:rPr>
        <w:t>увеличилось на</w:t>
      </w:r>
      <w:r w:rsidR="00D937A2" w:rsidRPr="00D937A2">
        <w:rPr>
          <w:sz w:val="24"/>
          <w:szCs w:val="24"/>
        </w:rPr>
        <w:t xml:space="preserve"> 8</w:t>
      </w:r>
      <w:r w:rsidRPr="00D937A2">
        <w:rPr>
          <w:sz w:val="24"/>
          <w:szCs w:val="24"/>
        </w:rPr>
        <w:t xml:space="preserve"> единиц</w:t>
      </w:r>
      <w:r w:rsidR="00D937A2" w:rsidRPr="00D937A2">
        <w:rPr>
          <w:sz w:val="24"/>
          <w:szCs w:val="24"/>
        </w:rPr>
        <w:t>, что составило 200</w:t>
      </w:r>
      <w:r w:rsidR="00D73814" w:rsidRPr="00D937A2">
        <w:rPr>
          <w:sz w:val="24"/>
          <w:szCs w:val="24"/>
        </w:rPr>
        <w:t xml:space="preserve"> человек</w:t>
      </w:r>
      <w:r w:rsidR="006B4A9B" w:rsidRPr="00D937A2">
        <w:rPr>
          <w:sz w:val="24"/>
          <w:szCs w:val="24"/>
        </w:rPr>
        <w:t xml:space="preserve"> </w:t>
      </w:r>
      <w:r w:rsidR="003C3D44" w:rsidRPr="00D937A2">
        <w:rPr>
          <w:sz w:val="24"/>
          <w:szCs w:val="24"/>
        </w:rPr>
        <w:t xml:space="preserve">по </w:t>
      </w:r>
      <w:r w:rsidR="00D937A2" w:rsidRPr="00D937A2">
        <w:rPr>
          <w:sz w:val="24"/>
          <w:szCs w:val="24"/>
        </w:rPr>
        <w:t>состоянию на 31.03.2024</w:t>
      </w:r>
      <w:r w:rsidRPr="00D937A2">
        <w:rPr>
          <w:sz w:val="24"/>
          <w:szCs w:val="24"/>
        </w:rPr>
        <w:t xml:space="preserve"> г.;</w:t>
      </w:r>
    </w:p>
    <w:p w:rsidR="00967ECC" w:rsidRPr="00CB2607" w:rsidRDefault="00967ECC" w:rsidP="0061116D">
      <w:pPr>
        <w:tabs>
          <w:tab w:val="left" w:pos="567"/>
        </w:tabs>
        <w:jc w:val="both"/>
        <w:rPr>
          <w:sz w:val="24"/>
          <w:szCs w:val="24"/>
          <w:highlight w:val="lightGray"/>
        </w:rPr>
      </w:pPr>
      <w:r w:rsidRPr="00D937A2">
        <w:rPr>
          <w:sz w:val="24"/>
          <w:szCs w:val="24"/>
        </w:rPr>
        <w:t>•</w:t>
      </w:r>
      <w:r w:rsidRPr="00D937A2">
        <w:rPr>
          <w:sz w:val="24"/>
          <w:szCs w:val="24"/>
        </w:rPr>
        <w:tab/>
        <w:t xml:space="preserve"> </w:t>
      </w:r>
      <w:r w:rsidRPr="0074350F">
        <w:rPr>
          <w:sz w:val="24"/>
          <w:szCs w:val="24"/>
        </w:rPr>
        <w:t>Уровень среднемесячной заработной платы во</w:t>
      </w:r>
      <w:r w:rsidR="009F7289" w:rsidRPr="0074350F">
        <w:rPr>
          <w:sz w:val="24"/>
          <w:szCs w:val="24"/>
        </w:rPr>
        <w:t>зр</w:t>
      </w:r>
      <w:r w:rsidR="003161E1" w:rsidRPr="0074350F">
        <w:rPr>
          <w:sz w:val="24"/>
          <w:szCs w:val="24"/>
        </w:rPr>
        <w:t xml:space="preserve">ос по сравнению с </w:t>
      </w:r>
      <w:r w:rsidR="0074350F" w:rsidRPr="0074350F">
        <w:rPr>
          <w:sz w:val="24"/>
          <w:szCs w:val="24"/>
        </w:rPr>
        <w:t xml:space="preserve">1 кварталом </w:t>
      </w:r>
      <w:r w:rsidR="00B510E9" w:rsidRPr="0074350F">
        <w:rPr>
          <w:sz w:val="24"/>
          <w:szCs w:val="24"/>
        </w:rPr>
        <w:t>2023 годом</w:t>
      </w:r>
      <w:r w:rsidR="009F7289" w:rsidRPr="0074350F">
        <w:rPr>
          <w:sz w:val="24"/>
          <w:szCs w:val="24"/>
        </w:rPr>
        <w:t xml:space="preserve"> на </w:t>
      </w:r>
      <w:r w:rsidR="0074350F" w:rsidRPr="0074350F">
        <w:rPr>
          <w:sz w:val="24"/>
          <w:szCs w:val="24"/>
        </w:rPr>
        <w:t>32,6</w:t>
      </w:r>
      <w:r w:rsidRPr="0074350F">
        <w:rPr>
          <w:sz w:val="24"/>
          <w:szCs w:val="24"/>
        </w:rPr>
        <w:t xml:space="preserve"> %;</w:t>
      </w:r>
    </w:p>
    <w:p w:rsidR="00967ECC" w:rsidRPr="00CB2607" w:rsidRDefault="00967ECC" w:rsidP="0061116D">
      <w:pPr>
        <w:tabs>
          <w:tab w:val="left" w:pos="567"/>
        </w:tabs>
        <w:jc w:val="both"/>
        <w:rPr>
          <w:sz w:val="24"/>
          <w:szCs w:val="24"/>
          <w:highlight w:val="lightGray"/>
        </w:rPr>
      </w:pPr>
      <w:r w:rsidRPr="00EF0F1E">
        <w:rPr>
          <w:sz w:val="24"/>
          <w:szCs w:val="24"/>
        </w:rPr>
        <w:t>•</w:t>
      </w:r>
      <w:r w:rsidRPr="00EF0F1E">
        <w:rPr>
          <w:sz w:val="24"/>
          <w:szCs w:val="24"/>
        </w:rPr>
        <w:tab/>
        <w:t xml:space="preserve"> Уровень зарегистрированной безработицы к экономическ</w:t>
      </w:r>
      <w:r w:rsidR="0054731A" w:rsidRPr="00EF0F1E">
        <w:rPr>
          <w:sz w:val="24"/>
          <w:szCs w:val="24"/>
        </w:rPr>
        <w:t xml:space="preserve">и </w:t>
      </w:r>
      <w:r w:rsidR="00B510E9" w:rsidRPr="00EF0F1E">
        <w:rPr>
          <w:sz w:val="24"/>
          <w:szCs w:val="24"/>
        </w:rPr>
        <w:t xml:space="preserve">активному населению составил </w:t>
      </w:r>
      <w:r w:rsidR="00EF0F1E" w:rsidRPr="00EF0F1E">
        <w:rPr>
          <w:sz w:val="24"/>
          <w:szCs w:val="24"/>
        </w:rPr>
        <w:t>1,3 %, что на – 0,7 п.п. ниже, чем на 31.03.2023</w:t>
      </w:r>
      <w:r w:rsidRPr="00EF0F1E">
        <w:rPr>
          <w:sz w:val="24"/>
          <w:szCs w:val="24"/>
        </w:rPr>
        <w:t xml:space="preserve"> г.;</w:t>
      </w:r>
    </w:p>
    <w:p w:rsidR="00967ECC" w:rsidRPr="00CB2607" w:rsidRDefault="00967ECC" w:rsidP="0061116D">
      <w:pPr>
        <w:tabs>
          <w:tab w:val="left" w:pos="567"/>
        </w:tabs>
        <w:jc w:val="both"/>
        <w:rPr>
          <w:sz w:val="24"/>
          <w:szCs w:val="24"/>
          <w:highlight w:val="lightGray"/>
        </w:rPr>
      </w:pPr>
      <w:r w:rsidRPr="00D937A2">
        <w:rPr>
          <w:sz w:val="24"/>
          <w:szCs w:val="24"/>
        </w:rPr>
        <w:t>•</w:t>
      </w:r>
      <w:r w:rsidRPr="00D937A2">
        <w:rPr>
          <w:sz w:val="24"/>
          <w:szCs w:val="24"/>
        </w:rPr>
        <w:tab/>
      </w:r>
      <w:r w:rsidRPr="006F1F82">
        <w:rPr>
          <w:sz w:val="24"/>
          <w:szCs w:val="24"/>
        </w:rPr>
        <w:t>По оперативным данны</w:t>
      </w:r>
      <w:r w:rsidR="00BF5D65" w:rsidRPr="006F1F82">
        <w:rPr>
          <w:sz w:val="24"/>
          <w:szCs w:val="24"/>
        </w:rPr>
        <w:t>м оборо</w:t>
      </w:r>
      <w:r w:rsidR="00967D9C" w:rsidRPr="006F1F82">
        <w:rPr>
          <w:sz w:val="24"/>
          <w:szCs w:val="24"/>
        </w:rPr>
        <w:t>т малых предприятий за</w:t>
      </w:r>
      <w:r w:rsidR="00BF5D65" w:rsidRPr="006F1F82">
        <w:rPr>
          <w:sz w:val="24"/>
          <w:szCs w:val="24"/>
        </w:rPr>
        <w:t xml:space="preserve"> </w:t>
      </w:r>
      <w:r w:rsidR="00D937A2" w:rsidRPr="006F1F82">
        <w:rPr>
          <w:sz w:val="24"/>
          <w:szCs w:val="24"/>
        </w:rPr>
        <w:t>1 квартал 2024</w:t>
      </w:r>
      <w:r w:rsidR="00967D9C" w:rsidRPr="006F1F82">
        <w:rPr>
          <w:sz w:val="24"/>
          <w:szCs w:val="24"/>
        </w:rPr>
        <w:t xml:space="preserve"> год</w:t>
      </w:r>
      <w:r w:rsidR="00D937A2" w:rsidRPr="006F1F82">
        <w:rPr>
          <w:sz w:val="24"/>
          <w:szCs w:val="24"/>
        </w:rPr>
        <w:t>а</w:t>
      </w:r>
      <w:r w:rsidRPr="006F1F82">
        <w:rPr>
          <w:sz w:val="24"/>
          <w:szCs w:val="24"/>
        </w:rPr>
        <w:t xml:space="preserve"> увеличился </w:t>
      </w:r>
      <w:r w:rsidR="009D3858" w:rsidRPr="006F1F82">
        <w:rPr>
          <w:sz w:val="24"/>
          <w:szCs w:val="24"/>
        </w:rPr>
        <w:t xml:space="preserve">на </w:t>
      </w:r>
      <w:r w:rsidR="006F1F82" w:rsidRPr="006F1F82">
        <w:rPr>
          <w:sz w:val="24"/>
          <w:szCs w:val="24"/>
        </w:rPr>
        <w:t>17,3</w:t>
      </w:r>
      <w:r w:rsidR="009D3858" w:rsidRPr="006F1F82">
        <w:rPr>
          <w:sz w:val="24"/>
          <w:szCs w:val="24"/>
        </w:rPr>
        <w:t xml:space="preserve">% </w:t>
      </w:r>
      <w:r w:rsidR="00B25C4F" w:rsidRPr="006F1F82">
        <w:rPr>
          <w:sz w:val="24"/>
          <w:szCs w:val="24"/>
        </w:rPr>
        <w:t xml:space="preserve">по </w:t>
      </w:r>
      <w:r w:rsidR="00B10B3F" w:rsidRPr="006F1F82">
        <w:rPr>
          <w:sz w:val="24"/>
          <w:szCs w:val="24"/>
        </w:rPr>
        <w:t xml:space="preserve">сравнению с </w:t>
      </w:r>
      <w:r w:rsidR="006F1F82" w:rsidRPr="006F1F82">
        <w:rPr>
          <w:sz w:val="24"/>
          <w:szCs w:val="24"/>
        </w:rPr>
        <w:t>1 кварталом 2023 года</w:t>
      </w:r>
      <w:r w:rsidRPr="006F1F82">
        <w:rPr>
          <w:sz w:val="24"/>
          <w:szCs w:val="24"/>
        </w:rPr>
        <w:t xml:space="preserve"> в де</w:t>
      </w:r>
      <w:r w:rsidR="00B72DEB" w:rsidRPr="006F1F82">
        <w:rPr>
          <w:sz w:val="24"/>
          <w:szCs w:val="24"/>
        </w:rPr>
        <w:t xml:space="preserve">йствующих ценах и составил </w:t>
      </w:r>
      <w:r w:rsidR="006F1F82" w:rsidRPr="006F1F82">
        <w:rPr>
          <w:sz w:val="24"/>
          <w:szCs w:val="24"/>
        </w:rPr>
        <w:t>196,5</w:t>
      </w:r>
      <w:r w:rsidR="00B10B3F" w:rsidRPr="006F1F82">
        <w:rPr>
          <w:sz w:val="24"/>
          <w:szCs w:val="24"/>
        </w:rPr>
        <w:t xml:space="preserve"> </w:t>
      </w:r>
      <w:r w:rsidRPr="006F1F82">
        <w:rPr>
          <w:sz w:val="24"/>
          <w:szCs w:val="24"/>
        </w:rPr>
        <w:t>млн.руб.;</w:t>
      </w:r>
    </w:p>
    <w:p w:rsidR="00967ECC" w:rsidRPr="00CB2607" w:rsidRDefault="00094A3B" w:rsidP="0061116D">
      <w:pPr>
        <w:tabs>
          <w:tab w:val="left" w:pos="567"/>
        </w:tabs>
        <w:jc w:val="both"/>
        <w:rPr>
          <w:sz w:val="24"/>
          <w:szCs w:val="24"/>
          <w:highlight w:val="lightGray"/>
        </w:rPr>
      </w:pPr>
      <w:r w:rsidRPr="00EF0F1E">
        <w:rPr>
          <w:sz w:val="24"/>
          <w:szCs w:val="24"/>
        </w:rPr>
        <w:t>•</w:t>
      </w:r>
      <w:r w:rsidR="00967ECC" w:rsidRPr="00EF0F1E">
        <w:rPr>
          <w:sz w:val="24"/>
          <w:szCs w:val="24"/>
        </w:rPr>
        <w:tab/>
        <w:t>Нагрузка незанятого населения на 100 заявле</w:t>
      </w:r>
      <w:r w:rsidR="00685D7C" w:rsidRPr="00EF0F1E">
        <w:rPr>
          <w:sz w:val="24"/>
          <w:szCs w:val="24"/>
        </w:rPr>
        <w:t>нны</w:t>
      </w:r>
      <w:r w:rsidR="00EF0F1E" w:rsidRPr="00EF0F1E">
        <w:rPr>
          <w:sz w:val="24"/>
          <w:szCs w:val="24"/>
        </w:rPr>
        <w:t>х вакансий по состоянию на 31.03.2024</w:t>
      </w:r>
      <w:r w:rsidR="00685D7C" w:rsidRPr="00EF0F1E">
        <w:rPr>
          <w:sz w:val="24"/>
          <w:szCs w:val="24"/>
        </w:rPr>
        <w:t xml:space="preserve"> г. </w:t>
      </w:r>
      <w:r w:rsidR="00685D7C" w:rsidRPr="007C01CD">
        <w:rPr>
          <w:sz w:val="24"/>
          <w:szCs w:val="24"/>
        </w:rPr>
        <w:t xml:space="preserve">составила </w:t>
      </w:r>
      <w:r w:rsidR="00EA389A" w:rsidRPr="007C01CD">
        <w:rPr>
          <w:sz w:val="24"/>
          <w:szCs w:val="24"/>
        </w:rPr>
        <w:t>33,1</w:t>
      </w:r>
      <w:r w:rsidR="00967ECC" w:rsidRPr="007C01CD">
        <w:rPr>
          <w:sz w:val="24"/>
          <w:szCs w:val="24"/>
        </w:rPr>
        <w:t xml:space="preserve"> человека</w:t>
      </w:r>
      <w:r w:rsidR="004B14EA" w:rsidRPr="007C01CD">
        <w:rPr>
          <w:sz w:val="24"/>
          <w:szCs w:val="24"/>
        </w:rPr>
        <w:t>, что выше</w:t>
      </w:r>
      <w:r w:rsidR="00685D7C" w:rsidRPr="007C01CD">
        <w:rPr>
          <w:sz w:val="24"/>
          <w:szCs w:val="24"/>
        </w:rPr>
        <w:t xml:space="preserve"> на </w:t>
      </w:r>
      <w:r w:rsidR="007C01CD" w:rsidRPr="007C01CD">
        <w:rPr>
          <w:sz w:val="24"/>
          <w:szCs w:val="24"/>
        </w:rPr>
        <w:t>29,9</w:t>
      </w:r>
      <w:r w:rsidR="00967ECC" w:rsidRPr="007C01CD">
        <w:rPr>
          <w:sz w:val="24"/>
          <w:szCs w:val="24"/>
        </w:rPr>
        <w:t xml:space="preserve"> % по сравнению с соответствующим периодом прошлого года; </w:t>
      </w:r>
    </w:p>
    <w:p w:rsidR="00967ECC" w:rsidRPr="00CB2607" w:rsidRDefault="0061116D" w:rsidP="0061116D">
      <w:pPr>
        <w:tabs>
          <w:tab w:val="left" w:pos="567"/>
        </w:tabs>
        <w:jc w:val="both"/>
        <w:rPr>
          <w:sz w:val="24"/>
          <w:szCs w:val="24"/>
          <w:highlight w:val="lightGray"/>
        </w:rPr>
      </w:pPr>
      <w:r w:rsidRPr="00EF0F1E">
        <w:rPr>
          <w:sz w:val="24"/>
          <w:szCs w:val="24"/>
        </w:rPr>
        <w:t>•</w:t>
      </w:r>
      <w:r w:rsidRPr="00EF0F1E">
        <w:rPr>
          <w:sz w:val="24"/>
          <w:szCs w:val="24"/>
        </w:rPr>
        <w:tab/>
      </w:r>
      <w:r w:rsidR="00D73814" w:rsidRPr="004A0790">
        <w:rPr>
          <w:sz w:val="24"/>
          <w:szCs w:val="24"/>
        </w:rPr>
        <w:t xml:space="preserve">Введено жилья </w:t>
      </w:r>
      <w:r w:rsidR="004A0790" w:rsidRPr="004A0790">
        <w:rPr>
          <w:sz w:val="24"/>
          <w:szCs w:val="24"/>
        </w:rPr>
        <w:t>на 18,5</w:t>
      </w:r>
      <w:r w:rsidR="00581D75" w:rsidRPr="004A0790">
        <w:rPr>
          <w:sz w:val="24"/>
          <w:szCs w:val="24"/>
        </w:rPr>
        <w:t>%</w:t>
      </w:r>
      <w:r w:rsidR="004A0790" w:rsidRPr="004A0790">
        <w:rPr>
          <w:sz w:val="24"/>
          <w:szCs w:val="24"/>
        </w:rPr>
        <w:t xml:space="preserve"> меньше</w:t>
      </w:r>
      <w:r w:rsidR="00967ECC" w:rsidRPr="004A0790">
        <w:rPr>
          <w:sz w:val="24"/>
          <w:szCs w:val="24"/>
        </w:rPr>
        <w:t xml:space="preserve">, чем </w:t>
      </w:r>
      <w:r w:rsidR="00583615" w:rsidRPr="004A0790">
        <w:rPr>
          <w:sz w:val="24"/>
          <w:szCs w:val="24"/>
        </w:rPr>
        <w:t>за соответствующий</w:t>
      </w:r>
      <w:r w:rsidR="00967ECC" w:rsidRPr="004A0790">
        <w:rPr>
          <w:sz w:val="24"/>
          <w:szCs w:val="24"/>
        </w:rPr>
        <w:t xml:space="preserve"> период п</w:t>
      </w:r>
      <w:r w:rsidR="00D73814" w:rsidRPr="004A0790">
        <w:rPr>
          <w:sz w:val="24"/>
          <w:szCs w:val="24"/>
        </w:rPr>
        <w:t>р</w:t>
      </w:r>
      <w:r w:rsidR="004A0790" w:rsidRPr="004A0790">
        <w:rPr>
          <w:sz w:val="24"/>
          <w:szCs w:val="24"/>
        </w:rPr>
        <w:t>ошлого года, что составляет 466</w:t>
      </w:r>
      <w:r w:rsidR="00967ECC" w:rsidRPr="004A0790">
        <w:rPr>
          <w:sz w:val="24"/>
          <w:szCs w:val="24"/>
        </w:rPr>
        <w:t xml:space="preserve"> кв.м.;</w:t>
      </w:r>
    </w:p>
    <w:p w:rsidR="00967ECC" w:rsidRPr="00D73814" w:rsidRDefault="00967ECC" w:rsidP="0061116D">
      <w:pPr>
        <w:tabs>
          <w:tab w:val="left" w:pos="567"/>
        </w:tabs>
        <w:jc w:val="both"/>
        <w:rPr>
          <w:sz w:val="24"/>
          <w:szCs w:val="24"/>
        </w:rPr>
      </w:pPr>
      <w:r w:rsidRPr="00BF158E">
        <w:rPr>
          <w:sz w:val="24"/>
          <w:szCs w:val="24"/>
        </w:rPr>
        <w:t>•</w:t>
      </w:r>
      <w:r w:rsidRPr="00BF158E">
        <w:rPr>
          <w:sz w:val="24"/>
          <w:szCs w:val="24"/>
        </w:rPr>
        <w:tab/>
      </w:r>
      <w:r w:rsidRPr="00941AB8">
        <w:rPr>
          <w:sz w:val="24"/>
          <w:szCs w:val="24"/>
        </w:rPr>
        <w:t xml:space="preserve">Объем реализации платных </w:t>
      </w:r>
      <w:r w:rsidR="00685D7C" w:rsidRPr="00941AB8">
        <w:rPr>
          <w:sz w:val="24"/>
          <w:szCs w:val="24"/>
        </w:rPr>
        <w:t xml:space="preserve">услуг населению </w:t>
      </w:r>
      <w:r w:rsidR="00D73814" w:rsidRPr="00941AB8">
        <w:rPr>
          <w:sz w:val="24"/>
          <w:szCs w:val="24"/>
        </w:rPr>
        <w:t xml:space="preserve">составил </w:t>
      </w:r>
      <w:r w:rsidR="00941AB8" w:rsidRPr="00941AB8">
        <w:rPr>
          <w:sz w:val="24"/>
          <w:szCs w:val="24"/>
        </w:rPr>
        <w:t>18,9</w:t>
      </w:r>
      <w:r w:rsidR="00685D7C" w:rsidRPr="00941AB8">
        <w:rPr>
          <w:sz w:val="24"/>
          <w:szCs w:val="24"/>
        </w:rPr>
        <w:t xml:space="preserve"> млн.руб., </w:t>
      </w:r>
      <w:r w:rsidR="00941AB8" w:rsidRPr="00941AB8">
        <w:rPr>
          <w:sz w:val="24"/>
          <w:szCs w:val="24"/>
        </w:rPr>
        <w:t>что составляет 100,5</w:t>
      </w:r>
      <w:r w:rsidRPr="00941AB8">
        <w:rPr>
          <w:sz w:val="24"/>
          <w:szCs w:val="24"/>
        </w:rPr>
        <w:t xml:space="preserve"> % к соответ</w:t>
      </w:r>
      <w:r w:rsidR="00D73814" w:rsidRPr="00941AB8">
        <w:rPr>
          <w:sz w:val="24"/>
          <w:szCs w:val="24"/>
        </w:rPr>
        <w:t>ствующему периоду прошлого года.</w:t>
      </w:r>
    </w:p>
    <w:p w:rsidR="003F2336" w:rsidRPr="00614C91" w:rsidRDefault="003F2336" w:rsidP="0061116D">
      <w:pPr>
        <w:tabs>
          <w:tab w:val="left" w:pos="567"/>
        </w:tabs>
        <w:jc w:val="both"/>
        <w:rPr>
          <w:sz w:val="24"/>
          <w:szCs w:val="24"/>
          <w:highlight w:val="lightGray"/>
        </w:rPr>
      </w:pPr>
    </w:p>
    <w:p w:rsidR="00AE3D61" w:rsidRPr="00614C91" w:rsidRDefault="00AE3D61" w:rsidP="00501594">
      <w:pPr>
        <w:rPr>
          <w:sz w:val="26"/>
          <w:szCs w:val="26"/>
          <w:highlight w:val="lightGray"/>
        </w:rPr>
      </w:pPr>
    </w:p>
    <w:p w:rsidR="00AE3D61" w:rsidRPr="00C30AB3" w:rsidRDefault="00A21394">
      <w:pPr>
        <w:ind w:firstLine="709"/>
        <w:jc w:val="center"/>
        <w:rPr>
          <w:b/>
          <w:bCs/>
          <w:sz w:val="28"/>
          <w:szCs w:val="28"/>
        </w:rPr>
      </w:pPr>
      <w:r w:rsidRPr="00C30AB3">
        <w:rPr>
          <w:b/>
          <w:bCs/>
          <w:sz w:val="28"/>
          <w:szCs w:val="28"/>
        </w:rPr>
        <w:t xml:space="preserve">Краткая характеристика экономики </w:t>
      </w:r>
    </w:p>
    <w:p w:rsidR="00AE3D61" w:rsidRPr="00C30AB3" w:rsidRDefault="00A21394">
      <w:pPr>
        <w:ind w:firstLine="709"/>
        <w:jc w:val="center"/>
        <w:rPr>
          <w:b/>
          <w:bCs/>
          <w:sz w:val="28"/>
          <w:szCs w:val="28"/>
        </w:rPr>
      </w:pPr>
      <w:r w:rsidRPr="00C30AB3">
        <w:rPr>
          <w:b/>
          <w:bCs/>
          <w:sz w:val="28"/>
          <w:szCs w:val="28"/>
        </w:rPr>
        <w:t>муниципального образования</w:t>
      </w:r>
    </w:p>
    <w:p w:rsidR="00AE3D61" w:rsidRPr="00C30AB3" w:rsidRDefault="00AE3D61">
      <w:pPr>
        <w:ind w:firstLine="709"/>
        <w:jc w:val="center"/>
        <w:rPr>
          <w:color w:val="000000"/>
          <w:sz w:val="28"/>
          <w:szCs w:val="28"/>
          <w:u w:val="single"/>
        </w:rPr>
      </w:pPr>
    </w:p>
    <w:p w:rsidR="006017C8" w:rsidRPr="00C30AB3" w:rsidRDefault="00A21394" w:rsidP="00094A3B">
      <w:pPr>
        <w:pStyle w:val="af6"/>
        <w:numPr>
          <w:ilvl w:val="1"/>
          <w:numId w:val="12"/>
        </w:numPr>
        <w:ind w:left="1134" w:hanging="567"/>
        <w:jc w:val="both"/>
        <w:rPr>
          <w:rFonts w:ascii="Times New Roman" w:hAnsi="Times New Roman"/>
          <w:i/>
          <w:color w:val="000000"/>
          <w:sz w:val="28"/>
          <w:szCs w:val="28"/>
        </w:rPr>
      </w:pPr>
      <w:r w:rsidRPr="00C30AB3">
        <w:rPr>
          <w:rFonts w:ascii="Times New Roman" w:hAnsi="Times New Roman"/>
          <w:i/>
          <w:color w:val="000000"/>
          <w:sz w:val="28"/>
          <w:szCs w:val="28"/>
        </w:rPr>
        <w:t xml:space="preserve">Основные отрасли экономики </w:t>
      </w:r>
    </w:p>
    <w:p w:rsidR="00A079C9" w:rsidRPr="00583615" w:rsidRDefault="00F86E13" w:rsidP="002A4FFA">
      <w:pPr>
        <w:spacing w:line="360" w:lineRule="auto"/>
        <w:ind w:firstLine="567"/>
        <w:jc w:val="both"/>
        <w:rPr>
          <w:color w:val="000000"/>
          <w:sz w:val="24"/>
          <w:szCs w:val="24"/>
        </w:rPr>
      </w:pPr>
      <w:r w:rsidRPr="00B863FB">
        <w:rPr>
          <w:color w:val="000000"/>
          <w:sz w:val="24"/>
          <w:szCs w:val="24"/>
        </w:rPr>
        <w:t>Экономика округа</w:t>
      </w:r>
      <w:r w:rsidR="00A079C9" w:rsidRPr="00B863FB">
        <w:rPr>
          <w:color w:val="000000"/>
          <w:sz w:val="24"/>
          <w:szCs w:val="24"/>
        </w:rPr>
        <w:t xml:space="preserve"> представлена следующими отраслями: сельское хозяйство, </w:t>
      </w:r>
      <w:r w:rsidR="00A079C9" w:rsidRPr="00583615">
        <w:rPr>
          <w:color w:val="000000"/>
          <w:sz w:val="24"/>
          <w:szCs w:val="24"/>
        </w:rPr>
        <w:t xml:space="preserve">промышленность, торговля, общественное питание, платные услуги населению. </w:t>
      </w:r>
    </w:p>
    <w:p w:rsidR="00A079C9" w:rsidRPr="00825D7B" w:rsidRDefault="005E3CA7" w:rsidP="00A02E3F">
      <w:pPr>
        <w:spacing w:line="360" w:lineRule="auto"/>
        <w:ind w:firstLine="567"/>
        <w:jc w:val="both"/>
        <w:rPr>
          <w:color w:val="000000"/>
          <w:sz w:val="24"/>
          <w:szCs w:val="24"/>
          <w:highlight w:val="lightGray"/>
        </w:rPr>
      </w:pPr>
      <w:r w:rsidRPr="00583615">
        <w:rPr>
          <w:color w:val="000000"/>
          <w:sz w:val="24"/>
          <w:szCs w:val="24"/>
        </w:rPr>
        <w:t xml:space="preserve">За </w:t>
      </w:r>
      <w:r w:rsidR="00583615" w:rsidRPr="00583615">
        <w:rPr>
          <w:color w:val="000000"/>
          <w:sz w:val="24"/>
          <w:szCs w:val="24"/>
        </w:rPr>
        <w:t>1 квартал 2024</w:t>
      </w:r>
      <w:r w:rsidRPr="00583615">
        <w:rPr>
          <w:color w:val="000000"/>
          <w:sz w:val="24"/>
          <w:szCs w:val="24"/>
        </w:rPr>
        <w:t xml:space="preserve"> год</w:t>
      </w:r>
      <w:r w:rsidR="00583615" w:rsidRPr="00583615">
        <w:rPr>
          <w:color w:val="000000"/>
          <w:sz w:val="24"/>
          <w:szCs w:val="24"/>
        </w:rPr>
        <w:t>а</w:t>
      </w:r>
      <w:r w:rsidRPr="00583615">
        <w:rPr>
          <w:color w:val="000000"/>
          <w:sz w:val="24"/>
          <w:szCs w:val="24"/>
        </w:rPr>
        <w:t xml:space="preserve"> </w:t>
      </w:r>
      <w:r w:rsidR="00A079C9" w:rsidRPr="00583615">
        <w:rPr>
          <w:color w:val="000000"/>
          <w:sz w:val="24"/>
          <w:szCs w:val="24"/>
        </w:rPr>
        <w:t xml:space="preserve">отгружено товаров собственного производства, выполнено работ и услуг собственными силами с учетом </w:t>
      </w:r>
      <w:r w:rsidR="00A079C9" w:rsidRPr="008D05B5">
        <w:rPr>
          <w:color w:val="000000"/>
          <w:sz w:val="24"/>
          <w:szCs w:val="24"/>
        </w:rPr>
        <w:t>оценки деятель</w:t>
      </w:r>
      <w:r w:rsidR="005064A4" w:rsidRPr="008D05B5">
        <w:rPr>
          <w:color w:val="000000"/>
          <w:sz w:val="24"/>
          <w:szCs w:val="24"/>
        </w:rPr>
        <w:t xml:space="preserve">ности малых предприятий на </w:t>
      </w:r>
      <w:r w:rsidR="008D05B5" w:rsidRPr="008D05B5">
        <w:rPr>
          <w:color w:val="000000"/>
          <w:sz w:val="24"/>
          <w:szCs w:val="24"/>
        </w:rPr>
        <w:t>350,4</w:t>
      </w:r>
      <w:r w:rsidR="00A079C9" w:rsidRPr="008D05B5">
        <w:rPr>
          <w:color w:val="000000"/>
          <w:sz w:val="24"/>
          <w:szCs w:val="24"/>
        </w:rPr>
        <w:t xml:space="preserve"> млн.</w:t>
      </w:r>
      <w:r w:rsidR="008D5D43" w:rsidRPr="008D05B5">
        <w:rPr>
          <w:color w:val="000000"/>
          <w:sz w:val="24"/>
          <w:szCs w:val="24"/>
        </w:rPr>
        <w:t>руб., что</w:t>
      </w:r>
      <w:r w:rsidR="007412F5" w:rsidRPr="008D05B5">
        <w:rPr>
          <w:color w:val="000000"/>
          <w:sz w:val="24"/>
          <w:szCs w:val="24"/>
        </w:rPr>
        <w:t xml:space="preserve"> выше уровня прошлого года </w:t>
      </w:r>
      <w:r w:rsidR="008D05B5" w:rsidRPr="008D05B5">
        <w:rPr>
          <w:color w:val="000000"/>
          <w:sz w:val="24"/>
          <w:szCs w:val="24"/>
        </w:rPr>
        <w:t>на 2,3</w:t>
      </w:r>
      <w:r w:rsidR="002531DE" w:rsidRPr="008D05B5">
        <w:rPr>
          <w:color w:val="000000"/>
          <w:sz w:val="24"/>
          <w:szCs w:val="24"/>
        </w:rPr>
        <w:t>%</w:t>
      </w:r>
      <w:r w:rsidR="00A079C9" w:rsidRPr="008D05B5">
        <w:rPr>
          <w:color w:val="000000"/>
          <w:sz w:val="24"/>
          <w:szCs w:val="24"/>
        </w:rPr>
        <w:t xml:space="preserve">. Увеличение общего объема произошло за счет увеличения объемов отгруженных товаров в </w:t>
      </w:r>
      <w:r w:rsidR="008D05B5" w:rsidRPr="008D05B5">
        <w:rPr>
          <w:color w:val="000000"/>
          <w:sz w:val="24"/>
          <w:szCs w:val="24"/>
        </w:rPr>
        <w:t>обрабатывающих отраслях на 4</w:t>
      </w:r>
      <w:r w:rsidR="008D05B5" w:rsidRPr="00B54E67">
        <w:rPr>
          <w:color w:val="000000"/>
          <w:sz w:val="24"/>
          <w:szCs w:val="24"/>
        </w:rPr>
        <w:t>8</w:t>
      </w:r>
      <w:r w:rsidR="00B54E67" w:rsidRPr="00B54E67">
        <w:rPr>
          <w:color w:val="000000"/>
          <w:sz w:val="24"/>
          <w:szCs w:val="24"/>
        </w:rPr>
        <w:t>%</w:t>
      </w:r>
      <w:r w:rsidR="00E81F8B" w:rsidRPr="00B54E67">
        <w:rPr>
          <w:color w:val="000000"/>
          <w:sz w:val="24"/>
          <w:szCs w:val="24"/>
        </w:rPr>
        <w:t>.</w:t>
      </w:r>
    </w:p>
    <w:p w:rsidR="00583E58" w:rsidRPr="00583615" w:rsidRDefault="006544DF" w:rsidP="00E34DD0">
      <w:pPr>
        <w:spacing w:line="360" w:lineRule="auto"/>
        <w:ind w:firstLine="567"/>
        <w:jc w:val="both"/>
        <w:rPr>
          <w:color w:val="000000"/>
          <w:sz w:val="24"/>
          <w:szCs w:val="24"/>
        </w:rPr>
      </w:pPr>
      <w:r w:rsidRPr="00583615">
        <w:rPr>
          <w:color w:val="000000"/>
          <w:sz w:val="24"/>
          <w:szCs w:val="24"/>
        </w:rPr>
        <w:t xml:space="preserve">Динамика объемов производства в отраслях промышленности в </w:t>
      </w:r>
      <w:r w:rsidR="00583E58" w:rsidRPr="00583615">
        <w:rPr>
          <w:color w:val="000000"/>
          <w:sz w:val="24"/>
          <w:szCs w:val="24"/>
        </w:rPr>
        <w:t>действующих ценах сложилась следующим образом:</w:t>
      </w:r>
    </w:p>
    <w:p w:rsidR="00583E58" w:rsidRPr="007D2C2B" w:rsidRDefault="00583E58" w:rsidP="00E34DD0">
      <w:pPr>
        <w:spacing w:line="360" w:lineRule="auto"/>
        <w:jc w:val="both"/>
        <w:rPr>
          <w:color w:val="000000"/>
          <w:sz w:val="24"/>
          <w:szCs w:val="24"/>
        </w:rPr>
      </w:pPr>
      <w:r w:rsidRPr="007D2C2B">
        <w:rPr>
          <w:color w:val="000000"/>
          <w:sz w:val="24"/>
          <w:szCs w:val="24"/>
        </w:rPr>
        <w:t>- заготовка леса –</w:t>
      </w:r>
      <w:r w:rsidR="007D2C2B" w:rsidRPr="007D2C2B">
        <w:rPr>
          <w:color w:val="000000"/>
          <w:sz w:val="24"/>
          <w:szCs w:val="24"/>
        </w:rPr>
        <w:t xml:space="preserve"> на 2,2% ниже</w:t>
      </w:r>
      <w:r w:rsidR="00E81F8B" w:rsidRPr="007D2C2B">
        <w:rPr>
          <w:color w:val="000000"/>
          <w:sz w:val="24"/>
          <w:szCs w:val="24"/>
        </w:rPr>
        <w:t>, чем за</w:t>
      </w:r>
      <w:r w:rsidR="00210DC5" w:rsidRPr="007D2C2B">
        <w:rPr>
          <w:color w:val="000000"/>
          <w:sz w:val="24"/>
          <w:szCs w:val="24"/>
        </w:rPr>
        <w:t xml:space="preserve"> </w:t>
      </w:r>
      <w:r w:rsidR="007D2C2B" w:rsidRPr="007D2C2B">
        <w:rPr>
          <w:color w:val="000000"/>
          <w:sz w:val="24"/>
          <w:szCs w:val="24"/>
        </w:rPr>
        <w:t>1 квартал 2023</w:t>
      </w:r>
      <w:r w:rsidR="00210DC5" w:rsidRPr="007D2C2B">
        <w:rPr>
          <w:color w:val="000000"/>
          <w:sz w:val="24"/>
          <w:szCs w:val="24"/>
        </w:rPr>
        <w:t>г.;</w:t>
      </w:r>
    </w:p>
    <w:p w:rsidR="00583E58" w:rsidRPr="00907D95" w:rsidRDefault="00583E58" w:rsidP="00E34DD0">
      <w:pPr>
        <w:spacing w:line="360" w:lineRule="auto"/>
        <w:jc w:val="both"/>
        <w:rPr>
          <w:color w:val="000000"/>
          <w:sz w:val="24"/>
          <w:szCs w:val="24"/>
        </w:rPr>
      </w:pPr>
      <w:r w:rsidRPr="00907D95">
        <w:rPr>
          <w:color w:val="000000"/>
          <w:sz w:val="24"/>
          <w:szCs w:val="24"/>
        </w:rPr>
        <w:t xml:space="preserve">- переработка древесины -  </w:t>
      </w:r>
      <w:r w:rsidR="00907D95" w:rsidRPr="00907D95">
        <w:rPr>
          <w:color w:val="000000"/>
          <w:sz w:val="24"/>
          <w:szCs w:val="24"/>
        </w:rPr>
        <w:t xml:space="preserve"> в 1,5 раза </w:t>
      </w:r>
      <w:r w:rsidR="00E81F8B" w:rsidRPr="00907D95">
        <w:rPr>
          <w:color w:val="000000"/>
          <w:sz w:val="24"/>
          <w:szCs w:val="24"/>
        </w:rPr>
        <w:t>выше</w:t>
      </w:r>
      <w:r w:rsidR="003E6E99" w:rsidRPr="00907D95">
        <w:rPr>
          <w:color w:val="000000"/>
          <w:sz w:val="24"/>
          <w:szCs w:val="24"/>
        </w:rPr>
        <w:t xml:space="preserve">, чем за </w:t>
      </w:r>
      <w:r w:rsidR="00907D95" w:rsidRPr="00907D95">
        <w:rPr>
          <w:color w:val="000000"/>
          <w:sz w:val="24"/>
          <w:szCs w:val="24"/>
        </w:rPr>
        <w:t>1 квартал 2023</w:t>
      </w:r>
      <w:r w:rsidR="003E6E99" w:rsidRPr="00907D95">
        <w:rPr>
          <w:color w:val="000000"/>
          <w:sz w:val="24"/>
          <w:szCs w:val="24"/>
        </w:rPr>
        <w:t xml:space="preserve"> г.;</w:t>
      </w:r>
    </w:p>
    <w:p w:rsidR="00583E58" w:rsidRPr="002A72D1" w:rsidRDefault="00583E58" w:rsidP="00E34DD0">
      <w:pPr>
        <w:spacing w:line="360" w:lineRule="auto"/>
        <w:jc w:val="both"/>
        <w:rPr>
          <w:color w:val="000000"/>
          <w:sz w:val="24"/>
          <w:szCs w:val="24"/>
        </w:rPr>
      </w:pPr>
      <w:r w:rsidRPr="002A72D1">
        <w:rPr>
          <w:color w:val="000000"/>
          <w:sz w:val="24"/>
          <w:szCs w:val="24"/>
        </w:rPr>
        <w:t xml:space="preserve">- производство продуктов питания </w:t>
      </w:r>
      <w:r w:rsidR="00E34DD0" w:rsidRPr="002A72D1">
        <w:rPr>
          <w:color w:val="000000"/>
          <w:sz w:val="24"/>
          <w:szCs w:val="24"/>
        </w:rPr>
        <w:t>–</w:t>
      </w:r>
      <w:r w:rsidRPr="002A72D1">
        <w:rPr>
          <w:color w:val="000000"/>
          <w:sz w:val="24"/>
          <w:szCs w:val="24"/>
        </w:rPr>
        <w:t xml:space="preserve"> </w:t>
      </w:r>
      <w:r w:rsidR="002A72D1" w:rsidRPr="002A72D1">
        <w:rPr>
          <w:color w:val="000000"/>
          <w:sz w:val="24"/>
          <w:szCs w:val="24"/>
        </w:rPr>
        <w:t>113,9</w:t>
      </w:r>
      <w:r w:rsidRPr="002A72D1">
        <w:rPr>
          <w:color w:val="000000"/>
          <w:sz w:val="24"/>
          <w:szCs w:val="24"/>
        </w:rPr>
        <w:t>%</w:t>
      </w:r>
      <w:r w:rsidR="003E6E99" w:rsidRPr="002A72D1">
        <w:rPr>
          <w:color w:val="000000"/>
          <w:sz w:val="24"/>
          <w:szCs w:val="24"/>
        </w:rPr>
        <w:t>;</w:t>
      </w:r>
    </w:p>
    <w:p w:rsidR="00583E58" w:rsidRPr="00825D7B" w:rsidRDefault="00E34DD0" w:rsidP="00E34DD0">
      <w:pPr>
        <w:spacing w:line="360" w:lineRule="auto"/>
        <w:jc w:val="both"/>
        <w:rPr>
          <w:color w:val="000000"/>
          <w:sz w:val="24"/>
          <w:szCs w:val="24"/>
          <w:highlight w:val="lightGray"/>
        </w:rPr>
      </w:pPr>
      <w:r w:rsidRPr="005E21F9">
        <w:rPr>
          <w:color w:val="000000"/>
          <w:sz w:val="24"/>
          <w:szCs w:val="24"/>
        </w:rPr>
        <w:lastRenderedPageBreak/>
        <w:t xml:space="preserve">- добыча полезных ископаемых </w:t>
      </w:r>
      <w:r w:rsidR="00210DC5" w:rsidRPr="005E21F9">
        <w:rPr>
          <w:color w:val="000000"/>
          <w:sz w:val="24"/>
          <w:szCs w:val="24"/>
        </w:rPr>
        <w:t xml:space="preserve">(добыча минеральных вод) </w:t>
      </w:r>
      <w:r w:rsidR="005E21F9" w:rsidRPr="005E21F9">
        <w:rPr>
          <w:color w:val="000000"/>
          <w:sz w:val="24"/>
          <w:szCs w:val="24"/>
        </w:rPr>
        <w:t>– на 11,1</w:t>
      </w:r>
      <w:r w:rsidR="00E81F8B" w:rsidRPr="005E21F9">
        <w:rPr>
          <w:color w:val="000000"/>
          <w:sz w:val="24"/>
          <w:szCs w:val="24"/>
        </w:rPr>
        <w:t xml:space="preserve">% </w:t>
      </w:r>
      <w:r w:rsidRPr="005E21F9">
        <w:rPr>
          <w:color w:val="000000"/>
          <w:sz w:val="24"/>
          <w:szCs w:val="24"/>
        </w:rPr>
        <w:t>выше</w:t>
      </w:r>
      <w:r w:rsidR="00210DC5" w:rsidRPr="005E21F9">
        <w:rPr>
          <w:color w:val="000000"/>
          <w:sz w:val="24"/>
          <w:szCs w:val="24"/>
        </w:rPr>
        <w:t xml:space="preserve">, чем </w:t>
      </w:r>
      <w:r w:rsidR="00E81F8B" w:rsidRPr="005E21F9">
        <w:rPr>
          <w:color w:val="000000"/>
          <w:sz w:val="24"/>
          <w:szCs w:val="24"/>
        </w:rPr>
        <w:t xml:space="preserve">за </w:t>
      </w:r>
      <w:r w:rsidR="005E21F9" w:rsidRPr="005E21F9">
        <w:rPr>
          <w:color w:val="000000"/>
          <w:sz w:val="24"/>
          <w:szCs w:val="24"/>
        </w:rPr>
        <w:t>1 квартал 2023</w:t>
      </w:r>
      <w:r w:rsidR="003E6E99" w:rsidRPr="005E21F9">
        <w:rPr>
          <w:color w:val="000000"/>
          <w:sz w:val="24"/>
          <w:szCs w:val="24"/>
        </w:rPr>
        <w:t>г.;</w:t>
      </w:r>
    </w:p>
    <w:p w:rsidR="00E34DD0" w:rsidRPr="00A768A6" w:rsidRDefault="00E34DD0" w:rsidP="00E34DD0">
      <w:pPr>
        <w:spacing w:line="360" w:lineRule="auto"/>
        <w:jc w:val="both"/>
        <w:rPr>
          <w:color w:val="000000"/>
          <w:sz w:val="24"/>
          <w:szCs w:val="24"/>
        </w:rPr>
      </w:pPr>
      <w:r w:rsidRPr="00BC16B1">
        <w:rPr>
          <w:color w:val="000000"/>
          <w:sz w:val="24"/>
          <w:szCs w:val="24"/>
        </w:rPr>
        <w:t>- про</w:t>
      </w:r>
      <w:r w:rsidR="00A768A6" w:rsidRPr="00BC16B1">
        <w:rPr>
          <w:color w:val="000000"/>
          <w:sz w:val="24"/>
          <w:szCs w:val="24"/>
        </w:rPr>
        <w:t xml:space="preserve">изводство тепловой энергии – на </w:t>
      </w:r>
      <w:r w:rsidR="00BD5CB4" w:rsidRPr="00BC16B1">
        <w:rPr>
          <w:iCs/>
          <w:sz w:val="24"/>
          <w:szCs w:val="24"/>
        </w:rPr>
        <w:t>1,7</w:t>
      </w:r>
      <w:r w:rsidR="00A768A6" w:rsidRPr="00BC16B1">
        <w:rPr>
          <w:iCs/>
          <w:sz w:val="24"/>
          <w:szCs w:val="24"/>
        </w:rPr>
        <w:t xml:space="preserve"> </w:t>
      </w:r>
      <w:r w:rsidR="00A768A6" w:rsidRPr="00BC16B1">
        <w:rPr>
          <w:color w:val="000000"/>
          <w:sz w:val="24"/>
          <w:szCs w:val="24"/>
        </w:rPr>
        <w:t xml:space="preserve">% выше, чем за </w:t>
      </w:r>
      <w:r w:rsidR="00463E7C" w:rsidRPr="00BC16B1">
        <w:rPr>
          <w:color w:val="000000"/>
          <w:sz w:val="24"/>
          <w:szCs w:val="24"/>
        </w:rPr>
        <w:t>1 квартал 2023</w:t>
      </w:r>
      <w:r w:rsidR="00A768A6" w:rsidRPr="00BC16B1">
        <w:rPr>
          <w:color w:val="000000"/>
          <w:sz w:val="24"/>
          <w:szCs w:val="24"/>
        </w:rPr>
        <w:t xml:space="preserve"> год</w:t>
      </w:r>
      <w:r w:rsidR="0067262D" w:rsidRPr="00BC16B1">
        <w:rPr>
          <w:color w:val="000000"/>
          <w:sz w:val="24"/>
          <w:szCs w:val="24"/>
        </w:rPr>
        <w:t>а</w:t>
      </w:r>
      <w:r w:rsidR="00A768A6" w:rsidRPr="00BC16B1">
        <w:rPr>
          <w:color w:val="000000"/>
          <w:sz w:val="24"/>
          <w:szCs w:val="24"/>
        </w:rPr>
        <w:t>.</w:t>
      </w:r>
    </w:p>
    <w:p w:rsidR="00AE3D61" w:rsidRPr="00B26CD7" w:rsidRDefault="00AE3D61" w:rsidP="00505CF7">
      <w:pPr>
        <w:spacing w:line="360" w:lineRule="auto"/>
        <w:jc w:val="both"/>
        <w:rPr>
          <w:color w:val="000000"/>
          <w:sz w:val="28"/>
          <w:szCs w:val="28"/>
        </w:rPr>
      </w:pPr>
    </w:p>
    <w:p w:rsidR="00AE3D61" w:rsidRPr="00B26CD7" w:rsidRDefault="00A21394" w:rsidP="000677EE">
      <w:pPr>
        <w:spacing w:line="360" w:lineRule="auto"/>
        <w:ind w:firstLine="567"/>
        <w:jc w:val="both"/>
        <w:rPr>
          <w:i/>
          <w:color w:val="000000"/>
          <w:sz w:val="28"/>
          <w:szCs w:val="28"/>
        </w:rPr>
      </w:pPr>
      <w:r w:rsidRPr="00B26CD7">
        <w:rPr>
          <w:i/>
          <w:color w:val="000000"/>
          <w:sz w:val="28"/>
          <w:szCs w:val="28"/>
        </w:rPr>
        <w:t>1.2. Бюджет</w:t>
      </w:r>
    </w:p>
    <w:p w:rsidR="000677EE" w:rsidRDefault="000677EE" w:rsidP="000677EE">
      <w:pPr>
        <w:spacing w:line="360" w:lineRule="auto"/>
        <w:ind w:firstLine="567"/>
        <w:jc w:val="both"/>
        <w:rPr>
          <w:sz w:val="24"/>
          <w:szCs w:val="24"/>
        </w:rPr>
      </w:pPr>
      <w:r w:rsidRPr="002E3654">
        <w:rPr>
          <w:sz w:val="24"/>
          <w:szCs w:val="24"/>
        </w:rPr>
        <w:t>Уточненный план на 2024 год по доходам составил 988 690 558,56 рублей. Исполнение плана за 1 квартал 2024 года по доходам составило 174 555 091,09 рубле</w:t>
      </w:r>
      <w:r>
        <w:rPr>
          <w:sz w:val="24"/>
          <w:szCs w:val="24"/>
        </w:rPr>
        <w:t>й или 17,66% к  годовому плану.</w:t>
      </w:r>
    </w:p>
    <w:p w:rsidR="000677EE" w:rsidRPr="002E3654" w:rsidRDefault="000677EE" w:rsidP="000677EE">
      <w:pPr>
        <w:spacing w:line="360" w:lineRule="auto"/>
        <w:ind w:firstLine="567"/>
        <w:jc w:val="both"/>
        <w:rPr>
          <w:sz w:val="24"/>
          <w:szCs w:val="24"/>
        </w:rPr>
      </w:pPr>
      <w:r w:rsidRPr="002E3654">
        <w:rPr>
          <w:sz w:val="24"/>
          <w:szCs w:val="24"/>
        </w:rPr>
        <w:t xml:space="preserve">План по налоговым и неналоговым доходам на 2024 год утвержден в сумме 519 845 000,00  рублей. За 1 квартал 2024 года в бюджет округа поступило 83 088 415,76 рублей, что составляет всего 15,98% к годовому плану. </w:t>
      </w:r>
    </w:p>
    <w:p w:rsidR="000677EE" w:rsidRPr="002E3654" w:rsidRDefault="000677EE" w:rsidP="000677EE">
      <w:pPr>
        <w:spacing w:line="360" w:lineRule="auto"/>
        <w:ind w:firstLine="567"/>
        <w:jc w:val="both"/>
        <w:rPr>
          <w:sz w:val="24"/>
          <w:szCs w:val="24"/>
        </w:rPr>
      </w:pPr>
      <w:r w:rsidRPr="002E3654">
        <w:rPr>
          <w:sz w:val="24"/>
          <w:szCs w:val="24"/>
        </w:rPr>
        <w:t>Объем безвозмездных поступлений бюджета Яковлевского округа составил за 1 квартал 2024 года 91 466 675,33 рублей при запланированном годовом объеме 468 845 558,56 рублей, или 19,51%.</w:t>
      </w:r>
    </w:p>
    <w:p w:rsidR="000E1CAE" w:rsidRPr="00E919C4" w:rsidRDefault="000E1CAE" w:rsidP="000E1CAE">
      <w:pPr>
        <w:spacing w:line="360" w:lineRule="auto"/>
        <w:jc w:val="both"/>
        <w:rPr>
          <w:color w:val="000000"/>
          <w:sz w:val="24"/>
          <w:szCs w:val="24"/>
        </w:rPr>
      </w:pPr>
    </w:p>
    <w:p w:rsidR="00AE3D61" w:rsidRPr="00E919C4" w:rsidRDefault="00A21394" w:rsidP="00CB3A97">
      <w:pPr>
        <w:spacing w:line="360" w:lineRule="auto"/>
        <w:ind w:firstLine="567"/>
        <w:jc w:val="both"/>
        <w:rPr>
          <w:i/>
          <w:color w:val="000000"/>
          <w:sz w:val="28"/>
          <w:szCs w:val="28"/>
        </w:rPr>
      </w:pPr>
      <w:r w:rsidRPr="00E919C4">
        <w:rPr>
          <w:i/>
          <w:color w:val="000000"/>
          <w:sz w:val="28"/>
          <w:szCs w:val="28"/>
        </w:rPr>
        <w:t>1.3. Характеристика ситуации</w:t>
      </w:r>
    </w:p>
    <w:p w:rsidR="00CB3A97" w:rsidRPr="00583615" w:rsidRDefault="00CB3A97" w:rsidP="00CB3A97">
      <w:pPr>
        <w:spacing w:line="360" w:lineRule="auto"/>
        <w:ind w:firstLine="540"/>
        <w:rPr>
          <w:b/>
          <w:i/>
          <w:iCs/>
          <w:sz w:val="26"/>
          <w:szCs w:val="26"/>
        </w:rPr>
      </w:pPr>
      <w:r w:rsidRPr="00583615">
        <w:rPr>
          <w:i/>
          <w:iCs/>
          <w:sz w:val="26"/>
          <w:szCs w:val="26"/>
        </w:rPr>
        <w:t>Промышленность</w:t>
      </w:r>
    </w:p>
    <w:p w:rsidR="00CB3A97" w:rsidRPr="00825D7B" w:rsidRDefault="00365610" w:rsidP="00CB3A97">
      <w:pPr>
        <w:spacing w:line="360" w:lineRule="auto"/>
        <w:ind w:firstLine="540"/>
        <w:jc w:val="both"/>
        <w:rPr>
          <w:b/>
          <w:bCs/>
          <w:sz w:val="24"/>
          <w:szCs w:val="24"/>
          <w:highlight w:val="lightGray"/>
        </w:rPr>
      </w:pPr>
      <w:r w:rsidRPr="00583615">
        <w:rPr>
          <w:sz w:val="24"/>
          <w:szCs w:val="24"/>
        </w:rPr>
        <w:t>Промышленность округа</w:t>
      </w:r>
      <w:r w:rsidR="00CB3A97" w:rsidRPr="00583615">
        <w:rPr>
          <w:sz w:val="24"/>
          <w:szCs w:val="24"/>
        </w:rPr>
        <w:t xml:space="preserve"> представлена следующими видами экономической деятельности: производство пищевых продуктов (ООО «Яковлевский РЗОП», ООО «Морозко», ООО «Росмед», ИП Акентьев А.Ф.) обработка древесины и изготовление изделий из нее (ОАО «Тайга», обособленное подразделение ООО «Кировсклес», ООО «Лазаревский ЛПК», </w:t>
      </w:r>
      <w:r w:rsidR="00583615" w:rsidRPr="00583615">
        <w:rPr>
          <w:sz w:val="24"/>
          <w:szCs w:val="24"/>
        </w:rPr>
        <w:t>ООО «Даль.Ком.ДД</w:t>
      </w:r>
      <w:r w:rsidR="00CB3A97" w:rsidRPr="00583615">
        <w:rPr>
          <w:sz w:val="24"/>
          <w:szCs w:val="24"/>
        </w:rPr>
        <w:t>»), производство и распределение тепловой энергии и воды (участок Яковлевский теплового района Анучинский филиала Арсеньевский КГУП «Примтеплоэнерго», ООО «Водоканал - Сервис»).</w:t>
      </w:r>
    </w:p>
    <w:p w:rsidR="00CB3A97" w:rsidRPr="00BF46C0" w:rsidRDefault="00CB3A97" w:rsidP="00CB3A97">
      <w:pPr>
        <w:spacing w:line="360" w:lineRule="auto"/>
        <w:ind w:firstLine="540"/>
        <w:jc w:val="both"/>
        <w:rPr>
          <w:b/>
          <w:bCs/>
          <w:sz w:val="24"/>
          <w:szCs w:val="24"/>
        </w:rPr>
      </w:pPr>
      <w:r w:rsidRPr="00E878D0">
        <w:rPr>
          <w:sz w:val="24"/>
          <w:szCs w:val="24"/>
        </w:rPr>
        <w:t>Произошло увеличение объемов отгруженных товар</w:t>
      </w:r>
      <w:r w:rsidR="004D6ED9" w:rsidRPr="00E878D0">
        <w:rPr>
          <w:sz w:val="24"/>
          <w:szCs w:val="24"/>
        </w:rPr>
        <w:t>ов</w:t>
      </w:r>
      <w:r w:rsidR="00A768A6" w:rsidRPr="00E878D0">
        <w:rPr>
          <w:sz w:val="24"/>
          <w:szCs w:val="24"/>
        </w:rPr>
        <w:t xml:space="preserve"> </w:t>
      </w:r>
      <w:r w:rsidR="00436DCA" w:rsidRPr="00E878D0">
        <w:rPr>
          <w:sz w:val="24"/>
          <w:szCs w:val="24"/>
        </w:rPr>
        <w:t>в обрабатывающих отраслях на 48</w:t>
      </w:r>
      <w:r w:rsidR="00A768A6" w:rsidRPr="00E878D0">
        <w:rPr>
          <w:sz w:val="24"/>
          <w:szCs w:val="24"/>
        </w:rPr>
        <w:t>%</w:t>
      </w:r>
      <w:r w:rsidR="004D6ED9" w:rsidRPr="00E878D0">
        <w:rPr>
          <w:sz w:val="24"/>
          <w:szCs w:val="24"/>
        </w:rPr>
        <w:t>, что состав</w:t>
      </w:r>
      <w:r w:rsidR="00E878D0" w:rsidRPr="00E878D0">
        <w:rPr>
          <w:sz w:val="24"/>
          <w:szCs w:val="24"/>
        </w:rPr>
        <w:t>ляет 71,7</w:t>
      </w:r>
      <w:r w:rsidRPr="00E878D0">
        <w:rPr>
          <w:sz w:val="24"/>
          <w:szCs w:val="24"/>
        </w:rPr>
        <w:t xml:space="preserve"> млн.руб. </w:t>
      </w:r>
      <w:r w:rsidRPr="00BF46C0">
        <w:rPr>
          <w:sz w:val="24"/>
          <w:szCs w:val="24"/>
        </w:rPr>
        <w:t>Увеличение объема производства произошло из-за увеличения объема производства по разделу «обработка древесины и производство изделий из дерева».</w:t>
      </w:r>
    </w:p>
    <w:p w:rsidR="005D19EA" w:rsidRPr="00825D7B" w:rsidRDefault="00A435BE" w:rsidP="00A435BE">
      <w:pPr>
        <w:spacing w:line="360" w:lineRule="auto"/>
        <w:ind w:firstLine="567"/>
        <w:jc w:val="both"/>
        <w:rPr>
          <w:sz w:val="24"/>
          <w:szCs w:val="24"/>
          <w:highlight w:val="lightGray"/>
        </w:rPr>
      </w:pPr>
      <w:r w:rsidRPr="00583615">
        <w:rPr>
          <w:sz w:val="24"/>
          <w:szCs w:val="24"/>
        </w:rPr>
        <w:t>Переработкой древес</w:t>
      </w:r>
      <w:r w:rsidR="005D19EA" w:rsidRPr="00583615">
        <w:rPr>
          <w:sz w:val="24"/>
          <w:szCs w:val="24"/>
        </w:rPr>
        <w:t>ины занимались предприятия</w:t>
      </w:r>
      <w:r w:rsidR="00364145" w:rsidRPr="00583615">
        <w:rPr>
          <w:sz w:val="24"/>
          <w:szCs w:val="24"/>
        </w:rPr>
        <w:t>:</w:t>
      </w:r>
      <w:r w:rsidRPr="00583615">
        <w:rPr>
          <w:sz w:val="24"/>
          <w:szCs w:val="24"/>
        </w:rPr>
        <w:t xml:space="preserve"> </w:t>
      </w:r>
      <w:r w:rsidR="005D19EA" w:rsidRPr="00583615">
        <w:rPr>
          <w:sz w:val="24"/>
          <w:szCs w:val="24"/>
        </w:rPr>
        <w:t xml:space="preserve">обособленное подразделение ООО «Кировсклес», ООО «Лазаревский ЛПК», ОАО «Тайга», </w:t>
      </w:r>
      <w:r w:rsidR="00583615" w:rsidRPr="00583615">
        <w:rPr>
          <w:sz w:val="24"/>
          <w:szCs w:val="24"/>
        </w:rPr>
        <w:t xml:space="preserve">ООО </w:t>
      </w:r>
      <w:r w:rsidR="00583615" w:rsidRPr="009F4253">
        <w:rPr>
          <w:sz w:val="24"/>
          <w:szCs w:val="24"/>
        </w:rPr>
        <w:t>«Даль.Ком.ДД</w:t>
      </w:r>
      <w:r w:rsidR="005D19EA" w:rsidRPr="009F4253">
        <w:rPr>
          <w:sz w:val="24"/>
          <w:szCs w:val="24"/>
        </w:rPr>
        <w:t>»</w:t>
      </w:r>
      <w:r w:rsidRPr="009F4253">
        <w:rPr>
          <w:sz w:val="24"/>
          <w:szCs w:val="24"/>
        </w:rPr>
        <w:t>.</w:t>
      </w:r>
      <w:r w:rsidR="00364145" w:rsidRPr="009F4253">
        <w:rPr>
          <w:sz w:val="24"/>
          <w:szCs w:val="24"/>
        </w:rPr>
        <w:t xml:space="preserve"> Оборот по оперативным данным по деревообрабатывающим предприятиям составил </w:t>
      </w:r>
      <w:r w:rsidR="009F4253" w:rsidRPr="009F4253">
        <w:rPr>
          <w:sz w:val="24"/>
          <w:szCs w:val="24"/>
        </w:rPr>
        <w:t>64,2</w:t>
      </w:r>
      <w:r w:rsidR="00364145" w:rsidRPr="009F4253">
        <w:rPr>
          <w:sz w:val="24"/>
          <w:szCs w:val="24"/>
        </w:rPr>
        <w:t xml:space="preserve"> млн.руб.</w:t>
      </w:r>
      <w:r w:rsidR="009A66E7" w:rsidRPr="00583615">
        <w:rPr>
          <w:sz w:val="24"/>
          <w:szCs w:val="24"/>
        </w:rPr>
        <w:t xml:space="preserve"> </w:t>
      </w:r>
    </w:p>
    <w:p w:rsidR="00CC0F4F" w:rsidRPr="00D06805" w:rsidRDefault="00CC0F4F" w:rsidP="006F7C82">
      <w:pPr>
        <w:spacing w:line="360" w:lineRule="auto"/>
        <w:ind w:firstLine="567"/>
        <w:jc w:val="both"/>
        <w:rPr>
          <w:color w:val="000000"/>
          <w:sz w:val="24"/>
          <w:szCs w:val="24"/>
        </w:rPr>
      </w:pPr>
      <w:r w:rsidRPr="00D06805">
        <w:rPr>
          <w:color w:val="000000"/>
          <w:sz w:val="24"/>
          <w:szCs w:val="24"/>
        </w:rPr>
        <w:t>Ассортимент выпускаемый продукции в ООО «КировскЛес»: прои</w:t>
      </w:r>
      <w:r w:rsidR="00322CAC" w:rsidRPr="00D06805">
        <w:rPr>
          <w:color w:val="000000"/>
          <w:sz w:val="24"/>
          <w:szCs w:val="24"/>
        </w:rPr>
        <w:t xml:space="preserve">зводство сухого пиломатериала, </w:t>
      </w:r>
      <w:r w:rsidRPr="00D06805">
        <w:rPr>
          <w:color w:val="000000"/>
          <w:sz w:val="24"/>
          <w:szCs w:val="24"/>
        </w:rPr>
        <w:t>производство карандашной дощечки (заготовка для производства карандашей и косметических кисточек), изготовление шпона: 1 сорт – используется для изготовления музыкальных инструментов (фортеп</w:t>
      </w:r>
      <w:r w:rsidR="00AB1FB4" w:rsidRPr="00D06805">
        <w:rPr>
          <w:color w:val="000000"/>
          <w:sz w:val="24"/>
          <w:szCs w:val="24"/>
        </w:rPr>
        <w:t>и</w:t>
      </w:r>
      <w:r w:rsidRPr="00D06805">
        <w:rPr>
          <w:color w:val="000000"/>
          <w:sz w:val="24"/>
          <w:szCs w:val="24"/>
        </w:rPr>
        <w:t>яно), 2 и 3 сорт для изготовления фанеры (стройматериалов).</w:t>
      </w:r>
    </w:p>
    <w:p w:rsidR="00772B6C" w:rsidRPr="00E84544" w:rsidRDefault="005E68D4" w:rsidP="00714266">
      <w:pPr>
        <w:spacing w:line="360" w:lineRule="auto"/>
        <w:ind w:firstLine="540"/>
        <w:jc w:val="both"/>
        <w:rPr>
          <w:color w:val="000000"/>
          <w:sz w:val="24"/>
          <w:szCs w:val="24"/>
        </w:rPr>
      </w:pPr>
      <w:r>
        <w:rPr>
          <w:color w:val="000000"/>
          <w:sz w:val="24"/>
          <w:szCs w:val="24"/>
        </w:rPr>
        <w:lastRenderedPageBreak/>
        <w:t>ООО «Даль.Ком.ДД</w:t>
      </w:r>
      <w:r w:rsidR="00772B6C" w:rsidRPr="00E84544">
        <w:rPr>
          <w:color w:val="000000"/>
          <w:sz w:val="24"/>
          <w:szCs w:val="24"/>
        </w:rPr>
        <w:t>» производит пере</w:t>
      </w:r>
      <w:r w:rsidR="00DA7EEF" w:rsidRPr="00E84544">
        <w:rPr>
          <w:color w:val="000000"/>
          <w:sz w:val="24"/>
          <w:szCs w:val="24"/>
        </w:rPr>
        <w:t>работку древесины, и изготавливае</w:t>
      </w:r>
      <w:r w:rsidR="00772B6C" w:rsidRPr="00E84544">
        <w:rPr>
          <w:color w:val="000000"/>
          <w:sz w:val="24"/>
          <w:szCs w:val="24"/>
        </w:rPr>
        <w:t>т клееный  брус (профилированный брус) для деревянного домостроения. На станке в цехе основного производства изготавливаются готовые домокомплекты для малоэтажного деревянного строительства. Также изготавливают  клееную балку, лагу (балку пола), стропильную систему.</w:t>
      </w:r>
    </w:p>
    <w:p w:rsidR="0074650A" w:rsidRPr="00E84544" w:rsidRDefault="00365610" w:rsidP="0074650A">
      <w:pPr>
        <w:spacing w:line="360" w:lineRule="auto"/>
        <w:ind w:firstLine="540"/>
        <w:jc w:val="both"/>
        <w:rPr>
          <w:color w:val="000000"/>
          <w:sz w:val="24"/>
          <w:szCs w:val="24"/>
        </w:rPr>
      </w:pPr>
      <w:r w:rsidRPr="00E84544">
        <w:rPr>
          <w:color w:val="000000"/>
          <w:sz w:val="24"/>
          <w:szCs w:val="24"/>
        </w:rPr>
        <w:t>Заготовкой леса в округе</w:t>
      </w:r>
      <w:r w:rsidR="0074650A" w:rsidRPr="00E84544">
        <w:rPr>
          <w:color w:val="000000"/>
          <w:sz w:val="24"/>
          <w:szCs w:val="24"/>
        </w:rPr>
        <w:t xml:space="preserve"> занимаются предприятия ОАО «Тайга», обособленное подразделение ООО «Кировсклес».</w:t>
      </w:r>
    </w:p>
    <w:p w:rsidR="0074650A" w:rsidRPr="004D44D9" w:rsidRDefault="0074650A" w:rsidP="0074650A">
      <w:pPr>
        <w:spacing w:line="360" w:lineRule="auto"/>
        <w:ind w:firstLine="540"/>
        <w:jc w:val="both"/>
        <w:rPr>
          <w:color w:val="000000"/>
          <w:sz w:val="24"/>
          <w:szCs w:val="24"/>
        </w:rPr>
      </w:pPr>
      <w:r w:rsidRPr="004D44D9">
        <w:rPr>
          <w:color w:val="000000"/>
          <w:sz w:val="24"/>
          <w:szCs w:val="24"/>
        </w:rPr>
        <w:t>По оперативным данным объем за</w:t>
      </w:r>
      <w:r w:rsidR="005E3CA7" w:rsidRPr="004D44D9">
        <w:rPr>
          <w:color w:val="000000"/>
          <w:sz w:val="24"/>
          <w:szCs w:val="24"/>
        </w:rPr>
        <w:t>готовки древесины за</w:t>
      </w:r>
      <w:r w:rsidRPr="004D44D9">
        <w:rPr>
          <w:color w:val="000000"/>
          <w:sz w:val="24"/>
          <w:szCs w:val="24"/>
        </w:rPr>
        <w:t xml:space="preserve"> </w:t>
      </w:r>
      <w:r w:rsidR="00E84544" w:rsidRPr="004D44D9">
        <w:rPr>
          <w:color w:val="000000"/>
          <w:sz w:val="24"/>
          <w:szCs w:val="24"/>
        </w:rPr>
        <w:t>1 квартал 2024</w:t>
      </w:r>
      <w:r w:rsidRPr="004D44D9">
        <w:rPr>
          <w:color w:val="000000"/>
          <w:sz w:val="24"/>
          <w:szCs w:val="24"/>
        </w:rPr>
        <w:t xml:space="preserve"> г. составил  </w:t>
      </w:r>
      <w:r w:rsidR="004D44D9" w:rsidRPr="004D44D9">
        <w:rPr>
          <w:color w:val="000000"/>
          <w:sz w:val="24"/>
          <w:szCs w:val="24"/>
        </w:rPr>
        <w:t>82,44</w:t>
      </w:r>
      <w:r w:rsidRPr="004D44D9">
        <w:rPr>
          <w:color w:val="000000"/>
          <w:sz w:val="24"/>
          <w:szCs w:val="24"/>
        </w:rPr>
        <w:t xml:space="preserve"> млн.руб., </w:t>
      </w:r>
      <w:r w:rsidR="00B82657" w:rsidRPr="004D44D9">
        <w:rPr>
          <w:color w:val="000000"/>
          <w:sz w:val="24"/>
          <w:szCs w:val="24"/>
        </w:rPr>
        <w:t xml:space="preserve">что </w:t>
      </w:r>
      <w:r w:rsidR="004D44D9" w:rsidRPr="004D44D9">
        <w:rPr>
          <w:color w:val="000000"/>
          <w:sz w:val="24"/>
          <w:szCs w:val="24"/>
        </w:rPr>
        <w:t>на 2,2 % ниже</w:t>
      </w:r>
      <w:r w:rsidR="006804E8" w:rsidRPr="004D44D9">
        <w:rPr>
          <w:color w:val="000000"/>
          <w:sz w:val="24"/>
          <w:szCs w:val="24"/>
        </w:rPr>
        <w:t>, чем за</w:t>
      </w:r>
      <w:r w:rsidR="004D44D9" w:rsidRPr="004D44D9">
        <w:rPr>
          <w:color w:val="000000"/>
          <w:sz w:val="24"/>
          <w:szCs w:val="24"/>
        </w:rPr>
        <w:t xml:space="preserve"> 1 квартал 2023</w:t>
      </w:r>
      <w:r w:rsidRPr="004D44D9">
        <w:rPr>
          <w:color w:val="000000"/>
          <w:sz w:val="24"/>
          <w:szCs w:val="24"/>
        </w:rPr>
        <w:t xml:space="preserve"> г.</w:t>
      </w:r>
    </w:p>
    <w:p w:rsidR="00CB3A97" w:rsidRPr="00825D7B" w:rsidRDefault="00421DCB" w:rsidP="00CB3A97">
      <w:pPr>
        <w:spacing w:line="360" w:lineRule="auto"/>
        <w:ind w:firstLine="540"/>
        <w:jc w:val="both"/>
        <w:rPr>
          <w:b/>
          <w:bCs/>
          <w:sz w:val="24"/>
          <w:szCs w:val="24"/>
          <w:highlight w:val="lightGray"/>
        </w:rPr>
      </w:pPr>
      <w:r w:rsidRPr="00E84544">
        <w:rPr>
          <w:color w:val="000000"/>
          <w:sz w:val="24"/>
          <w:szCs w:val="24"/>
        </w:rPr>
        <w:t>За</w:t>
      </w:r>
      <w:r w:rsidR="00B82657" w:rsidRPr="00E84544">
        <w:rPr>
          <w:color w:val="000000"/>
          <w:sz w:val="24"/>
          <w:szCs w:val="24"/>
        </w:rPr>
        <w:t xml:space="preserve"> </w:t>
      </w:r>
      <w:r w:rsidR="00E84544" w:rsidRPr="00E84544">
        <w:rPr>
          <w:color w:val="000000"/>
          <w:sz w:val="24"/>
          <w:szCs w:val="24"/>
        </w:rPr>
        <w:t>1 квартал 2024</w:t>
      </w:r>
      <w:r w:rsidRPr="00E84544">
        <w:rPr>
          <w:color w:val="000000"/>
          <w:sz w:val="24"/>
          <w:szCs w:val="24"/>
        </w:rPr>
        <w:t xml:space="preserve"> год</w:t>
      </w:r>
      <w:r w:rsidR="00E84544" w:rsidRPr="00E84544">
        <w:rPr>
          <w:color w:val="000000"/>
          <w:sz w:val="24"/>
          <w:szCs w:val="24"/>
        </w:rPr>
        <w:t>а</w:t>
      </w:r>
      <w:r w:rsidR="00CB3A97" w:rsidRPr="00E84544">
        <w:rPr>
          <w:color w:val="000000"/>
          <w:sz w:val="24"/>
          <w:szCs w:val="24"/>
        </w:rPr>
        <w:t xml:space="preserve"> организациями пищевой промышленнос</w:t>
      </w:r>
      <w:r w:rsidR="005716AC" w:rsidRPr="00E84544">
        <w:rPr>
          <w:color w:val="000000"/>
          <w:sz w:val="24"/>
          <w:szCs w:val="24"/>
        </w:rPr>
        <w:t xml:space="preserve">ти произведено </w:t>
      </w:r>
      <w:r w:rsidR="001D061B" w:rsidRPr="00E84544">
        <w:rPr>
          <w:color w:val="000000"/>
          <w:sz w:val="24"/>
          <w:szCs w:val="24"/>
        </w:rPr>
        <w:t xml:space="preserve">продукции на </w:t>
      </w:r>
      <w:r w:rsidR="00E84544" w:rsidRPr="00E84544">
        <w:rPr>
          <w:color w:val="000000"/>
          <w:sz w:val="24"/>
          <w:szCs w:val="24"/>
        </w:rPr>
        <w:t>7,5</w:t>
      </w:r>
      <w:r w:rsidR="00CB3A97" w:rsidRPr="00E84544">
        <w:rPr>
          <w:color w:val="000000"/>
          <w:sz w:val="24"/>
          <w:szCs w:val="24"/>
        </w:rPr>
        <w:t xml:space="preserve"> млн.руб., что на</w:t>
      </w:r>
      <w:r w:rsidR="00E84544" w:rsidRPr="00E84544">
        <w:rPr>
          <w:sz w:val="24"/>
          <w:szCs w:val="24"/>
        </w:rPr>
        <w:t xml:space="preserve"> 13,9 % выше</w:t>
      </w:r>
      <w:r w:rsidR="001D061B" w:rsidRPr="00E84544">
        <w:rPr>
          <w:sz w:val="24"/>
          <w:szCs w:val="24"/>
        </w:rPr>
        <w:t>, чем за</w:t>
      </w:r>
      <w:r w:rsidR="00BC3212" w:rsidRPr="00E84544">
        <w:rPr>
          <w:sz w:val="24"/>
          <w:szCs w:val="24"/>
        </w:rPr>
        <w:t xml:space="preserve"> </w:t>
      </w:r>
      <w:r w:rsidR="00E84544" w:rsidRPr="00E84544">
        <w:rPr>
          <w:sz w:val="24"/>
          <w:szCs w:val="24"/>
        </w:rPr>
        <w:t>1 квартал 2023</w:t>
      </w:r>
      <w:r w:rsidR="001D061B" w:rsidRPr="00E84544">
        <w:rPr>
          <w:sz w:val="24"/>
          <w:szCs w:val="24"/>
        </w:rPr>
        <w:t xml:space="preserve"> год</w:t>
      </w:r>
      <w:r w:rsidR="00E84544" w:rsidRPr="00E84544">
        <w:rPr>
          <w:sz w:val="24"/>
          <w:szCs w:val="24"/>
        </w:rPr>
        <w:t>а</w:t>
      </w:r>
      <w:r w:rsidR="00CB3A97" w:rsidRPr="00E84544">
        <w:rPr>
          <w:sz w:val="24"/>
          <w:szCs w:val="24"/>
        </w:rPr>
        <w:t xml:space="preserve">.  </w:t>
      </w:r>
    </w:p>
    <w:p w:rsidR="00CB3A97" w:rsidRPr="00825D7B" w:rsidRDefault="00CB3A97" w:rsidP="00CB3A97">
      <w:pPr>
        <w:tabs>
          <w:tab w:val="left" w:pos="540"/>
        </w:tabs>
        <w:spacing w:line="360" w:lineRule="auto"/>
        <w:ind w:firstLine="567"/>
        <w:jc w:val="both"/>
        <w:rPr>
          <w:b/>
          <w:iCs/>
          <w:sz w:val="24"/>
          <w:szCs w:val="24"/>
          <w:highlight w:val="lightGray"/>
        </w:rPr>
      </w:pPr>
      <w:r w:rsidRPr="005061A9">
        <w:rPr>
          <w:iCs/>
          <w:sz w:val="24"/>
          <w:szCs w:val="24"/>
        </w:rPr>
        <w:t xml:space="preserve">Производством и распределением  тепловой энергией занимается  производственный  участок Яковлевский, теплового района Анучинский филиала Арсеньевский КГУП «Примтеплоэнерго». </w:t>
      </w:r>
      <w:r w:rsidR="00F86D4F" w:rsidRPr="005061A9">
        <w:rPr>
          <w:iCs/>
          <w:sz w:val="24"/>
          <w:szCs w:val="24"/>
        </w:rPr>
        <w:t xml:space="preserve">Этим предприятием за </w:t>
      </w:r>
      <w:r w:rsidR="005061A9" w:rsidRPr="005061A9">
        <w:rPr>
          <w:iCs/>
          <w:sz w:val="24"/>
          <w:szCs w:val="24"/>
        </w:rPr>
        <w:t>1 квартал 2024</w:t>
      </w:r>
      <w:r w:rsidRPr="005061A9">
        <w:rPr>
          <w:iCs/>
          <w:sz w:val="24"/>
          <w:szCs w:val="24"/>
        </w:rPr>
        <w:t xml:space="preserve"> года произведено тепловой энергии на </w:t>
      </w:r>
      <w:r w:rsidR="005061A9" w:rsidRPr="005061A9">
        <w:rPr>
          <w:iCs/>
          <w:sz w:val="24"/>
          <w:szCs w:val="24"/>
        </w:rPr>
        <w:t>29,4</w:t>
      </w:r>
      <w:r w:rsidRPr="005061A9">
        <w:rPr>
          <w:iCs/>
          <w:sz w:val="24"/>
          <w:szCs w:val="24"/>
        </w:rPr>
        <w:t xml:space="preserve"> млн.руб., наблюдается увеличение по сравнению с соответствующ</w:t>
      </w:r>
      <w:r w:rsidR="00F86D4F" w:rsidRPr="005061A9">
        <w:rPr>
          <w:iCs/>
          <w:sz w:val="24"/>
          <w:szCs w:val="24"/>
        </w:rPr>
        <w:t xml:space="preserve">им периодом прошлого года на </w:t>
      </w:r>
      <w:r w:rsidR="005061A9" w:rsidRPr="005061A9">
        <w:rPr>
          <w:iCs/>
          <w:sz w:val="24"/>
          <w:szCs w:val="24"/>
        </w:rPr>
        <w:t>1,7</w:t>
      </w:r>
      <w:r w:rsidRPr="005061A9">
        <w:rPr>
          <w:iCs/>
          <w:sz w:val="24"/>
          <w:szCs w:val="24"/>
        </w:rPr>
        <w:t xml:space="preserve"> % в действующих ценах.</w:t>
      </w:r>
    </w:p>
    <w:p w:rsidR="00260DF3" w:rsidRPr="00C810E1" w:rsidRDefault="00260DF3" w:rsidP="00C810E1">
      <w:pPr>
        <w:spacing w:line="360" w:lineRule="auto"/>
        <w:ind w:firstLine="600"/>
        <w:jc w:val="both"/>
        <w:rPr>
          <w:color w:val="000000"/>
          <w:sz w:val="24"/>
          <w:szCs w:val="24"/>
          <w:highlight w:val="yellow"/>
        </w:rPr>
      </w:pPr>
      <w:r w:rsidRPr="008E4256">
        <w:rPr>
          <w:bCs/>
          <w:sz w:val="24"/>
          <w:szCs w:val="24"/>
        </w:rPr>
        <w:t xml:space="preserve">В 2020 году зарегистрировано предприятие ООО  «Миг», вид деятельности - добыча строительного камня, известняка, гипса, мела. </w:t>
      </w:r>
      <w:r w:rsidRPr="008E4256">
        <w:rPr>
          <w:color w:val="000000"/>
          <w:sz w:val="24"/>
          <w:szCs w:val="24"/>
        </w:rPr>
        <w:t>В настоящее время проводятся работы по оформлению месторождения (карьера) для добычи инертных строительных материалов. После оформления карьера будет выполнено технико-экономическое обоснование (изыскание) на строительство объектов для производства строительных материалов   в районе с. Старосысоевки (3 км).</w:t>
      </w:r>
      <w:r w:rsidR="003C0CA2" w:rsidRPr="008E4256">
        <w:rPr>
          <w:color w:val="000000"/>
          <w:sz w:val="24"/>
          <w:szCs w:val="24"/>
        </w:rPr>
        <w:t xml:space="preserve"> В 2023 году приобретен дробильно-сортировочный комплекс для производства щебня и песка, земельный участок площадью 5,4 га для установки дробильно-сортировочного комплекса.</w:t>
      </w:r>
      <w:r w:rsidR="00C810E1" w:rsidRPr="008E4256">
        <w:rPr>
          <w:color w:val="000000"/>
          <w:sz w:val="24"/>
          <w:szCs w:val="24"/>
        </w:rPr>
        <w:t xml:space="preserve"> В 2024 г. планируе</w:t>
      </w:r>
      <w:r w:rsidRPr="008E4256">
        <w:rPr>
          <w:color w:val="000000"/>
          <w:sz w:val="24"/>
          <w:szCs w:val="24"/>
        </w:rPr>
        <w:t>т</w:t>
      </w:r>
      <w:r w:rsidR="00C810E1" w:rsidRPr="008E4256">
        <w:rPr>
          <w:color w:val="000000"/>
          <w:sz w:val="24"/>
          <w:szCs w:val="24"/>
        </w:rPr>
        <w:t>ся</w:t>
      </w:r>
      <w:r w:rsidRPr="008E4256">
        <w:rPr>
          <w:color w:val="000000"/>
          <w:sz w:val="24"/>
          <w:szCs w:val="24"/>
        </w:rPr>
        <w:t xml:space="preserve"> провести линию электропередач к участку и установить завод по производству асфальта.</w:t>
      </w:r>
    </w:p>
    <w:p w:rsidR="000F2C1C" w:rsidRPr="000F2C1C" w:rsidRDefault="000F2C1C" w:rsidP="000F2C1C">
      <w:pPr>
        <w:spacing w:line="360" w:lineRule="auto"/>
        <w:ind w:firstLine="600"/>
        <w:jc w:val="both"/>
        <w:rPr>
          <w:bCs/>
          <w:sz w:val="24"/>
          <w:szCs w:val="24"/>
        </w:rPr>
      </w:pPr>
      <w:r w:rsidRPr="000F2C1C">
        <w:rPr>
          <w:bCs/>
          <w:sz w:val="24"/>
          <w:szCs w:val="24"/>
        </w:rPr>
        <w:t>На жд.ст. Варфоломеевка услуги по транспортировке товаро</w:t>
      </w:r>
      <w:r>
        <w:rPr>
          <w:bCs/>
          <w:sz w:val="24"/>
          <w:szCs w:val="24"/>
        </w:rPr>
        <w:t>в (погрузке, отгрузке) со второго квартала 2024 г. будет оказывать</w:t>
      </w:r>
      <w:r w:rsidRPr="000F2C1C">
        <w:rPr>
          <w:bCs/>
          <w:sz w:val="24"/>
          <w:szCs w:val="24"/>
        </w:rPr>
        <w:t xml:space="preserve"> организация ООО «РФМ-Групп».</w:t>
      </w:r>
    </w:p>
    <w:p w:rsidR="00E03461" w:rsidRPr="00614C91" w:rsidRDefault="00E03461" w:rsidP="00352FCA">
      <w:pPr>
        <w:tabs>
          <w:tab w:val="left" w:pos="540"/>
          <w:tab w:val="left" w:pos="720"/>
        </w:tabs>
        <w:spacing w:line="360" w:lineRule="auto"/>
        <w:jc w:val="both"/>
        <w:rPr>
          <w:i/>
          <w:iCs/>
          <w:sz w:val="26"/>
          <w:szCs w:val="26"/>
          <w:highlight w:val="lightGray"/>
        </w:rPr>
      </w:pPr>
    </w:p>
    <w:p w:rsidR="006803C0" w:rsidRDefault="006803C0" w:rsidP="006803C0">
      <w:pPr>
        <w:tabs>
          <w:tab w:val="left" w:pos="540"/>
          <w:tab w:val="left" w:pos="720"/>
        </w:tabs>
        <w:spacing w:line="360" w:lineRule="auto"/>
        <w:ind w:firstLine="567"/>
        <w:jc w:val="both"/>
        <w:rPr>
          <w:i/>
          <w:iCs/>
          <w:sz w:val="26"/>
          <w:szCs w:val="26"/>
        </w:rPr>
      </w:pPr>
    </w:p>
    <w:p w:rsidR="006803C0" w:rsidRDefault="006803C0" w:rsidP="006803C0">
      <w:pPr>
        <w:tabs>
          <w:tab w:val="left" w:pos="540"/>
          <w:tab w:val="left" w:pos="720"/>
        </w:tabs>
        <w:spacing w:line="360" w:lineRule="auto"/>
        <w:ind w:firstLine="567"/>
        <w:jc w:val="both"/>
        <w:rPr>
          <w:i/>
          <w:iCs/>
          <w:sz w:val="26"/>
          <w:szCs w:val="26"/>
        </w:rPr>
      </w:pPr>
      <w:r>
        <w:rPr>
          <w:i/>
          <w:iCs/>
          <w:sz w:val="26"/>
          <w:szCs w:val="26"/>
        </w:rPr>
        <w:t>Сельское хозяйство</w:t>
      </w:r>
    </w:p>
    <w:p w:rsidR="006803C0" w:rsidRPr="006803C0" w:rsidRDefault="006803C0" w:rsidP="006803C0">
      <w:pPr>
        <w:spacing w:line="360" w:lineRule="auto"/>
        <w:ind w:firstLine="567"/>
        <w:jc w:val="both"/>
        <w:rPr>
          <w:sz w:val="24"/>
          <w:szCs w:val="24"/>
        </w:rPr>
      </w:pPr>
      <w:r w:rsidRPr="006803C0">
        <w:rPr>
          <w:sz w:val="24"/>
          <w:szCs w:val="24"/>
        </w:rPr>
        <w:t xml:space="preserve">За  1 квартал 2024 года  выпуск продукции сельского хозяйства  всеми категориями хозяйств, по предварительным подсчетам в денежном выражении, составил 5795,35 тыс. рублей, что на 8 %  ниже уровня прошлого  года.  </w:t>
      </w:r>
    </w:p>
    <w:p w:rsidR="006803C0" w:rsidRPr="006803C0" w:rsidRDefault="006803C0" w:rsidP="006803C0">
      <w:pPr>
        <w:spacing w:line="360" w:lineRule="auto"/>
        <w:ind w:firstLine="567"/>
        <w:jc w:val="both"/>
        <w:rPr>
          <w:sz w:val="24"/>
          <w:szCs w:val="24"/>
        </w:rPr>
      </w:pPr>
      <w:r w:rsidRPr="006803C0">
        <w:rPr>
          <w:sz w:val="24"/>
          <w:szCs w:val="24"/>
        </w:rPr>
        <w:t xml:space="preserve">При расчете за отчетный период принимается количество  произведенной продукции животноводства. </w:t>
      </w:r>
    </w:p>
    <w:p w:rsidR="006803C0" w:rsidRPr="006803C0" w:rsidRDefault="006803C0" w:rsidP="006803C0">
      <w:pPr>
        <w:spacing w:line="360" w:lineRule="auto"/>
        <w:ind w:firstLine="567"/>
        <w:jc w:val="both"/>
        <w:rPr>
          <w:sz w:val="24"/>
          <w:szCs w:val="24"/>
        </w:rPr>
      </w:pPr>
      <w:r w:rsidRPr="006803C0">
        <w:rPr>
          <w:sz w:val="24"/>
          <w:szCs w:val="24"/>
        </w:rPr>
        <w:t xml:space="preserve">В хозяйствах населения несколько снизилось производство яйца, за счет снижения </w:t>
      </w:r>
      <w:r w:rsidRPr="006803C0">
        <w:rPr>
          <w:sz w:val="24"/>
          <w:szCs w:val="24"/>
        </w:rPr>
        <w:lastRenderedPageBreak/>
        <w:t>пог</w:t>
      </w:r>
      <w:r>
        <w:rPr>
          <w:sz w:val="24"/>
          <w:szCs w:val="24"/>
        </w:rPr>
        <w:t>оловья птицы (131 тыс. шт. яиц</w:t>
      </w:r>
      <w:r w:rsidRPr="006803C0">
        <w:rPr>
          <w:sz w:val="24"/>
          <w:szCs w:val="24"/>
        </w:rPr>
        <w:t xml:space="preserve"> за 1 кв. 2024 г., 140 тыс. шт. в 1 кв. 2023 г.). Производство молока также сократилось</w:t>
      </w:r>
      <w:r>
        <w:rPr>
          <w:sz w:val="24"/>
          <w:szCs w:val="24"/>
        </w:rPr>
        <w:t xml:space="preserve"> (64 т. в 1 кв. 2024 г., 74 т. в</w:t>
      </w:r>
      <w:r w:rsidRPr="006803C0">
        <w:rPr>
          <w:sz w:val="24"/>
          <w:szCs w:val="24"/>
        </w:rPr>
        <w:t xml:space="preserve"> 1 кв. 2023г.) за счет снижения поголовья скота у населения. Производство мяса осталось на уровне прошлого года. Всего производство продукции в хозяйствах населения составило 5795,35 тыс. рублей, что на 8 %  ниже уровня прошлого  года.  </w:t>
      </w:r>
    </w:p>
    <w:p w:rsidR="006803C0" w:rsidRDefault="006803C0" w:rsidP="006803C0">
      <w:pPr>
        <w:tabs>
          <w:tab w:val="left" w:pos="540"/>
          <w:tab w:val="left" w:pos="720"/>
        </w:tabs>
        <w:spacing w:line="360" w:lineRule="auto"/>
        <w:jc w:val="both"/>
        <w:rPr>
          <w:i/>
          <w:iCs/>
          <w:sz w:val="26"/>
          <w:szCs w:val="26"/>
        </w:rPr>
      </w:pPr>
    </w:p>
    <w:p w:rsidR="00CB3A97" w:rsidRPr="00650644" w:rsidRDefault="00CB3A97" w:rsidP="00CB3A97">
      <w:pPr>
        <w:tabs>
          <w:tab w:val="left" w:pos="540"/>
          <w:tab w:val="left" w:pos="720"/>
        </w:tabs>
        <w:spacing w:line="360" w:lineRule="auto"/>
        <w:ind w:firstLine="567"/>
        <w:jc w:val="both"/>
        <w:rPr>
          <w:b/>
          <w:i/>
          <w:iCs/>
          <w:sz w:val="26"/>
          <w:szCs w:val="26"/>
        </w:rPr>
      </w:pPr>
      <w:r w:rsidRPr="00650644">
        <w:rPr>
          <w:i/>
          <w:iCs/>
          <w:sz w:val="26"/>
          <w:szCs w:val="26"/>
        </w:rPr>
        <w:t>Малое предпринимательство</w:t>
      </w:r>
    </w:p>
    <w:p w:rsidR="00CB3A97" w:rsidRPr="00825D7B" w:rsidRDefault="00583615" w:rsidP="00CB3A97">
      <w:pPr>
        <w:tabs>
          <w:tab w:val="left" w:pos="1155"/>
        </w:tabs>
        <w:spacing w:line="360" w:lineRule="auto"/>
        <w:ind w:firstLine="540"/>
        <w:jc w:val="both"/>
        <w:rPr>
          <w:b/>
          <w:bCs/>
          <w:sz w:val="24"/>
          <w:szCs w:val="24"/>
          <w:highlight w:val="lightGray"/>
        </w:rPr>
      </w:pPr>
      <w:r w:rsidRPr="00583615">
        <w:rPr>
          <w:sz w:val="24"/>
          <w:szCs w:val="24"/>
        </w:rPr>
        <w:t>По состоянию на 31.03.2024</w:t>
      </w:r>
      <w:r w:rsidR="00CB3A97" w:rsidRPr="00583615">
        <w:rPr>
          <w:sz w:val="24"/>
          <w:szCs w:val="24"/>
        </w:rPr>
        <w:t xml:space="preserve"> года количество субъектов малого предпринимательства </w:t>
      </w:r>
      <w:r w:rsidR="00CB3A97" w:rsidRPr="004D270C">
        <w:rPr>
          <w:sz w:val="24"/>
          <w:szCs w:val="24"/>
        </w:rPr>
        <w:t xml:space="preserve">составило </w:t>
      </w:r>
      <w:r w:rsidR="004D270C" w:rsidRPr="004D270C">
        <w:rPr>
          <w:sz w:val="24"/>
          <w:szCs w:val="24"/>
        </w:rPr>
        <w:t>826</w:t>
      </w:r>
      <w:r w:rsidR="004C0C74" w:rsidRPr="004D270C">
        <w:rPr>
          <w:sz w:val="24"/>
          <w:szCs w:val="24"/>
        </w:rPr>
        <w:t xml:space="preserve"> единиц</w:t>
      </w:r>
      <w:r w:rsidR="00420F40" w:rsidRPr="004D270C">
        <w:rPr>
          <w:sz w:val="24"/>
          <w:szCs w:val="24"/>
        </w:rPr>
        <w:t>, из них: 50 малых предприятий</w:t>
      </w:r>
      <w:r w:rsidR="00CB3A97" w:rsidRPr="00583615">
        <w:rPr>
          <w:sz w:val="24"/>
          <w:szCs w:val="24"/>
        </w:rPr>
        <w:t xml:space="preserve">, </w:t>
      </w:r>
      <w:r w:rsidRPr="00583615">
        <w:rPr>
          <w:sz w:val="24"/>
          <w:szCs w:val="24"/>
        </w:rPr>
        <w:t>200</w:t>
      </w:r>
      <w:r w:rsidR="00650644" w:rsidRPr="00583615">
        <w:rPr>
          <w:sz w:val="24"/>
          <w:szCs w:val="24"/>
        </w:rPr>
        <w:t xml:space="preserve"> предпринимателей</w:t>
      </w:r>
      <w:r w:rsidR="00CB3A97" w:rsidRPr="00583615">
        <w:rPr>
          <w:sz w:val="24"/>
          <w:szCs w:val="24"/>
        </w:rPr>
        <w:t xml:space="preserve"> </w:t>
      </w:r>
      <w:r w:rsidR="006A0150" w:rsidRPr="006A0150">
        <w:rPr>
          <w:sz w:val="24"/>
          <w:szCs w:val="24"/>
        </w:rPr>
        <w:t>и 576</w:t>
      </w:r>
      <w:r w:rsidR="008D738A" w:rsidRPr="006A0150">
        <w:rPr>
          <w:sz w:val="24"/>
          <w:szCs w:val="24"/>
        </w:rPr>
        <w:t xml:space="preserve"> плательщиков</w:t>
      </w:r>
      <w:r w:rsidR="00CB3A97" w:rsidRPr="006A0150">
        <w:rPr>
          <w:sz w:val="24"/>
          <w:szCs w:val="24"/>
        </w:rPr>
        <w:t xml:space="preserve"> налога на профессиональный доход  (самозанятых). </w:t>
      </w:r>
      <w:r w:rsidR="00CB3A97" w:rsidRPr="004D270C">
        <w:rPr>
          <w:sz w:val="24"/>
          <w:szCs w:val="24"/>
        </w:rPr>
        <w:t>Наибольший удельный вес в структуре малого бизнеса занимают предприятия занятые в торговле – 37 %, с</w:t>
      </w:r>
      <w:r w:rsidR="00AF18C0" w:rsidRPr="004D270C">
        <w:rPr>
          <w:sz w:val="24"/>
          <w:szCs w:val="24"/>
        </w:rPr>
        <w:t>ельском, лесном хозяйстве – 19,6</w:t>
      </w:r>
      <w:r w:rsidR="00CB3A97" w:rsidRPr="004D270C">
        <w:rPr>
          <w:sz w:val="24"/>
          <w:szCs w:val="24"/>
        </w:rPr>
        <w:t xml:space="preserve"> %, перера</w:t>
      </w:r>
      <w:r w:rsidR="00AF18C0" w:rsidRPr="004D270C">
        <w:rPr>
          <w:sz w:val="24"/>
          <w:szCs w:val="24"/>
        </w:rPr>
        <w:t>батывающей промышленности – 17,6</w:t>
      </w:r>
      <w:r w:rsidR="00CB3A97" w:rsidRPr="004D270C">
        <w:rPr>
          <w:sz w:val="24"/>
          <w:szCs w:val="24"/>
        </w:rPr>
        <w:t xml:space="preserve"> %, предоставлении прочих коммунальных, соци</w:t>
      </w:r>
      <w:r w:rsidR="00AF18C0" w:rsidRPr="004D270C">
        <w:rPr>
          <w:sz w:val="24"/>
          <w:szCs w:val="24"/>
        </w:rPr>
        <w:t>альных и персональных услуг – 12</w:t>
      </w:r>
      <w:r w:rsidR="00CB3A97" w:rsidRPr="004D270C">
        <w:rPr>
          <w:sz w:val="24"/>
          <w:szCs w:val="24"/>
        </w:rPr>
        <w:t xml:space="preserve"> %.</w:t>
      </w:r>
    </w:p>
    <w:p w:rsidR="00CB3A97" w:rsidRPr="009F4253" w:rsidRDefault="00420F40" w:rsidP="00CB3A97">
      <w:pPr>
        <w:pStyle w:val="34"/>
        <w:spacing w:after="0" w:line="360" w:lineRule="auto"/>
        <w:ind w:firstLine="540"/>
        <w:jc w:val="both"/>
        <w:rPr>
          <w:sz w:val="24"/>
          <w:szCs w:val="24"/>
        </w:rPr>
      </w:pPr>
      <w:r w:rsidRPr="00583615">
        <w:rPr>
          <w:sz w:val="24"/>
          <w:szCs w:val="24"/>
        </w:rPr>
        <w:t>Ма</w:t>
      </w:r>
      <w:r w:rsidR="00282941" w:rsidRPr="00583615">
        <w:rPr>
          <w:sz w:val="24"/>
          <w:szCs w:val="24"/>
        </w:rPr>
        <w:t>лыми предприятиями за</w:t>
      </w:r>
      <w:r w:rsidR="00C4030D" w:rsidRPr="00583615">
        <w:rPr>
          <w:sz w:val="24"/>
          <w:szCs w:val="24"/>
        </w:rPr>
        <w:t xml:space="preserve"> </w:t>
      </w:r>
      <w:r w:rsidR="00583615" w:rsidRPr="00583615">
        <w:rPr>
          <w:sz w:val="24"/>
          <w:szCs w:val="24"/>
        </w:rPr>
        <w:t xml:space="preserve">1 квартал </w:t>
      </w:r>
      <w:r w:rsidR="00CB3A97" w:rsidRPr="00583615">
        <w:rPr>
          <w:sz w:val="24"/>
          <w:szCs w:val="24"/>
        </w:rPr>
        <w:t>202</w:t>
      </w:r>
      <w:r w:rsidR="00583615" w:rsidRPr="00583615">
        <w:rPr>
          <w:sz w:val="24"/>
          <w:szCs w:val="24"/>
        </w:rPr>
        <w:t>4</w:t>
      </w:r>
      <w:r w:rsidR="00282941" w:rsidRPr="00583615">
        <w:rPr>
          <w:sz w:val="24"/>
          <w:szCs w:val="24"/>
        </w:rPr>
        <w:t xml:space="preserve"> год</w:t>
      </w:r>
      <w:r w:rsidR="00583615" w:rsidRPr="00583615">
        <w:rPr>
          <w:sz w:val="24"/>
          <w:szCs w:val="24"/>
        </w:rPr>
        <w:t>а</w:t>
      </w:r>
      <w:r w:rsidR="00CB3A97" w:rsidRPr="00583615">
        <w:rPr>
          <w:sz w:val="24"/>
          <w:szCs w:val="24"/>
        </w:rPr>
        <w:t xml:space="preserve"> по оперативным данным произведено </w:t>
      </w:r>
      <w:r w:rsidR="00CB3A97" w:rsidRPr="009F4253">
        <w:rPr>
          <w:sz w:val="24"/>
          <w:szCs w:val="24"/>
        </w:rPr>
        <w:t>продукции, работ и услуг в объеме</w:t>
      </w:r>
      <w:r w:rsidR="00260133" w:rsidRPr="009F4253">
        <w:rPr>
          <w:sz w:val="24"/>
          <w:szCs w:val="24"/>
        </w:rPr>
        <w:t xml:space="preserve">  </w:t>
      </w:r>
      <w:r w:rsidR="009F4253" w:rsidRPr="009F4253">
        <w:rPr>
          <w:sz w:val="24"/>
          <w:szCs w:val="24"/>
        </w:rPr>
        <w:t>196,5</w:t>
      </w:r>
      <w:r w:rsidR="00CB3A97" w:rsidRPr="009F4253">
        <w:rPr>
          <w:sz w:val="24"/>
          <w:szCs w:val="24"/>
        </w:rPr>
        <w:t xml:space="preserve"> млн. рублей, что</w:t>
      </w:r>
      <w:r w:rsidR="00445174" w:rsidRPr="009F4253">
        <w:rPr>
          <w:sz w:val="24"/>
          <w:szCs w:val="24"/>
        </w:rPr>
        <w:t xml:space="preserve"> </w:t>
      </w:r>
      <w:r w:rsidR="009F4253" w:rsidRPr="009F4253">
        <w:rPr>
          <w:sz w:val="24"/>
          <w:szCs w:val="24"/>
        </w:rPr>
        <w:t>на 17,3</w:t>
      </w:r>
      <w:r w:rsidR="003E3DE9" w:rsidRPr="009F4253">
        <w:rPr>
          <w:sz w:val="24"/>
          <w:szCs w:val="24"/>
        </w:rPr>
        <w:t xml:space="preserve">% выше, чем за </w:t>
      </w:r>
      <w:r w:rsidR="009F4253" w:rsidRPr="009F4253">
        <w:rPr>
          <w:sz w:val="24"/>
          <w:szCs w:val="24"/>
        </w:rPr>
        <w:t>1 квартал 2023</w:t>
      </w:r>
      <w:r w:rsidR="00CB3A97" w:rsidRPr="009F4253">
        <w:rPr>
          <w:sz w:val="24"/>
          <w:szCs w:val="24"/>
        </w:rPr>
        <w:t xml:space="preserve"> г.</w:t>
      </w:r>
    </w:p>
    <w:p w:rsidR="00CB3A97" w:rsidRPr="00825D7B" w:rsidRDefault="00CB3A97" w:rsidP="00CB3A97">
      <w:pPr>
        <w:pStyle w:val="34"/>
        <w:spacing w:after="0" w:line="360" w:lineRule="auto"/>
        <w:ind w:firstLine="567"/>
        <w:jc w:val="both"/>
        <w:rPr>
          <w:sz w:val="24"/>
          <w:szCs w:val="24"/>
          <w:highlight w:val="lightGray"/>
        </w:rPr>
      </w:pPr>
      <w:r w:rsidRPr="009F4253">
        <w:rPr>
          <w:sz w:val="24"/>
          <w:szCs w:val="24"/>
        </w:rPr>
        <w:t>Доля</w:t>
      </w:r>
      <w:r w:rsidRPr="00583615">
        <w:rPr>
          <w:sz w:val="24"/>
          <w:szCs w:val="24"/>
        </w:rPr>
        <w:t xml:space="preserve"> </w:t>
      </w:r>
      <w:r w:rsidR="002C4032" w:rsidRPr="00583615">
        <w:rPr>
          <w:sz w:val="24"/>
          <w:szCs w:val="24"/>
        </w:rPr>
        <w:t>продукции,</w:t>
      </w:r>
      <w:r w:rsidRPr="00583615">
        <w:rPr>
          <w:sz w:val="24"/>
          <w:szCs w:val="24"/>
        </w:rPr>
        <w:t xml:space="preserve"> произведенной субъектами малого предпринимательства в общем объеме промышленного производства </w:t>
      </w:r>
      <w:r w:rsidRPr="006C03DC">
        <w:rPr>
          <w:sz w:val="24"/>
          <w:szCs w:val="24"/>
        </w:rPr>
        <w:t xml:space="preserve">составляет </w:t>
      </w:r>
      <w:r w:rsidR="006C03DC" w:rsidRPr="006C03DC">
        <w:rPr>
          <w:sz w:val="24"/>
          <w:szCs w:val="24"/>
        </w:rPr>
        <w:t>56</w:t>
      </w:r>
      <w:r w:rsidRPr="006C03DC">
        <w:rPr>
          <w:sz w:val="24"/>
          <w:szCs w:val="24"/>
        </w:rPr>
        <w:t>%.</w:t>
      </w:r>
    </w:p>
    <w:p w:rsidR="00CB3A97" w:rsidRPr="00614C91" w:rsidRDefault="00CB3A97" w:rsidP="00CB3A97">
      <w:pPr>
        <w:tabs>
          <w:tab w:val="left" w:pos="540"/>
          <w:tab w:val="left" w:pos="720"/>
        </w:tabs>
        <w:spacing w:line="360" w:lineRule="auto"/>
        <w:ind w:firstLine="540"/>
        <w:jc w:val="both"/>
        <w:rPr>
          <w:i/>
          <w:iCs/>
          <w:sz w:val="24"/>
          <w:szCs w:val="24"/>
          <w:highlight w:val="lightGray"/>
        </w:rPr>
      </w:pPr>
    </w:p>
    <w:p w:rsidR="00CB3A97" w:rsidRPr="00583615" w:rsidRDefault="00CB3A97" w:rsidP="00CB3A97">
      <w:pPr>
        <w:tabs>
          <w:tab w:val="left" w:pos="540"/>
          <w:tab w:val="left" w:pos="720"/>
        </w:tabs>
        <w:spacing w:line="360" w:lineRule="auto"/>
        <w:ind w:firstLine="540"/>
        <w:jc w:val="both"/>
        <w:rPr>
          <w:b/>
          <w:iCs/>
          <w:sz w:val="26"/>
          <w:szCs w:val="26"/>
        </w:rPr>
      </w:pPr>
      <w:r w:rsidRPr="00583615">
        <w:rPr>
          <w:i/>
          <w:iCs/>
          <w:sz w:val="26"/>
          <w:szCs w:val="26"/>
        </w:rPr>
        <w:t>Потребительский рынок</w:t>
      </w:r>
    </w:p>
    <w:p w:rsidR="00CB3A97" w:rsidRPr="00825D7B" w:rsidRDefault="00CB3A97" w:rsidP="009F7289">
      <w:pPr>
        <w:pStyle w:val="26"/>
        <w:spacing w:line="360" w:lineRule="auto"/>
        <w:jc w:val="both"/>
        <w:rPr>
          <w:b/>
          <w:sz w:val="24"/>
          <w:szCs w:val="24"/>
          <w:highlight w:val="lightGray"/>
        </w:rPr>
      </w:pPr>
      <w:r w:rsidRPr="00583615">
        <w:rPr>
          <w:color w:val="000000"/>
          <w:sz w:val="24"/>
          <w:szCs w:val="24"/>
        </w:rPr>
        <w:t xml:space="preserve">         Оказание платных услуг является одной из социально значимых отраслей экономики.</w:t>
      </w:r>
      <w:r w:rsidR="009F7289" w:rsidRPr="00583615">
        <w:rPr>
          <w:sz w:val="24"/>
          <w:szCs w:val="24"/>
        </w:rPr>
        <w:t xml:space="preserve"> По состоянию </w:t>
      </w:r>
      <w:r w:rsidR="00583615" w:rsidRPr="00583615">
        <w:rPr>
          <w:sz w:val="24"/>
          <w:szCs w:val="24"/>
        </w:rPr>
        <w:t>на 31.03.2024</w:t>
      </w:r>
      <w:r w:rsidRPr="00583615">
        <w:rPr>
          <w:sz w:val="24"/>
          <w:szCs w:val="24"/>
        </w:rPr>
        <w:t xml:space="preserve"> г. объем платных услуг населению, оказанных юридическими лицами (без учета субъектов малого пре</w:t>
      </w:r>
      <w:r w:rsidR="009F7289" w:rsidRPr="00583615">
        <w:rPr>
          <w:sz w:val="24"/>
          <w:szCs w:val="24"/>
        </w:rPr>
        <w:t xml:space="preserve">дпринимательства) составил </w:t>
      </w:r>
      <w:r w:rsidR="00583615" w:rsidRPr="00583615">
        <w:rPr>
          <w:sz w:val="24"/>
          <w:szCs w:val="24"/>
        </w:rPr>
        <w:t>18</w:t>
      </w:r>
      <w:r w:rsidR="00B863FB" w:rsidRPr="00583615">
        <w:rPr>
          <w:sz w:val="24"/>
          <w:szCs w:val="24"/>
        </w:rPr>
        <w:t>,9</w:t>
      </w:r>
      <w:r w:rsidR="009F7289" w:rsidRPr="00583615">
        <w:rPr>
          <w:sz w:val="24"/>
          <w:szCs w:val="24"/>
        </w:rPr>
        <w:t xml:space="preserve"> млн.руб., что</w:t>
      </w:r>
      <w:r w:rsidR="00583615" w:rsidRPr="00583615">
        <w:rPr>
          <w:sz w:val="24"/>
          <w:szCs w:val="24"/>
        </w:rPr>
        <w:t xml:space="preserve"> на 0,5</w:t>
      </w:r>
      <w:r w:rsidRPr="00583615">
        <w:rPr>
          <w:sz w:val="24"/>
          <w:szCs w:val="24"/>
        </w:rPr>
        <w:t xml:space="preserve"> % выше уровня соответствующего периода прошлого года.</w:t>
      </w:r>
    </w:p>
    <w:p w:rsidR="00CB3A97" w:rsidRPr="00614C91" w:rsidRDefault="00CB3A97" w:rsidP="00CB3A97">
      <w:pPr>
        <w:pStyle w:val="2"/>
        <w:spacing w:line="360" w:lineRule="auto"/>
        <w:rPr>
          <w:szCs w:val="26"/>
          <w:highlight w:val="lightGray"/>
        </w:rPr>
      </w:pPr>
    </w:p>
    <w:p w:rsidR="00CB3A97" w:rsidRPr="00DD2CDB" w:rsidRDefault="00CB3A97" w:rsidP="00CB3A97">
      <w:pPr>
        <w:pStyle w:val="2"/>
        <w:spacing w:line="360" w:lineRule="auto"/>
        <w:ind w:firstLine="567"/>
        <w:rPr>
          <w:b/>
          <w:i/>
          <w:szCs w:val="26"/>
        </w:rPr>
      </w:pPr>
      <w:r w:rsidRPr="00DD2CDB">
        <w:rPr>
          <w:i/>
          <w:szCs w:val="26"/>
        </w:rPr>
        <w:t>Демографическая ситуация</w:t>
      </w:r>
    </w:p>
    <w:p w:rsidR="00094D30" w:rsidRDefault="00CB3A97" w:rsidP="004D270C">
      <w:pPr>
        <w:spacing w:line="360" w:lineRule="auto"/>
        <w:ind w:firstLine="540"/>
        <w:jc w:val="both"/>
        <w:rPr>
          <w:sz w:val="24"/>
          <w:szCs w:val="24"/>
        </w:rPr>
      </w:pPr>
      <w:r w:rsidRPr="00E919C4">
        <w:rPr>
          <w:sz w:val="24"/>
          <w:szCs w:val="24"/>
        </w:rPr>
        <w:t xml:space="preserve">По данным Территориального органа Федеральной службы Государственной статистики по Приморскому краю среднегодовая численность </w:t>
      </w:r>
      <w:r w:rsidRPr="009E5514">
        <w:rPr>
          <w:sz w:val="24"/>
          <w:szCs w:val="24"/>
        </w:rPr>
        <w:t>постоянного населения на 01.01.2</w:t>
      </w:r>
      <w:r w:rsidR="00E919C4" w:rsidRPr="009E5514">
        <w:rPr>
          <w:sz w:val="24"/>
          <w:szCs w:val="24"/>
        </w:rPr>
        <w:t>024</w:t>
      </w:r>
      <w:r w:rsidR="00594B92" w:rsidRPr="009E5514">
        <w:rPr>
          <w:sz w:val="24"/>
          <w:szCs w:val="24"/>
        </w:rPr>
        <w:t xml:space="preserve"> года  по Яковлевскому округу</w:t>
      </w:r>
      <w:r w:rsidRPr="009E5514">
        <w:rPr>
          <w:sz w:val="24"/>
          <w:szCs w:val="24"/>
        </w:rPr>
        <w:t xml:space="preserve"> составила </w:t>
      </w:r>
      <w:r w:rsidR="00E919C4" w:rsidRPr="009E5514">
        <w:rPr>
          <w:sz w:val="24"/>
          <w:szCs w:val="24"/>
        </w:rPr>
        <w:t>11 970  человек</w:t>
      </w:r>
      <w:r w:rsidRPr="009E5514">
        <w:rPr>
          <w:sz w:val="24"/>
          <w:szCs w:val="24"/>
        </w:rPr>
        <w:t xml:space="preserve">.  По предварительным данным численность постоянного населения за </w:t>
      </w:r>
      <w:r w:rsidR="009E5514" w:rsidRPr="009E5514">
        <w:rPr>
          <w:sz w:val="24"/>
          <w:szCs w:val="24"/>
        </w:rPr>
        <w:t>1 кв</w:t>
      </w:r>
      <w:r w:rsidR="009E5514" w:rsidRPr="00452E4B">
        <w:rPr>
          <w:sz w:val="24"/>
          <w:szCs w:val="24"/>
        </w:rPr>
        <w:t>артал 2024</w:t>
      </w:r>
      <w:r w:rsidR="00DD2CDB" w:rsidRPr="00452E4B">
        <w:rPr>
          <w:sz w:val="24"/>
          <w:szCs w:val="24"/>
        </w:rPr>
        <w:t xml:space="preserve"> год</w:t>
      </w:r>
      <w:r w:rsidR="009E5514" w:rsidRPr="00452E4B">
        <w:rPr>
          <w:sz w:val="24"/>
          <w:szCs w:val="24"/>
        </w:rPr>
        <w:t>а</w:t>
      </w:r>
      <w:r w:rsidRPr="00452E4B">
        <w:rPr>
          <w:sz w:val="24"/>
          <w:szCs w:val="24"/>
        </w:rPr>
        <w:t xml:space="preserve"> уменьшилась </w:t>
      </w:r>
      <w:r w:rsidR="006F34AF" w:rsidRPr="00452E4B">
        <w:rPr>
          <w:sz w:val="24"/>
          <w:szCs w:val="24"/>
        </w:rPr>
        <w:t xml:space="preserve">на </w:t>
      </w:r>
      <w:r w:rsidR="00452E4B" w:rsidRPr="00452E4B">
        <w:rPr>
          <w:sz w:val="24"/>
          <w:szCs w:val="24"/>
        </w:rPr>
        <w:t xml:space="preserve">10 </w:t>
      </w:r>
      <w:r w:rsidR="004F173A" w:rsidRPr="00452E4B">
        <w:rPr>
          <w:sz w:val="24"/>
          <w:szCs w:val="24"/>
        </w:rPr>
        <w:t>человек</w:t>
      </w:r>
      <w:r w:rsidRPr="00452E4B">
        <w:rPr>
          <w:sz w:val="24"/>
          <w:szCs w:val="24"/>
        </w:rPr>
        <w:t>. Снижение численности населения произошло за сче</w:t>
      </w:r>
      <w:r w:rsidR="00452E4B" w:rsidRPr="00452E4B">
        <w:rPr>
          <w:sz w:val="24"/>
          <w:szCs w:val="24"/>
        </w:rPr>
        <w:t>т естественной убыли населения.</w:t>
      </w:r>
    </w:p>
    <w:p w:rsidR="00E113EA" w:rsidRDefault="00E113EA" w:rsidP="004D270C">
      <w:pPr>
        <w:spacing w:line="360" w:lineRule="auto"/>
        <w:ind w:firstLine="540"/>
        <w:jc w:val="both"/>
        <w:rPr>
          <w:sz w:val="24"/>
          <w:szCs w:val="24"/>
        </w:rPr>
      </w:pPr>
    </w:p>
    <w:p w:rsidR="00E113EA" w:rsidRDefault="00E113EA" w:rsidP="004D270C">
      <w:pPr>
        <w:spacing w:line="360" w:lineRule="auto"/>
        <w:ind w:firstLine="540"/>
        <w:jc w:val="both"/>
        <w:rPr>
          <w:sz w:val="24"/>
          <w:szCs w:val="24"/>
        </w:rPr>
      </w:pPr>
    </w:p>
    <w:p w:rsidR="00E113EA" w:rsidRDefault="00E113EA" w:rsidP="004D270C">
      <w:pPr>
        <w:spacing w:line="360" w:lineRule="auto"/>
        <w:ind w:firstLine="540"/>
        <w:jc w:val="both"/>
        <w:rPr>
          <w:sz w:val="24"/>
          <w:szCs w:val="24"/>
        </w:rPr>
      </w:pPr>
    </w:p>
    <w:p w:rsidR="00E113EA" w:rsidRDefault="00E113EA" w:rsidP="004D270C">
      <w:pPr>
        <w:spacing w:line="360" w:lineRule="auto"/>
        <w:ind w:firstLine="540"/>
        <w:jc w:val="both"/>
        <w:rPr>
          <w:sz w:val="24"/>
          <w:szCs w:val="24"/>
        </w:rPr>
      </w:pPr>
    </w:p>
    <w:p w:rsidR="00CB3A97" w:rsidRPr="00094D30" w:rsidRDefault="00CB3A97" w:rsidP="00094D30">
      <w:pPr>
        <w:spacing w:line="360" w:lineRule="auto"/>
        <w:ind w:firstLine="540"/>
        <w:jc w:val="center"/>
        <w:rPr>
          <w:highlight w:val="lightGray"/>
        </w:rPr>
      </w:pPr>
      <w:r w:rsidRPr="006E5A1C">
        <w:rPr>
          <w:sz w:val="24"/>
          <w:szCs w:val="24"/>
        </w:rPr>
        <w:lastRenderedPageBreak/>
        <w:t>Движение населения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93"/>
        <w:gridCol w:w="2393"/>
        <w:gridCol w:w="2054"/>
      </w:tblGrid>
      <w:tr w:rsidR="00CB3A97" w:rsidRPr="00614C91" w:rsidTr="009E5514">
        <w:trPr>
          <w:trHeight w:val="245"/>
        </w:trPr>
        <w:tc>
          <w:tcPr>
            <w:tcW w:w="2628" w:type="dxa"/>
            <w:vMerge w:val="restart"/>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p>
        </w:tc>
        <w:tc>
          <w:tcPr>
            <w:tcW w:w="4786" w:type="dxa"/>
            <w:gridSpan w:val="2"/>
            <w:tcBorders>
              <w:top w:val="single" w:sz="4" w:space="0" w:color="auto"/>
              <w:left w:val="single" w:sz="4" w:space="0" w:color="auto"/>
              <w:bottom w:val="single" w:sz="4" w:space="0" w:color="auto"/>
              <w:right w:val="single" w:sz="4" w:space="0" w:color="auto"/>
            </w:tcBorders>
          </w:tcPr>
          <w:p w:rsidR="00CB3A97" w:rsidRPr="009E5514" w:rsidRDefault="00CB3A97" w:rsidP="00F86D4F">
            <w:pPr>
              <w:pStyle w:val="2"/>
              <w:jc w:val="center"/>
              <w:rPr>
                <w:b/>
                <w:bCs/>
                <w:i/>
                <w:iCs/>
                <w:sz w:val="20"/>
              </w:rPr>
            </w:pPr>
            <w:r w:rsidRPr="009E5514">
              <w:rPr>
                <w:sz w:val="20"/>
              </w:rPr>
              <w:t>Человек</w:t>
            </w:r>
          </w:p>
        </w:tc>
        <w:tc>
          <w:tcPr>
            <w:tcW w:w="2054" w:type="dxa"/>
            <w:vMerge w:val="restart"/>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Изменение рост (+), (спад - )</w:t>
            </w:r>
          </w:p>
        </w:tc>
      </w:tr>
      <w:tr w:rsidR="00CB3A97" w:rsidRPr="00614C91" w:rsidTr="006E5A1C">
        <w:tc>
          <w:tcPr>
            <w:tcW w:w="2628" w:type="dxa"/>
            <w:vMerge/>
            <w:tcBorders>
              <w:top w:val="single" w:sz="4" w:space="0" w:color="auto"/>
              <w:left w:val="single" w:sz="4" w:space="0" w:color="auto"/>
              <w:bottom w:val="single" w:sz="4" w:space="0" w:color="auto"/>
              <w:right w:val="single" w:sz="4" w:space="0" w:color="auto"/>
            </w:tcBorders>
          </w:tcPr>
          <w:p w:rsidR="00CB3A97" w:rsidRPr="00614C91" w:rsidRDefault="00CB3A97" w:rsidP="00F86D4F">
            <w:pPr>
              <w:pStyle w:val="2"/>
              <w:rPr>
                <w:b/>
                <w:bCs/>
                <w:i/>
                <w:iCs/>
                <w:sz w:val="20"/>
                <w:highlight w:val="lightGray"/>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B3A97" w:rsidRPr="009E5514" w:rsidRDefault="00B54ED3" w:rsidP="00F86D4F">
            <w:pPr>
              <w:pStyle w:val="2"/>
              <w:jc w:val="center"/>
              <w:rPr>
                <w:b/>
                <w:bCs/>
                <w:i/>
                <w:iCs/>
                <w:sz w:val="20"/>
              </w:rPr>
            </w:pPr>
            <w:r>
              <w:rPr>
                <w:sz w:val="20"/>
              </w:rPr>
              <w:t>Январь-февраль</w:t>
            </w:r>
            <w:r w:rsidR="009E5514" w:rsidRPr="009E5514">
              <w:rPr>
                <w:sz w:val="20"/>
              </w:rPr>
              <w:t xml:space="preserve"> 2023</w:t>
            </w:r>
            <w:r w:rsidR="00CB3A97" w:rsidRPr="009E5514">
              <w:rPr>
                <w:sz w:val="20"/>
              </w:rPr>
              <w:t xml:space="preserve"> 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CB3A97" w:rsidRPr="009E5514" w:rsidRDefault="00B54ED3" w:rsidP="00F86D4F">
            <w:pPr>
              <w:pStyle w:val="2"/>
              <w:jc w:val="center"/>
              <w:rPr>
                <w:b/>
                <w:bCs/>
                <w:i/>
                <w:iCs/>
                <w:sz w:val="20"/>
              </w:rPr>
            </w:pPr>
            <w:r>
              <w:rPr>
                <w:sz w:val="20"/>
              </w:rPr>
              <w:t xml:space="preserve"> Январь-февраль</w:t>
            </w:r>
            <w:r w:rsidR="00800B66" w:rsidRPr="009E5514">
              <w:rPr>
                <w:sz w:val="20"/>
              </w:rPr>
              <w:t xml:space="preserve"> </w:t>
            </w:r>
            <w:r w:rsidR="009E5514" w:rsidRPr="009E5514">
              <w:rPr>
                <w:sz w:val="20"/>
              </w:rPr>
              <w:t>2024</w:t>
            </w:r>
            <w:r w:rsidR="00CB3A97" w:rsidRPr="009E5514">
              <w:rPr>
                <w:sz w:val="20"/>
              </w:rPr>
              <w:t xml:space="preserve"> г.</w:t>
            </w:r>
          </w:p>
        </w:tc>
        <w:tc>
          <w:tcPr>
            <w:tcW w:w="2054" w:type="dxa"/>
            <w:vMerge/>
            <w:tcBorders>
              <w:top w:val="single" w:sz="4" w:space="0" w:color="auto"/>
              <w:left w:val="single" w:sz="4" w:space="0" w:color="auto"/>
              <w:bottom w:val="single" w:sz="4" w:space="0" w:color="auto"/>
              <w:right w:val="single" w:sz="4" w:space="0" w:color="auto"/>
            </w:tcBorders>
          </w:tcPr>
          <w:p w:rsidR="00CB3A97" w:rsidRPr="00825D7B" w:rsidRDefault="00CB3A97" w:rsidP="00F86D4F">
            <w:pPr>
              <w:pStyle w:val="2"/>
              <w:rPr>
                <w:b/>
                <w:bCs/>
                <w:i/>
                <w:iCs/>
                <w:sz w:val="20"/>
                <w:highlight w:val="lightGray"/>
              </w:rPr>
            </w:pPr>
          </w:p>
        </w:tc>
      </w:tr>
      <w:tr w:rsidR="00CB3A97" w:rsidRPr="00614C91" w:rsidTr="00F86D4F">
        <w:tc>
          <w:tcPr>
            <w:tcW w:w="9468" w:type="dxa"/>
            <w:gridSpan w:val="4"/>
            <w:tcBorders>
              <w:top w:val="single" w:sz="4" w:space="0" w:color="auto"/>
              <w:left w:val="single" w:sz="4" w:space="0" w:color="auto"/>
              <w:bottom w:val="single" w:sz="4" w:space="0" w:color="auto"/>
              <w:right w:val="single" w:sz="4" w:space="0" w:color="auto"/>
            </w:tcBorders>
            <w:shd w:val="clear" w:color="auto" w:fill="auto"/>
          </w:tcPr>
          <w:p w:rsidR="00CB3A97" w:rsidRPr="00825D7B" w:rsidRDefault="00CB3A97" w:rsidP="00F86D4F">
            <w:pPr>
              <w:pStyle w:val="2"/>
              <w:jc w:val="center"/>
              <w:rPr>
                <w:b/>
                <w:bCs/>
                <w:i/>
                <w:iCs/>
                <w:sz w:val="20"/>
                <w:highlight w:val="lightGray"/>
              </w:rPr>
            </w:pPr>
            <w:r w:rsidRPr="009E5514">
              <w:rPr>
                <w:sz w:val="20"/>
              </w:rPr>
              <w:t>Показатели естественного движения населения</w:t>
            </w:r>
          </w:p>
        </w:tc>
      </w:tr>
      <w:tr w:rsidR="00CB3A97" w:rsidRPr="00614C91" w:rsidTr="00F86D4F">
        <w:trPr>
          <w:trHeight w:val="284"/>
        </w:trPr>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Родившихся</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CB3A97" w:rsidRPr="000247D0" w:rsidRDefault="000247D0" w:rsidP="00F86D4F">
            <w:pPr>
              <w:pStyle w:val="2"/>
              <w:jc w:val="center"/>
              <w:rPr>
                <w:b/>
                <w:bCs/>
                <w:i/>
                <w:iCs/>
                <w:sz w:val="20"/>
              </w:rPr>
            </w:pPr>
            <w:r w:rsidRPr="000247D0">
              <w:rPr>
                <w:sz w:val="20"/>
              </w:rPr>
              <w:t>17</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825D7B" w:rsidRDefault="00B54ED3" w:rsidP="00F86D4F">
            <w:pPr>
              <w:pStyle w:val="2"/>
              <w:jc w:val="center"/>
              <w:rPr>
                <w:b/>
                <w:bCs/>
                <w:i/>
                <w:iCs/>
                <w:sz w:val="20"/>
                <w:highlight w:val="lightGray"/>
              </w:rPr>
            </w:pPr>
            <w:r w:rsidRPr="00B54ED3">
              <w:rPr>
                <w:sz w:val="20"/>
              </w:rPr>
              <w:t>22</w:t>
            </w:r>
          </w:p>
        </w:tc>
        <w:tc>
          <w:tcPr>
            <w:tcW w:w="2054" w:type="dxa"/>
            <w:tcBorders>
              <w:top w:val="single" w:sz="4" w:space="0" w:color="auto"/>
              <w:left w:val="single" w:sz="4" w:space="0" w:color="auto"/>
              <w:bottom w:val="single" w:sz="4" w:space="0" w:color="auto"/>
              <w:right w:val="single" w:sz="4" w:space="0" w:color="auto"/>
            </w:tcBorders>
            <w:vAlign w:val="center"/>
          </w:tcPr>
          <w:p w:rsidR="00CB3A97" w:rsidRPr="00825D7B" w:rsidRDefault="006E5A1C" w:rsidP="00F86D4F">
            <w:pPr>
              <w:pStyle w:val="2"/>
              <w:jc w:val="center"/>
              <w:rPr>
                <w:b/>
                <w:bCs/>
                <w:i/>
                <w:iCs/>
                <w:sz w:val="20"/>
                <w:highlight w:val="lightGray"/>
              </w:rPr>
            </w:pPr>
            <w:r w:rsidRPr="00B54ED3">
              <w:rPr>
                <w:sz w:val="20"/>
              </w:rPr>
              <w:t>5</w:t>
            </w:r>
          </w:p>
        </w:tc>
      </w:tr>
      <w:tr w:rsidR="00CB3A97" w:rsidRPr="00614C91" w:rsidTr="00F86D4F">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Умерших</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CB3A97" w:rsidRPr="000247D0" w:rsidRDefault="000247D0" w:rsidP="00F86D4F">
            <w:pPr>
              <w:pStyle w:val="2"/>
              <w:jc w:val="center"/>
              <w:rPr>
                <w:b/>
                <w:bCs/>
                <w:i/>
                <w:iCs/>
                <w:sz w:val="20"/>
              </w:rPr>
            </w:pPr>
            <w:r w:rsidRPr="000247D0">
              <w:rPr>
                <w:sz w:val="20"/>
              </w:rPr>
              <w:t>40</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825D7B" w:rsidRDefault="00B54ED3" w:rsidP="00F86D4F">
            <w:pPr>
              <w:pStyle w:val="2"/>
              <w:jc w:val="center"/>
              <w:rPr>
                <w:b/>
                <w:bCs/>
                <w:i/>
                <w:iCs/>
                <w:sz w:val="20"/>
                <w:highlight w:val="lightGray"/>
              </w:rPr>
            </w:pPr>
            <w:r w:rsidRPr="00B54ED3">
              <w:rPr>
                <w:sz w:val="20"/>
              </w:rPr>
              <w:t>42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CB3A97" w:rsidRPr="00825D7B" w:rsidRDefault="00B54ED3" w:rsidP="00F86D4F">
            <w:pPr>
              <w:pStyle w:val="2"/>
              <w:jc w:val="center"/>
              <w:rPr>
                <w:b/>
                <w:bCs/>
                <w:i/>
                <w:iCs/>
                <w:sz w:val="20"/>
                <w:highlight w:val="lightGray"/>
              </w:rPr>
            </w:pPr>
            <w:r w:rsidRPr="00B54ED3">
              <w:rPr>
                <w:sz w:val="20"/>
              </w:rPr>
              <w:t>-2</w:t>
            </w:r>
          </w:p>
        </w:tc>
      </w:tr>
      <w:tr w:rsidR="00CB3A97" w:rsidRPr="00614C91" w:rsidTr="00F86D4F">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Естественный прирост, убыль (-)</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0247D0" w:rsidRDefault="000247D0" w:rsidP="00F86D4F">
            <w:pPr>
              <w:pStyle w:val="2"/>
              <w:jc w:val="center"/>
              <w:rPr>
                <w:b/>
                <w:bCs/>
                <w:i/>
                <w:iCs/>
                <w:sz w:val="20"/>
              </w:rPr>
            </w:pPr>
            <w:r w:rsidRPr="000247D0">
              <w:rPr>
                <w:sz w:val="20"/>
              </w:rPr>
              <w:t>-23</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825D7B" w:rsidRDefault="00B54ED3" w:rsidP="00F86D4F">
            <w:pPr>
              <w:pStyle w:val="2"/>
              <w:jc w:val="center"/>
              <w:rPr>
                <w:b/>
                <w:bCs/>
                <w:i/>
                <w:iCs/>
                <w:sz w:val="20"/>
                <w:highlight w:val="lightGray"/>
              </w:rPr>
            </w:pPr>
            <w:r w:rsidRPr="00B54ED3">
              <w:rPr>
                <w:sz w:val="20"/>
              </w:rPr>
              <w:t>-20</w:t>
            </w:r>
          </w:p>
        </w:tc>
        <w:tc>
          <w:tcPr>
            <w:tcW w:w="2054" w:type="dxa"/>
            <w:tcBorders>
              <w:top w:val="single" w:sz="4" w:space="0" w:color="auto"/>
              <w:left w:val="single" w:sz="4" w:space="0" w:color="auto"/>
              <w:bottom w:val="single" w:sz="4" w:space="0" w:color="auto"/>
              <w:right w:val="single" w:sz="4" w:space="0" w:color="auto"/>
            </w:tcBorders>
            <w:vAlign w:val="center"/>
          </w:tcPr>
          <w:p w:rsidR="00CB3A97" w:rsidRPr="00825D7B" w:rsidRDefault="00CB3A97" w:rsidP="00F86D4F">
            <w:pPr>
              <w:pStyle w:val="2"/>
              <w:jc w:val="center"/>
              <w:rPr>
                <w:b/>
                <w:bCs/>
                <w:i/>
                <w:iCs/>
                <w:sz w:val="20"/>
                <w:highlight w:val="lightGray"/>
              </w:rPr>
            </w:pPr>
          </w:p>
        </w:tc>
      </w:tr>
      <w:tr w:rsidR="00CB3A97" w:rsidRPr="00614C91" w:rsidTr="00F86D4F">
        <w:tc>
          <w:tcPr>
            <w:tcW w:w="9468" w:type="dxa"/>
            <w:gridSpan w:val="4"/>
            <w:tcBorders>
              <w:top w:val="single" w:sz="4" w:space="0" w:color="auto"/>
              <w:left w:val="single" w:sz="4" w:space="0" w:color="auto"/>
              <w:bottom w:val="single" w:sz="4" w:space="0" w:color="auto"/>
              <w:right w:val="single" w:sz="4" w:space="0" w:color="auto"/>
            </w:tcBorders>
          </w:tcPr>
          <w:p w:rsidR="00CB3A97" w:rsidRPr="000247D0" w:rsidRDefault="00CB3A97" w:rsidP="00F86D4F">
            <w:pPr>
              <w:pStyle w:val="2"/>
              <w:jc w:val="center"/>
              <w:rPr>
                <w:b/>
                <w:bCs/>
                <w:i/>
                <w:iCs/>
                <w:sz w:val="20"/>
              </w:rPr>
            </w:pPr>
            <w:r w:rsidRPr="000247D0">
              <w:rPr>
                <w:sz w:val="20"/>
              </w:rPr>
              <w:t>Показатели механического движения населения</w:t>
            </w:r>
          </w:p>
        </w:tc>
      </w:tr>
      <w:tr w:rsidR="00CB3A97" w:rsidRPr="00614C91" w:rsidTr="00F86D4F">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Прибыло</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0247D0" w:rsidRDefault="000247D0" w:rsidP="00F86D4F">
            <w:pPr>
              <w:pStyle w:val="2"/>
              <w:jc w:val="center"/>
              <w:rPr>
                <w:b/>
                <w:bCs/>
                <w:i/>
                <w:iCs/>
                <w:sz w:val="20"/>
              </w:rPr>
            </w:pPr>
            <w:r w:rsidRPr="000247D0">
              <w:rPr>
                <w:sz w:val="20"/>
              </w:rPr>
              <w:t>63</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B54ED3" w:rsidRDefault="00B54ED3" w:rsidP="00F86D4F">
            <w:pPr>
              <w:pStyle w:val="2"/>
              <w:jc w:val="center"/>
              <w:rPr>
                <w:b/>
                <w:bCs/>
                <w:i/>
                <w:iCs/>
                <w:sz w:val="20"/>
              </w:rPr>
            </w:pPr>
            <w:r w:rsidRPr="00B54ED3">
              <w:rPr>
                <w:sz w:val="20"/>
              </w:rPr>
              <w:t>88</w:t>
            </w:r>
          </w:p>
        </w:tc>
        <w:tc>
          <w:tcPr>
            <w:tcW w:w="2054" w:type="dxa"/>
            <w:tcBorders>
              <w:top w:val="single" w:sz="4" w:space="0" w:color="auto"/>
              <w:left w:val="single" w:sz="4" w:space="0" w:color="auto"/>
              <w:bottom w:val="single" w:sz="4" w:space="0" w:color="auto"/>
              <w:right w:val="single" w:sz="4" w:space="0" w:color="auto"/>
            </w:tcBorders>
            <w:vAlign w:val="center"/>
          </w:tcPr>
          <w:p w:rsidR="00CB3A97" w:rsidRPr="00825D7B" w:rsidRDefault="00B54ED3" w:rsidP="00F86D4F">
            <w:pPr>
              <w:pStyle w:val="2"/>
              <w:jc w:val="center"/>
              <w:rPr>
                <w:b/>
                <w:bCs/>
                <w:i/>
                <w:iCs/>
                <w:sz w:val="20"/>
                <w:highlight w:val="lightGray"/>
              </w:rPr>
            </w:pPr>
            <w:r w:rsidRPr="00B54ED3">
              <w:rPr>
                <w:sz w:val="20"/>
              </w:rPr>
              <w:t>25</w:t>
            </w:r>
          </w:p>
        </w:tc>
      </w:tr>
      <w:tr w:rsidR="00CB3A97" w:rsidRPr="00614C91" w:rsidTr="00F86D4F">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Убыло</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0247D0" w:rsidRDefault="000247D0" w:rsidP="00F86D4F">
            <w:pPr>
              <w:pStyle w:val="2"/>
              <w:jc w:val="center"/>
              <w:rPr>
                <w:b/>
                <w:bCs/>
                <w:i/>
                <w:iCs/>
                <w:sz w:val="20"/>
              </w:rPr>
            </w:pPr>
            <w:r w:rsidRPr="000247D0">
              <w:rPr>
                <w:sz w:val="20"/>
              </w:rPr>
              <w:t>82</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B54ED3" w:rsidRDefault="00B54ED3" w:rsidP="00F86D4F">
            <w:pPr>
              <w:pStyle w:val="2"/>
              <w:jc w:val="center"/>
              <w:rPr>
                <w:b/>
                <w:bCs/>
                <w:i/>
                <w:iCs/>
                <w:sz w:val="20"/>
              </w:rPr>
            </w:pPr>
            <w:r w:rsidRPr="00B54ED3">
              <w:rPr>
                <w:sz w:val="20"/>
              </w:rPr>
              <w:t>78</w:t>
            </w:r>
          </w:p>
        </w:tc>
        <w:tc>
          <w:tcPr>
            <w:tcW w:w="2054" w:type="dxa"/>
            <w:tcBorders>
              <w:top w:val="single" w:sz="4" w:space="0" w:color="auto"/>
              <w:left w:val="single" w:sz="4" w:space="0" w:color="auto"/>
              <w:bottom w:val="single" w:sz="4" w:space="0" w:color="auto"/>
              <w:right w:val="single" w:sz="4" w:space="0" w:color="auto"/>
            </w:tcBorders>
            <w:vAlign w:val="center"/>
          </w:tcPr>
          <w:p w:rsidR="00CB3A97" w:rsidRPr="00825D7B" w:rsidRDefault="00B54ED3" w:rsidP="00F86D4F">
            <w:pPr>
              <w:pStyle w:val="2"/>
              <w:jc w:val="center"/>
              <w:rPr>
                <w:b/>
                <w:bCs/>
                <w:i/>
                <w:iCs/>
                <w:sz w:val="20"/>
                <w:highlight w:val="lightGray"/>
              </w:rPr>
            </w:pPr>
            <w:r w:rsidRPr="00B54ED3">
              <w:rPr>
                <w:sz w:val="20"/>
              </w:rPr>
              <w:t>-4</w:t>
            </w:r>
          </w:p>
        </w:tc>
      </w:tr>
      <w:tr w:rsidR="00CB3A97" w:rsidRPr="00614C91" w:rsidTr="00FA633D">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Миграционный прирост (+), убыль (-)</w:t>
            </w:r>
          </w:p>
        </w:tc>
        <w:tc>
          <w:tcPr>
            <w:tcW w:w="2393" w:type="dxa"/>
            <w:tcBorders>
              <w:top w:val="single" w:sz="4" w:space="0" w:color="auto"/>
              <w:left w:val="single" w:sz="4" w:space="0" w:color="auto"/>
              <w:bottom w:val="single" w:sz="4" w:space="0" w:color="auto"/>
              <w:right w:val="single" w:sz="4" w:space="0" w:color="auto"/>
            </w:tcBorders>
            <w:vAlign w:val="center"/>
          </w:tcPr>
          <w:p w:rsidR="00CB3A97" w:rsidRPr="000247D0" w:rsidRDefault="000247D0" w:rsidP="00F86D4F">
            <w:pPr>
              <w:pStyle w:val="2"/>
              <w:jc w:val="center"/>
              <w:rPr>
                <w:b/>
                <w:bCs/>
                <w:i/>
                <w:iCs/>
                <w:sz w:val="20"/>
              </w:rPr>
            </w:pPr>
            <w:r w:rsidRPr="000247D0">
              <w:rPr>
                <w:sz w:val="20"/>
              </w:rPr>
              <w:t>-19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CB3A97" w:rsidRPr="00825D7B" w:rsidRDefault="00B54ED3" w:rsidP="00F86D4F">
            <w:pPr>
              <w:pStyle w:val="2"/>
              <w:jc w:val="center"/>
              <w:rPr>
                <w:b/>
                <w:bCs/>
                <w:i/>
                <w:iCs/>
                <w:sz w:val="20"/>
                <w:highlight w:val="lightGray"/>
              </w:rPr>
            </w:pPr>
            <w:r w:rsidRPr="00B54ED3">
              <w:rPr>
                <w:sz w:val="20"/>
              </w:rPr>
              <w:t>10</w:t>
            </w:r>
          </w:p>
        </w:tc>
        <w:tc>
          <w:tcPr>
            <w:tcW w:w="2054" w:type="dxa"/>
            <w:tcBorders>
              <w:top w:val="single" w:sz="4" w:space="0" w:color="auto"/>
              <w:left w:val="single" w:sz="4" w:space="0" w:color="auto"/>
              <w:bottom w:val="single" w:sz="4" w:space="0" w:color="auto"/>
              <w:right w:val="single" w:sz="4" w:space="0" w:color="auto"/>
            </w:tcBorders>
            <w:vAlign w:val="center"/>
          </w:tcPr>
          <w:p w:rsidR="00CB3A97" w:rsidRPr="00825D7B" w:rsidRDefault="00CB3A97" w:rsidP="00F86D4F">
            <w:pPr>
              <w:pStyle w:val="2"/>
              <w:jc w:val="center"/>
              <w:rPr>
                <w:b/>
                <w:bCs/>
                <w:i/>
                <w:iCs/>
                <w:sz w:val="20"/>
                <w:highlight w:val="lightGray"/>
              </w:rPr>
            </w:pPr>
          </w:p>
        </w:tc>
      </w:tr>
      <w:tr w:rsidR="00CB3A97" w:rsidRPr="00614C91" w:rsidTr="004F173A">
        <w:trPr>
          <w:trHeight w:val="70"/>
        </w:trPr>
        <w:tc>
          <w:tcPr>
            <w:tcW w:w="2628" w:type="dxa"/>
            <w:tcBorders>
              <w:top w:val="single" w:sz="4" w:space="0" w:color="auto"/>
              <w:left w:val="single" w:sz="4" w:space="0" w:color="auto"/>
              <w:bottom w:val="single" w:sz="4" w:space="0" w:color="auto"/>
              <w:right w:val="single" w:sz="4" w:space="0" w:color="auto"/>
            </w:tcBorders>
          </w:tcPr>
          <w:p w:rsidR="00CB3A97" w:rsidRPr="006E5A1C" w:rsidRDefault="00CB3A97" w:rsidP="00F86D4F">
            <w:pPr>
              <w:pStyle w:val="2"/>
              <w:rPr>
                <w:b/>
                <w:bCs/>
                <w:i/>
                <w:iCs/>
                <w:sz w:val="20"/>
              </w:rPr>
            </w:pPr>
            <w:r w:rsidRPr="006E5A1C">
              <w:rPr>
                <w:sz w:val="20"/>
              </w:rPr>
              <w:t>Прирост, убыль населения</w:t>
            </w:r>
          </w:p>
        </w:tc>
        <w:tc>
          <w:tcPr>
            <w:tcW w:w="2393" w:type="dxa"/>
            <w:tcBorders>
              <w:top w:val="single" w:sz="4" w:space="0" w:color="auto"/>
              <w:left w:val="single" w:sz="4" w:space="0" w:color="auto"/>
              <w:bottom w:val="single" w:sz="4" w:space="0" w:color="auto"/>
              <w:right w:val="single" w:sz="4" w:space="0" w:color="auto"/>
            </w:tcBorders>
          </w:tcPr>
          <w:p w:rsidR="00CB3A97" w:rsidRPr="000247D0" w:rsidRDefault="000247D0" w:rsidP="00F86D4F">
            <w:pPr>
              <w:pStyle w:val="2"/>
              <w:jc w:val="center"/>
              <w:rPr>
                <w:b/>
                <w:bCs/>
                <w:i/>
                <w:iCs/>
                <w:sz w:val="20"/>
              </w:rPr>
            </w:pPr>
            <w:r w:rsidRPr="000247D0">
              <w:rPr>
                <w:sz w:val="20"/>
              </w:rPr>
              <w:t>-42</w:t>
            </w:r>
          </w:p>
        </w:tc>
        <w:tc>
          <w:tcPr>
            <w:tcW w:w="2393" w:type="dxa"/>
            <w:tcBorders>
              <w:top w:val="single" w:sz="4" w:space="0" w:color="auto"/>
              <w:left w:val="single" w:sz="4" w:space="0" w:color="auto"/>
              <w:bottom w:val="single" w:sz="4" w:space="0" w:color="auto"/>
              <w:right w:val="single" w:sz="4" w:space="0" w:color="auto"/>
            </w:tcBorders>
          </w:tcPr>
          <w:p w:rsidR="00CB3A97" w:rsidRPr="00825D7B" w:rsidRDefault="00507907" w:rsidP="00F86D4F">
            <w:pPr>
              <w:pStyle w:val="2"/>
              <w:jc w:val="center"/>
              <w:rPr>
                <w:b/>
                <w:bCs/>
                <w:i/>
                <w:iCs/>
                <w:sz w:val="20"/>
                <w:highlight w:val="lightGray"/>
              </w:rPr>
            </w:pPr>
            <w:r w:rsidRPr="00B54ED3">
              <w:rPr>
                <w:sz w:val="20"/>
              </w:rPr>
              <w:t>-</w:t>
            </w:r>
            <w:r w:rsidR="00B54ED3" w:rsidRPr="00B54ED3">
              <w:rPr>
                <w:sz w:val="20"/>
              </w:rPr>
              <w:t>10</w:t>
            </w:r>
          </w:p>
        </w:tc>
        <w:tc>
          <w:tcPr>
            <w:tcW w:w="2054" w:type="dxa"/>
            <w:tcBorders>
              <w:top w:val="single" w:sz="4" w:space="0" w:color="auto"/>
              <w:left w:val="single" w:sz="4" w:space="0" w:color="auto"/>
              <w:bottom w:val="single" w:sz="4" w:space="0" w:color="auto"/>
              <w:right w:val="single" w:sz="4" w:space="0" w:color="auto"/>
            </w:tcBorders>
          </w:tcPr>
          <w:p w:rsidR="00CB3A97" w:rsidRPr="00825D7B" w:rsidRDefault="00CB3A97" w:rsidP="00F86D4F">
            <w:pPr>
              <w:pStyle w:val="2"/>
              <w:rPr>
                <w:b/>
                <w:bCs/>
                <w:i/>
                <w:iCs/>
                <w:sz w:val="20"/>
                <w:highlight w:val="lightGray"/>
              </w:rPr>
            </w:pPr>
          </w:p>
        </w:tc>
      </w:tr>
    </w:tbl>
    <w:p w:rsidR="00CB3A97" w:rsidRPr="00614C91" w:rsidRDefault="00CB3A97" w:rsidP="00CB3A97">
      <w:pPr>
        <w:tabs>
          <w:tab w:val="left" w:pos="540"/>
        </w:tabs>
        <w:spacing w:line="360" w:lineRule="auto"/>
        <w:jc w:val="both"/>
        <w:rPr>
          <w:i/>
          <w:sz w:val="26"/>
          <w:szCs w:val="26"/>
          <w:highlight w:val="lightGray"/>
        </w:rPr>
      </w:pPr>
    </w:p>
    <w:p w:rsidR="00CB3A97" w:rsidRPr="00041092" w:rsidRDefault="00CB3A97" w:rsidP="00CB3A97">
      <w:pPr>
        <w:tabs>
          <w:tab w:val="left" w:pos="540"/>
        </w:tabs>
        <w:spacing w:line="360" w:lineRule="auto"/>
        <w:ind w:left="567"/>
        <w:jc w:val="both"/>
        <w:rPr>
          <w:b/>
          <w:i/>
          <w:sz w:val="26"/>
          <w:szCs w:val="26"/>
        </w:rPr>
      </w:pPr>
      <w:r w:rsidRPr="00041092">
        <w:rPr>
          <w:i/>
          <w:sz w:val="26"/>
          <w:szCs w:val="26"/>
        </w:rPr>
        <w:t>Занятость</w:t>
      </w:r>
    </w:p>
    <w:p w:rsidR="00CB3A97" w:rsidRPr="009E5514" w:rsidRDefault="00CB3A97" w:rsidP="00CB3A97">
      <w:pPr>
        <w:spacing w:line="360" w:lineRule="auto"/>
        <w:ind w:firstLine="540"/>
        <w:jc w:val="both"/>
        <w:rPr>
          <w:b/>
          <w:sz w:val="24"/>
          <w:szCs w:val="24"/>
        </w:rPr>
      </w:pPr>
      <w:r w:rsidRPr="009E5514">
        <w:rPr>
          <w:sz w:val="24"/>
          <w:szCs w:val="24"/>
        </w:rPr>
        <w:t>Численность занятых в экономике Яковлевского муниципальн</w:t>
      </w:r>
      <w:r w:rsidR="00535A6C" w:rsidRPr="009E5514">
        <w:rPr>
          <w:sz w:val="24"/>
          <w:szCs w:val="24"/>
        </w:rPr>
        <w:t>ого округа</w:t>
      </w:r>
      <w:r w:rsidR="00477E68" w:rsidRPr="009E5514">
        <w:rPr>
          <w:sz w:val="24"/>
          <w:szCs w:val="24"/>
        </w:rPr>
        <w:t xml:space="preserve"> по состоянию на 31</w:t>
      </w:r>
      <w:r w:rsidRPr="009E5514">
        <w:rPr>
          <w:sz w:val="24"/>
          <w:szCs w:val="24"/>
        </w:rPr>
        <w:t>.</w:t>
      </w:r>
      <w:r w:rsidR="009E5514" w:rsidRPr="009E5514">
        <w:rPr>
          <w:sz w:val="24"/>
          <w:szCs w:val="24"/>
        </w:rPr>
        <w:t>03</w:t>
      </w:r>
      <w:r w:rsidR="009F7289" w:rsidRPr="009E5514">
        <w:rPr>
          <w:sz w:val="24"/>
          <w:szCs w:val="24"/>
        </w:rPr>
        <w:t>.</w:t>
      </w:r>
      <w:r w:rsidR="009E5514" w:rsidRPr="009E5514">
        <w:rPr>
          <w:sz w:val="24"/>
          <w:szCs w:val="24"/>
        </w:rPr>
        <w:t>2024</w:t>
      </w:r>
      <w:r w:rsidRPr="009E5514">
        <w:rPr>
          <w:sz w:val="24"/>
          <w:szCs w:val="24"/>
        </w:rPr>
        <w:t xml:space="preserve"> г. составляет 6,551 тыс.человек.</w:t>
      </w:r>
    </w:p>
    <w:p w:rsidR="00FA1F57" w:rsidRPr="00825D7B" w:rsidRDefault="00CB3A97" w:rsidP="00FA1F57">
      <w:pPr>
        <w:spacing w:line="360" w:lineRule="auto"/>
        <w:ind w:firstLine="540"/>
        <w:jc w:val="both"/>
        <w:rPr>
          <w:b/>
          <w:bCs/>
          <w:sz w:val="24"/>
          <w:szCs w:val="24"/>
          <w:highlight w:val="lightGray"/>
        </w:rPr>
      </w:pPr>
      <w:r w:rsidRPr="00452E4B">
        <w:rPr>
          <w:sz w:val="24"/>
          <w:szCs w:val="24"/>
        </w:rPr>
        <w:t xml:space="preserve">Среднесписочная численность работников по организациям, не относящимся к субъектам малого предпринимательства, средняя численность которых превышает 15 человек </w:t>
      </w:r>
      <w:r w:rsidRPr="00130497">
        <w:rPr>
          <w:sz w:val="24"/>
          <w:szCs w:val="24"/>
        </w:rPr>
        <w:t xml:space="preserve">по состоянию на </w:t>
      </w:r>
      <w:r w:rsidR="00130497" w:rsidRPr="00130497">
        <w:rPr>
          <w:sz w:val="24"/>
          <w:szCs w:val="24"/>
        </w:rPr>
        <w:t>29.02.2024 года  составила 2129</w:t>
      </w:r>
      <w:r w:rsidRPr="00130497">
        <w:rPr>
          <w:sz w:val="24"/>
          <w:szCs w:val="24"/>
        </w:rPr>
        <w:t xml:space="preserve"> человек</w:t>
      </w:r>
      <w:r w:rsidR="000B22CB" w:rsidRPr="00130497">
        <w:rPr>
          <w:sz w:val="24"/>
          <w:szCs w:val="24"/>
        </w:rPr>
        <w:t xml:space="preserve">  </w:t>
      </w:r>
      <w:r w:rsidR="00E008B6">
        <w:rPr>
          <w:sz w:val="24"/>
          <w:szCs w:val="24"/>
        </w:rPr>
        <w:t>(105,8 % к январю – февралю</w:t>
      </w:r>
      <w:r w:rsidR="00130497" w:rsidRPr="00130497">
        <w:rPr>
          <w:sz w:val="24"/>
          <w:szCs w:val="24"/>
        </w:rPr>
        <w:t xml:space="preserve"> 2023 </w:t>
      </w:r>
      <w:r w:rsidRPr="00130497">
        <w:rPr>
          <w:sz w:val="24"/>
          <w:szCs w:val="24"/>
        </w:rPr>
        <w:t xml:space="preserve">года). </w:t>
      </w:r>
    </w:p>
    <w:p w:rsidR="00CB3A97" w:rsidRPr="00825D7B" w:rsidRDefault="00CB3A97" w:rsidP="00CB3A97">
      <w:pPr>
        <w:spacing w:line="360" w:lineRule="auto"/>
        <w:ind w:firstLine="567"/>
        <w:jc w:val="both"/>
        <w:rPr>
          <w:b/>
          <w:bCs/>
          <w:color w:val="000000"/>
          <w:sz w:val="24"/>
          <w:szCs w:val="24"/>
          <w:highlight w:val="lightGray"/>
        </w:rPr>
      </w:pPr>
      <w:r w:rsidRPr="00583615">
        <w:rPr>
          <w:sz w:val="24"/>
          <w:szCs w:val="24"/>
        </w:rPr>
        <w:t xml:space="preserve">Численность </w:t>
      </w:r>
      <w:r w:rsidRPr="00583615">
        <w:rPr>
          <w:color w:val="000000" w:themeColor="text1"/>
          <w:sz w:val="24"/>
          <w:szCs w:val="24"/>
        </w:rPr>
        <w:t>безраб</w:t>
      </w:r>
      <w:r w:rsidR="00A02876" w:rsidRPr="00583615">
        <w:rPr>
          <w:color w:val="000000" w:themeColor="text1"/>
          <w:sz w:val="24"/>
          <w:szCs w:val="24"/>
        </w:rPr>
        <w:t xml:space="preserve">отных граждан по состоянию </w:t>
      </w:r>
      <w:r w:rsidR="00583615" w:rsidRPr="00583615">
        <w:rPr>
          <w:color w:val="000000" w:themeColor="text1"/>
          <w:sz w:val="24"/>
          <w:szCs w:val="24"/>
        </w:rPr>
        <w:t>на</w:t>
      </w:r>
      <w:r w:rsidR="00583615">
        <w:rPr>
          <w:color w:val="000000" w:themeColor="text1"/>
          <w:sz w:val="24"/>
          <w:szCs w:val="24"/>
        </w:rPr>
        <w:t xml:space="preserve"> 31.03</w:t>
      </w:r>
      <w:r w:rsidR="00130497">
        <w:rPr>
          <w:color w:val="000000" w:themeColor="text1"/>
          <w:sz w:val="24"/>
          <w:szCs w:val="24"/>
        </w:rPr>
        <w:t>.2024</w:t>
      </w:r>
      <w:r w:rsidR="00A02876" w:rsidRPr="00583615">
        <w:rPr>
          <w:color w:val="000000" w:themeColor="text1"/>
          <w:sz w:val="24"/>
          <w:szCs w:val="24"/>
        </w:rPr>
        <w:t xml:space="preserve"> года </w:t>
      </w:r>
      <w:r w:rsidR="00A02876" w:rsidRPr="00130497">
        <w:rPr>
          <w:color w:val="000000" w:themeColor="text1"/>
          <w:sz w:val="24"/>
          <w:szCs w:val="24"/>
        </w:rPr>
        <w:t xml:space="preserve">составила </w:t>
      </w:r>
      <w:r w:rsidR="00130497" w:rsidRPr="00130497">
        <w:rPr>
          <w:color w:val="000000" w:themeColor="text1"/>
          <w:sz w:val="24"/>
          <w:szCs w:val="24"/>
        </w:rPr>
        <w:t>82</w:t>
      </w:r>
      <w:r w:rsidR="000B22CB" w:rsidRPr="00583615">
        <w:rPr>
          <w:color w:val="000000" w:themeColor="text1"/>
          <w:sz w:val="24"/>
          <w:szCs w:val="24"/>
        </w:rPr>
        <w:t xml:space="preserve"> человек</w:t>
      </w:r>
      <w:r w:rsidR="00130497">
        <w:rPr>
          <w:color w:val="000000" w:themeColor="text1"/>
          <w:sz w:val="24"/>
          <w:szCs w:val="24"/>
        </w:rPr>
        <w:t>а</w:t>
      </w:r>
      <w:r w:rsidR="00A02876" w:rsidRPr="00583615">
        <w:rPr>
          <w:color w:val="000000" w:themeColor="text1"/>
          <w:sz w:val="24"/>
          <w:szCs w:val="24"/>
        </w:rPr>
        <w:t xml:space="preserve"> (</w:t>
      </w:r>
      <w:r w:rsidR="00130497" w:rsidRPr="00130497">
        <w:rPr>
          <w:color w:val="000000" w:themeColor="text1"/>
          <w:sz w:val="24"/>
          <w:szCs w:val="24"/>
        </w:rPr>
        <w:t>на 31.03.2023 г. – 128</w:t>
      </w:r>
      <w:r w:rsidR="000B22CB" w:rsidRPr="00130497">
        <w:rPr>
          <w:color w:val="000000" w:themeColor="text1"/>
          <w:sz w:val="24"/>
          <w:szCs w:val="24"/>
        </w:rPr>
        <w:t xml:space="preserve"> человек</w:t>
      </w:r>
      <w:r w:rsidRPr="00130497">
        <w:rPr>
          <w:color w:val="000000" w:themeColor="text1"/>
          <w:sz w:val="24"/>
          <w:szCs w:val="24"/>
        </w:rPr>
        <w:t xml:space="preserve">). </w:t>
      </w:r>
      <w:r w:rsidRPr="00130497">
        <w:rPr>
          <w:color w:val="000000"/>
          <w:sz w:val="24"/>
          <w:szCs w:val="24"/>
        </w:rPr>
        <w:t>Уровень зарегистрированной безработицы к эконом</w:t>
      </w:r>
      <w:r w:rsidR="000B22CB" w:rsidRPr="00130497">
        <w:rPr>
          <w:color w:val="000000"/>
          <w:sz w:val="24"/>
          <w:szCs w:val="24"/>
        </w:rPr>
        <w:t xml:space="preserve">ически активному населению </w:t>
      </w:r>
      <w:r w:rsidR="006E78F2" w:rsidRPr="00130497">
        <w:rPr>
          <w:color w:val="000000"/>
          <w:sz w:val="24"/>
          <w:szCs w:val="24"/>
        </w:rPr>
        <w:t>на</w:t>
      </w:r>
      <w:r w:rsidR="00130497" w:rsidRPr="00130497">
        <w:rPr>
          <w:color w:val="000000"/>
          <w:sz w:val="24"/>
          <w:szCs w:val="24"/>
        </w:rPr>
        <w:t xml:space="preserve"> 31.03.2024 </w:t>
      </w:r>
      <w:r w:rsidRPr="00130497">
        <w:rPr>
          <w:color w:val="000000"/>
          <w:sz w:val="24"/>
          <w:szCs w:val="24"/>
        </w:rPr>
        <w:t xml:space="preserve">г. составил </w:t>
      </w:r>
      <w:r w:rsidR="00130497" w:rsidRPr="00130497">
        <w:rPr>
          <w:color w:val="000000"/>
          <w:sz w:val="24"/>
          <w:szCs w:val="24"/>
        </w:rPr>
        <w:t>1,3</w:t>
      </w:r>
      <w:r w:rsidRPr="00130497">
        <w:rPr>
          <w:color w:val="000000"/>
          <w:sz w:val="24"/>
          <w:szCs w:val="24"/>
        </w:rPr>
        <w:t xml:space="preserve"> %, что ниже соответствующ</w:t>
      </w:r>
      <w:r w:rsidR="00151346" w:rsidRPr="00130497">
        <w:rPr>
          <w:color w:val="000000"/>
          <w:sz w:val="24"/>
          <w:szCs w:val="24"/>
        </w:rPr>
        <w:t>его периода прошлого года на 0</w:t>
      </w:r>
      <w:r w:rsidR="00130497" w:rsidRPr="00130497">
        <w:rPr>
          <w:color w:val="000000"/>
          <w:sz w:val="24"/>
          <w:szCs w:val="24"/>
        </w:rPr>
        <w:t>,7</w:t>
      </w:r>
      <w:r w:rsidRPr="00130497">
        <w:rPr>
          <w:color w:val="000000"/>
          <w:sz w:val="24"/>
          <w:szCs w:val="24"/>
        </w:rPr>
        <w:t xml:space="preserve"> п.п.</w:t>
      </w:r>
    </w:p>
    <w:p w:rsidR="00CB3A97" w:rsidRPr="00AB1D51" w:rsidRDefault="00130497" w:rsidP="00CB3A97">
      <w:pPr>
        <w:spacing w:line="360" w:lineRule="auto"/>
        <w:ind w:firstLine="540"/>
        <w:jc w:val="both"/>
        <w:rPr>
          <w:b/>
          <w:bCs/>
          <w:sz w:val="24"/>
          <w:szCs w:val="24"/>
        </w:rPr>
      </w:pPr>
      <w:r w:rsidRPr="00AB1D51">
        <w:rPr>
          <w:sz w:val="24"/>
          <w:szCs w:val="24"/>
        </w:rPr>
        <w:t xml:space="preserve">По итогам </w:t>
      </w:r>
      <w:r w:rsidR="00AB1D51">
        <w:rPr>
          <w:sz w:val="24"/>
          <w:szCs w:val="24"/>
        </w:rPr>
        <w:t>за 1 квартал</w:t>
      </w:r>
      <w:r w:rsidR="00F2003A" w:rsidRPr="00AB1D51">
        <w:rPr>
          <w:sz w:val="24"/>
          <w:szCs w:val="24"/>
        </w:rPr>
        <w:t xml:space="preserve"> </w:t>
      </w:r>
      <w:r w:rsidRPr="00AB1D51">
        <w:rPr>
          <w:sz w:val="24"/>
          <w:szCs w:val="24"/>
        </w:rPr>
        <w:t>2024</w:t>
      </w:r>
      <w:r w:rsidR="00151346" w:rsidRPr="00AB1D51">
        <w:rPr>
          <w:sz w:val="24"/>
          <w:szCs w:val="24"/>
        </w:rPr>
        <w:t xml:space="preserve"> год</w:t>
      </w:r>
      <w:r w:rsidRPr="00AB1D51">
        <w:rPr>
          <w:sz w:val="24"/>
          <w:szCs w:val="24"/>
        </w:rPr>
        <w:t>а</w:t>
      </w:r>
      <w:r w:rsidR="00535A6C" w:rsidRPr="00AB1D51">
        <w:rPr>
          <w:sz w:val="24"/>
          <w:szCs w:val="24"/>
        </w:rPr>
        <w:t xml:space="preserve"> в округе</w:t>
      </w:r>
      <w:r w:rsidR="00CB3A97" w:rsidRPr="00AB1D51">
        <w:rPr>
          <w:sz w:val="24"/>
          <w:szCs w:val="24"/>
        </w:rPr>
        <w:t xml:space="preserve"> сохранилась динамика роста заработной платы: среднемесячная з</w:t>
      </w:r>
      <w:r w:rsidR="00F2003A" w:rsidRPr="00AB1D51">
        <w:rPr>
          <w:sz w:val="24"/>
          <w:szCs w:val="24"/>
        </w:rPr>
        <w:t xml:space="preserve">аработная плата за </w:t>
      </w:r>
      <w:r w:rsidRPr="00AB1D51">
        <w:rPr>
          <w:sz w:val="24"/>
          <w:szCs w:val="24"/>
        </w:rPr>
        <w:t xml:space="preserve">1 квартал </w:t>
      </w:r>
      <w:r w:rsidR="00151346" w:rsidRPr="00AB1D51">
        <w:rPr>
          <w:sz w:val="24"/>
          <w:szCs w:val="24"/>
        </w:rPr>
        <w:t>2023 год</w:t>
      </w:r>
      <w:r w:rsidRPr="00AB1D51">
        <w:rPr>
          <w:sz w:val="24"/>
          <w:szCs w:val="24"/>
        </w:rPr>
        <w:t>а</w:t>
      </w:r>
      <w:r w:rsidR="009F7289" w:rsidRPr="00AB1D51">
        <w:rPr>
          <w:sz w:val="24"/>
          <w:szCs w:val="24"/>
        </w:rPr>
        <w:t xml:space="preserve"> составила </w:t>
      </w:r>
      <w:r w:rsidRPr="00AB1D51">
        <w:rPr>
          <w:sz w:val="24"/>
          <w:szCs w:val="24"/>
        </w:rPr>
        <w:t>58 627,3</w:t>
      </w:r>
      <w:r w:rsidR="009F7289" w:rsidRPr="00AB1D51">
        <w:rPr>
          <w:sz w:val="24"/>
          <w:szCs w:val="24"/>
        </w:rPr>
        <w:t xml:space="preserve"> руб. </w:t>
      </w:r>
      <w:r w:rsidRPr="00AB1D51">
        <w:rPr>
          <w:sz w:val="24"/>
          <w:szCs w:val="24"/>
        </w:rPr>
        <w:t>(132,6</w:t>
      </w:r>
      <w:r w:rsidR="006F60E3" w:rsidRPr="00AB1D51">
        <w:rPr>
          <w:sz w:val="24"/>
          <w:szCs w:val="24"/>
        </w:rPr>
        <w:t xml:space="preserve">% </w:t>
      </w:r>
      <w:r w:rsidR="00AB1D51" w:rsidRPr="00AB1D51">
        <w:rPr>
          <w:sz w:val="24"/>
          <w:szCs w:val="24"/>
        </w:rPr>
        <w:t>к 1</w:t>
      </w:r>
      <w:r w:rsidRPr="00AB1D51">
        <w:rPr>
          <w:sz w:val="24"/>
          <w:szCs w:val="24"/>
        </w:rPr>
        <w:t xml:space="preserve"> кварталу 2023</w:t>
      </w:r>
      <w:r w:rsidR="00CB3A97" w:rsidRPr="00AB1D51">
        <w:rPr>
          <w:sz w:val="24"/>
          <w:szCs w:val="24"/>
        </w:rPr>
        <w:t xml:space="preserve"> г.).</w:t>
      </w:r>
    </w:p>
    <w:p w:rsidR="00CB3A97" w:rsidRPr="00825D7B" w:rsidRDefault="00CB3A97" w:rsidP="00162DF1">
      <w:pPr>
        <w:jc w:val="both"/>
        <w:rPr>
          <w:sz w:val="28"/>
          <w:szCs w:val="28"/>
          <w:highlight w:val="lightGray"/>
        </w:rPr>
      </w:pPr>
    </w:p>
    <w:p w:rsidR="00AE3D61" w:rsidRPr="00473A99" w:rsidRDefault="00A21394" w:rsidP="002F20B4">
      <w:pPr>
        <w:spacing w:line="360" w:lineRule="auto"/>
        <w:ind w:firstLine="709"/>
        <w:jc w:val="both"/>
        <w:rPr>
          <w:bCs/>
          <w:i/>
          <w:sz w:val="28"/>
          <w:szCs w:val="28"/>
        </w:rPr>
      </w:pPr>
      <w:r w:rsidRPr="00473A99">
        <w:rPr>
          <w:bCs/>
          <w:i/>
          <w:sz w:val="28"/>
          <w:szCs w:val="28"/>
        </w:rPr>
        <w:t>1.4. Меры поддержки</w:t>
      </w:r>
    </w:p>
    <w:p w:rsidR="00F305E2" w:rsidRPr="00473A99" w:rsidRDefault="00F305E2" w:rsidP="002F20B4">
      <w:pPr>
        <w:tabs>
          <w:tab w:val="left" w:pos="567"/>
        </w:tabs>
        <w:spacing w:line="360" w:lineRule="auto"/>
        <w:ind w:firstLine="567"/>
        <w:jc w:val="both"/>
        <w:rPr>
          <w:i/>
          <w:sz w:val="24"/>
          <w:szCs w:val="24"/>
        </w:rPr>
      </w:pPr>
      <w:r w:rsidRPr="00473A99">
        <w:rPr>
          <w:i/>
          <w:sz w:val="24"/>
          <w:szCs w:val="24"/>
        </w:rPr>
        <w:t>- имущественная поддержка</w:t>
      </w:r>
    </w:p>
    <w:p w:rsidR="00B75419" w:rsidRPr="00825D7B" w:rsidRDefault="00B75419" w:rsidP="002F20B4">
      <w:pPr>
        <w:tabs>
          <w:tab w:val="left" w:pos="567"/>
        </w:tabs>
        <w:spacing w:line="360" w:lineRule="auto"/>
        <w:ind w:firstLine="567"/>
        <w:jc w:val="both"/>
        <w:rPr>
          <w:sz w:val="24"/>
          <w:szCs w:val="24"/>
          <w:highlight w:val="lightGray"/>
        </w:rPr>
      </w:pPr>
      <w:r w:rsidRPr="00583615">
        <w:rPr>
          <w:sz w:val="24"/>
          <w:szCs w:val="24"/>
        </w:rPr>
        <w:t>Администрацией Як</w:t>
      </w:r>
      <w:r w:rsidR="008C547E">
        <w:rPr>
          <w:sz w:val="24"/>
          <w:szCs w:val="24"/>
        </w:rPr>
        <w:t>овлевского муниципального округа</w:t>
      </w:r>
      <w:r w:rsidRPr="00583615">
        <w:rPr>
          <w:sz w:val="24"/>
          <w:szCs w:val="24"/>
        </w:rPr>
        <w:t xml:space="preserve"> ведется Перечень </w:t>
      </w:r>
      <w:r w:rsidRPr="00F266D2">
        <w:rPr>
          <w:sz w:val="24"/>
          <w:szCs w:val="24"/>
        </w:rPr>
        <w:t>муниципального имущества Як</w:t>
      </w:r>
      <w:r w:rsidR="00F266D2" w:rsidRPr="00F266D2">
        <w:rPr>
          <w:sz w:val="24"/>
          <w:szCs w:val="24"/>
        </w:rPr>
        <w:t>овлевского муниципального округа</w:t>
      </w:r>
      <w:r w:rsidRPr="00F266D2">
        <w:rPr>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305E2" w:rsidRPr="00F266D2">
        <w:rPr>
          <w:sz w:val="24"/>
          <w:szCs w:val="24"/>
        </w:rPr>
        <w:t xml:space="preserve">. </w:t>
      </w:r>
      <w:r w:rsidR="00F305E2" w:rsidRPr="00F266D2">
        <w:rPr>
          <w:sz w:val="24"/>
          <w:szCs w:val="24"/>
        </w:rPr>
        <w:lastRenderedPageBreak/>
        <w:t xml:space="preserve">Перечень муниципального имущества размещен на официальном сайте Администрации Яковлевского </w:t>
      </w:r>
      <w:r w:rsidR="00F266D2" w:rsidRPr="00F266D2">
        <w:rPr>
          <w:sz w:val="24"/>
          <w:szCs w:val="24"/>
        </w:rPr>
        <w:t>муниципального округа</w:t>
      </w:r>
      <w:r w:rsidR="00F305E2" w:rsidRPr="00F266D2">
        <w:rPr>
          <w:sz w:val="24"/>
          <w:szCs w:val="24"/>
        </w:rPr>
        <w:t>.</w:t>
      </w:r>
    </w:p>
    <w:p w:rsidR="00B75419" w:rsidRPr="00C7400D" w:rsidRDefault="00F305E2" w:rsidP="002F20B4">
      <w:pPr>
        <w:tabs>
          <w:tab w:val="left" w:pos="567"/>
        </w:tabs>
        <w:spacing w:line="360" w:lineRule="auto"/>
        <w:ind w:firstLine="567"/>
        <w:jc w:val="both"/>
        <w:rPr>
          <w:i/>
          <w:sz w:val="24"/>
          <w:szCs w:val="24"/>
        </w:rPr>
      </w:pPr>
      <w:r w:rsidRPr="00EF530A">
        <w:rPr>
          <w:i/>
          <w:sz w:val="24"/>
          <w:szCs w:val="24"/>
        </w:rPr>
        <w:t xml:space="preserve">- </w:t>
      </w:r>
      <w:r w:rsidRPr="00C7400D">
        <w:rPr>
          <w:i/>
          <w:sz w:val="24"/>
          <w:szCs w:val="24"/>
        </w:rPr>
        <w:t xml:space="preserve">финансовая поддержка </w:t>
      </w:r>
    </w:p>
    <w:p w:rsidR="00DD1438" w:rsidRPr="00C7400D" w:rsidRDefault="00A45060" w:rsidP="00DD1438">
      <w:pPr>
        <w:tabs>
          <w:tab w:val="left" w:pos="567"/>
        </w:tabs>
        <w:spacing w:line="360" w:lineRule="auto"/>
        <w:ind w:firstLine="567"/>
        <w:jc w:val="both"/>
        <w:rPr>
          <w:sz w:val="24"/>
          <w:szCs w:val="24"/>
        </w:rPr>
      </w:pPr>
      <w:r w:rsidRPr="00C7400D">
        <w:rPr>
          <w:sz w:val="24"/>
          <w:szCs w:val="24"/>
        </w:rPr>
        <w:t>Реализуется муниципальная программа «Экономическое развитие и инновационная экономика Як</w:t>
      </w:r>
      <w:r w:rsidR="00EF530A" w:rsidRPr="00C7400D">
        <w:rPr>
          <w:sz w:val="24"/>
          <w:szCs w:val="24"/>
        </w:rPr>
        <w:t>овлевского муниципального округа</w:t>
      </w:r>
      <w:r w:rsidR="0002341E" w:rsidRPr="00C7400D">
        <w:rPr>
          <w:sz w:val="24"/>
          <w:szCs w:val="24"/>
        </w:rPr>
        <w:t>» на 2024-2030</w:t>
      </w:r>
      <w:r w:rsidRPr="00C7400D">
        <w:rPr>
          <w:sz w:val="24"/>
          <w:szCs w:val="24"/>
        </w:rPr>
        <w:t xml:space="preserve"> годы </w:t>
      </w:r>
      <w:r w:rsidR="00663C80" w:rsidRPr="00C7400D">
        <w:rPr>
          <w:sz w:val="24"/>
          <w:szCs w:val="24"/>
        </w:rPr>
        <w:t>подпрограмма</w:t>
      </w:r>
      <w:r w:rsidRPr="00C7400D">
        <w:rPr>
          <w:sz w:val="24"/>
          <w:szCs w:val="24"/>
        </w:rPr>
        <w:t xml:space="preserve"> «Развитие малого и среднего предпринимательства в </w:t>
      </w:r>
      <w:r w:rsidR="00C7400D" w:rsidRPr="00C7400D">
        <w:rPr>
          <w:sz w:val="24"/>
          <w:szCs w:val="24"/>
        </w:rPr>
        <w:t>Яковлевском муниципальном округе» на 2024-2030</w:t>
      </w:r>
      <w:r w:rsidRPr="00C7400D">
        <w:rPr>
          <w:sz w:val="24"/>
          <w:szCs w:val="24"/>
        </w:rPr>
        <w:t xml:space="preserve"> годы</w:t>
      </w:r>
      <w:r w:rsidR="005F266E" w:rsidRPr="00C7400D">
        <w:rPr>
          <w:sz w:val="24"/>
          <w:szCs w:val="24"/>
        </w:rPr>
        <w:t xml:space="preserve">, предусматривающая мероприятия по </w:t>
      </w:r>
      <w:r w:rsidR="00DD1438" w:rsidRPr="00C7400D">
        <w:rPr>
          <w:sz w:val="24"/>
          <w:szCs w:val="24"/>
        </w:rPr>
        <w:t>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r w:rsidR="00DD1438" w:rsidRPr="00C7400D">
        <w:rPr>
          <w:color w:val="000000"/>
          <w:sz w:val="24"/>
          <w:szCs w:val="24"/>
        </w:rPr>
        <w:t>финансовая поддержка субъектам социального предпринимательства).</w:t>
      </w:r>
    </w:p>
    <w:p w:rsidR="00F305E2" w:rsidRPr="00473A99" w:rsidRDefault="00603CC2" w:rsidP="002F20B4">
      <w:pPr>
        <w:tabs>
          <w:tab w:val="left" w:pos="567"/>
        </w:tabs>
        <w:spacing w:line="360" w:lineRule="auto"/>
        <w:ind w:firstLine="567"/>
        <w:jc w:val="both"/>
        <w:rPr>
          <w:i/>
          <w:sz w:val="24"/>
          <w:szCs w:val="24"/>
        </w:rPr>
      </w:pPr>
      <w:r w:rsidRPr="00473A99">
        <w:rPr>
          <w:i/>
          <w:sz w:val="24"/>
          <w:szCs w:val="24"/>
        </w:rPr>
        <w:t xml:space="preserve">- информационная поддержка </w:t>
      </w:r>
    </w:p>
    <w:p w:rsidR="006C513F" w:rsidRPr="00EF530A" w:rsidRDefault="006C513F" w:rsidP="002F20B4">
      <w:pPr>
        <w:tabs>
          <w:tab w:val="left" w:pos="567"/>
        </w:tabs>
        <w:spacing w:line="360" w:lineRule="auto"/>
        <w:ind w:firstLine="567"/>
        <w:jc w:val="both"/>
        <w:rPr>
          <w:sz w:val="24"/>
          <w:szCs w:val="24"/>
        </w:rPr>
      </w:pPr>
      <w:r w:rsidRPr="00EF530A">
        <w:rPr>
          <w:sz w:val="24"/>
          <w:szCs w:val="24"/>
        </w:rPr>
        <w:t>На регулярной основе в средствах массовой информации, на сайте Администрации, в социальных сетях публикуется информация о новых нормативно-правовых актах и изменениях вносимых в акты, касающихся ведения предпринимательской деятельности. Оказываются консультационные услуги суб</w:t>
      </w:r>
      <w:r w:rsidR="00641F48" w:rsidRPr="00EF530A">
        <w:rPr>
          <w:sz w:val="24"/>
          <w:szCs w:val="24"/>
        </w:rPr>
        <w:t>ъектам малого и среднего предпри</w:t>
      </w:r>
      <w:r w:rsidRPr="00EF530A">
        <w:rPr>
          <w:sz w:val="24"/>
          <w:szCs w:val="24"/>
        </w:rPr>
        <w:t>нима</w:t>
      </w:r>
      <w:r w:rsidR="00EF530A" w:rsidRPr="00EF530A">
        <w:rPr>
          <w:sz w:val="24"/>
          <w:szCs w:val="24"/>
        </w:rPr>
        <w:t>те</w:t>
      </w:r>
      <w:r w:rsidRPr="00EF530A">
        <w:rPr>
          <w:sz w:val="24"/>
          <w:szCs w:val="24"/>
        </w:rPr>
        <w:t>льства.</w:t>
      </w:r>
    </w:p>
    <w:p w:rsidR="00AA6188" w:rsidRPr="00EF530A" w:rsidRDefault="009A4ED3" w:rsidP="00AA6188">
      <w:pPr>
        <w:tabs>
          <w:tab w:val="left" w:pos="567"/>
        </w:tabs>
        <w:spacing w:line="360" w:lineRule="auto"/>
        <w:ind w:firstLine="567"/>
        <w:jc w:val="both"/>
        <w:rPr>
          <w:sz w:val="24"/>
          <w:szCs w:val="24"/>
        </w:rPr>
      </w:pPr>
      <w:r w:rsidRPr="00EF530A">
        <w:rPr>
          <w:sz w:val="24"/>
          <w:szCs w:val="24"/>
        </w:rPr>
        <w:t>При Администрации Як</w:t>
      </w:r>
      <w:r w:rsidR="00EF530A" w:rsidRPr="00EF530A">
        <w:rPr>
          <w:sz w:val="24"/>
          <w:szCs w:val="24"/>
        </w:rPr>
        <w:t>овлевского муниципального округа</w:t>
      </w:r>
      <w:r w:rsidRPr="00EF530A">
        <w:rPr>
          <w:sz w:val="24"/>
          <w:szCs w:val="24"/>
        </w:rPr>
        <w:t xml:space="preserve"> ведет работу</w:t>
      </w:r>
      <w:r w:rsidR="0068732A" w:rsidRPr="00EF530A">
        <w:rPr>
          <w:sz w:val="24"/>
          <w:szCs w:val="24"/>
        </w:rPr>
        <w:t xml:space="preserve"> координационный  с</w:t>
      </w:r>
      <w:r w:rsidRPr="00EF530A">
        <w:rPr>
          <w:sz w:val="24"/>
          <w:szCs w:val="24"/>
        </w:rPr>
        <w:t>овет по развитию малого и среднего предпринимательства при главе Яков</w:t>
      </w:r>
      <w:r w:rsidR="00EF530A" w:rsidRPr="00EF530A">
        <w:rPr>
          <w:sz w:val="24"/>
          <w:szCs w:val="24"/>
        </w:rPr>
        <w:t>левского муниципального округа</w:t>
      </w:r>
      <w:r w:rsidR="00AA6188" w:rsidRPr="00EF530A">
        <w:rPr>
          <w:sz w:val="24"/>
          <w:szCs w:val="24"/>
        </w:rPr>
        <w:t>, в состав которого входят специалисты отделов и управлений, представители бизнеса, а также приглашаются представители Федеральных органов по контрольно-надзорной деятельности.</w:t>
      </w:r>
    </w:p>
    <w:p w:rsidR="009A4ED3" w:rsidRPr="00807A0B" w:rsidRDefault="002B4BD3" w:rsidP="003D3F2D">
      <w:pPr>
        <w:pStyle w:val="34"/>
        <w:spacing w:after="0" w:line="360" w:lineRule="auto"/>
        <w:ind w:right="-187" w:firstLine="539"/>
        <w:jc w:val="both"/>
        <w:rPr>
          <w:sz w:val="24"/>
          <w:szCs w:val="24"/>
        </w:rPr>
      </w:pPr>
      <w:r w:rsidRPr="006A0DF1">
        <w:rPr>
          <w:sz w:val="24"/>
          <w:szCs w:val="24"/>
        </w:rPr>
        <w:t>За</w:t>
      </w:r>
      <w:r w:rsidR="00641F48" w:rsidRPr="006A0DF1">
        <w:rPr>
          <w:sz w:val="24"/>
          <w:szCs w:val="24"/>
        </w:rPr>
        <w:t xml:space="preserve"> </w:t>
      </w:r>
      <w:r w:rsidR="00473A99" w:rsidRPr="006A0DF1">
        <w:rPr>
          <w:sz w:val="24"/>
          <w:szCs w:val="24"/>
        </w:rPr>
        <w:t>1 квартал 2024</w:t>
      </w:r>
      <w:r w:rsidR="003D3F2D" w:rsidRPr="006A0DF1">
        <w:rPr>
          <w:sz w:val="24"/>
          <w:szCs w:val="24"/>
        </w:rPr>
        <w:t xml:space="preserve"> го</w:t>
      </w:r>
      <w:r w:rsidRPr="006A0DF1">
        <w:rPr>
          <w:sz w:val="24"/>
          <w:szCs w:val="24"/>
        </w:rPr>
        <w:t>д</w:t>
      </w:r>
      <w:r w:rsidR="00473A99" w:rsidRPr="006A0DF1">
        <w:rPr>
          <w:sz w:val="24"/>
          <w:szCs w:val="24"/>
        </w:rPr>
        <w:t>а</w:t>
      </w:r>
      <w:r w:rsidR="006A0DF1" w:rsidRPr="006A0DF1">
        <w:rPr>
          <w:sz w:val="24"/>
          <w:szCs w:val="24"/>
        </w:rPr>
        <w:t xml:space="preserve"> было проведено 1 заседание Совета, на котором были</w:t>
      </w:r>
      <w:r w:rsidR="009A4ED3" w:rsidRPr="006A0DF1">
        <w:rPr>
          <w:sz w:val="24"/>
          <w:szCs w:val="24"/>
        </w:rPr>
        <w:t xml:space="preserve"> рассмотрены </w:t>
      </w:r>
      <w:r w:rsidR="009A4ED3" w:rsidRPr="00807A0B">
        <w:rPr>
          <w:sz w:val="24"/>
          <w:szCs w:val="24"/>
        </w:rPr>
        <w:t>следующие вопросы:</w:t>
      </w:r>
    </w:p>
    <w:p w:rsidR="00807A0B" w:rsidRDefault="003D3F2D" w:rsidP="002F20B4">
      <w:pPr>
        <w:tabs>
          <w:tab w:val="left" w:pos="567"/>
        </w:tabs>
        <w:spacing w:line="360" w:lineRule="auto"/>
        <w:ind w:firstLine="567"/>
        <w:jc w:val="both"/>
        <w:rPr>
          <w:sz w:val="24"/>
          <w:szCs w:val="24"/>
        </w:rPr>
      </w:pPr>
      <w:r w:rsidRPr="00807A0B">
        <w:rPr>
          <w:sz w:val="24"/>
          <w:szCs w:val="24"/>
        </w:rPr>
        <w:t>-</w:t>
      </w:r>
      <w:r w:rsidR="002C292B" w:rsidRPr="00807A0B">
        <w:rPr>
          <w:sz w:val="24"/>
          <w:szCs w:val="24"/>
        </w:rPr>
        <w:t xml:space="preserve"> </w:t>
      </w:r>
      <w:r w:rsidR="00807A0B" w:rsidRPr="00807A0B">
        <w:rPr>
          <w:sz w:val="24"/>
          <w:szCs w:val="24"/>
        </w:rPr>
        <w:t>о профилактических рейдах по неформальной занятости на территории Яковлевского му</w:t>
      </w:r>
      <w:r w:rsidR="00807A0B">
        <w:rPr>
          <w:sz w:val="24"/>
          <w:szCs w:val="24"/>
        </w:rPr>
        <w:t>ниципального округа в 2023 году;</w:t>
      </w:r>
    </w:p>
    <w:p w:rsidR="00807A0B" w:rsidRDefault="00807A0B" w:rsidP="002F20B4">
      <w:pPr>
        <w:tabs>
          <w:tab w:val="left" w:pos="567"/>
        </w:tabs>
        <w:spacing w:line="360" w:lineRule="auto"/>
        <w:ind w:firstLine="567"/>
        <w:jc w:val="both"/>
        <w:rPr>
          <w:sz w:val="24"/>
          <w:szCs w:val="24"/>
        </w:rPr>
      </w:pPr>
      <w:r>
        <w:rPr>
          <w:sz w:val="24"/>
          <w:szCs w:val="24"/>
        </w:rPr>
        <w:t>- о рассмотрении проекта положения по муниципальному контролю в сфере благоустройства на территории Яковлевского муниципального округа;</w:t>
      </w:r>
    </w:p>
    <w:p w:rsidR="00807A0B" w:rsidRDefault="00807A0B" w:rsidP="002F20B4">
      <w:pPr>
        <w:tabs>
          <w:tab w:val="left" w:pos="567"/>
        </w:tabs>
        <w:spacing w:line="360" w:lineRule="auto"/>
        <w:ind w:firstLine="567"/>
        <w:jc w:val="both"/>
        <w:rPr>
          <w:sz w:val="24"/>
          <w:szCs w:val="24"/>
        </w:rPr>
      </w:pPr>
      <w:r>
        <w:rPr>
          <w:sz w:val="24"/>
          <w:szCs w:val="24"/>
        </w:rPr>
        <w:t>- о рассмотрении и утверждении доклада о состоянии и развитии конкуренции на товарных рынках Яковлевского муниципального округа за 2023 год;</w:t>
      </w:r>
    </w:p>
    <w:p w:rsidR="00807A0B" w:rsidRPr="00807A0B" w:rsidRDefault="00807A0B" w:rsidP="002F20B4">
      <w:pPr>
        <w:tabs>
          <w:tab w:val="left" w:pos="567"/>
        </w:tabs>
        <w:spacing w:line="360" w:lineRule="auto"/>
        <w:ind w:firstLine="567"/>
        <w:jc w:val="both"/>
        <w:rPr>
          <w:sz w:val="24"/>
          <w:szCs w:val="24"/>
        </w:rPr>
      </w:pPr>
      <w:r>
        <w:rPr>
          <w:sz w:val="24"/>
          <w:szCs w:val="24"/>
        </w:rPr>
        <w:t xml:space="preserve">- о рассмотрении и утверждении доклада в рамках внедрения системы внутреннего обеспечения соответствия требованиям антимонопольного законодательства в Яковлевском муниципальном округе в 2023 году.  </w:t>
      </w:r>
    </w:p>
    <w:p w:rsidR="00AE3D61" w:rsidRPr="001A1334" w:rsidRDefault="00AE3D61" w:rsidP="00616A49">
      <w:pPr>
        <w:pStyle w:val="34"/>
        <w:tabs>
          <w:tab w:val="center" w:pos="4677"/>
        </w:tabs>
        <w:spacing w:after="0"/>
        <w:jc w:val="both"/>
        <w:rPr>
          <w:sz w:val="28"/>
          <w:szCs w:val="28"/>
        </w:rPr>
      </w:pPr>
    </w:p>
    <w:p w:rsidR="00AE3D61" w:rsidRPr="001A1334" w:rsidRDefault="00A21394" w:rsidP="00F30502">
      <w:pPr>
        <w:spacing w:line="360" w:lineRule="auto"/>
        <w:ind w:firstLine="709"/>
        <w:jc w:val="both"/>
        <w:rPr>
          <w:bCs/>
          <w:i/>
          <w:sz w:val="28"/>
          <w:szCs w:val="28"/>
        </w:rPr>
      </w:pPr>
      <w:r w:rsidRPr="001A1334">
        <w:rPr>
          <w:bCs/>
          <w:i/>
          <w:sz w:val="28"/>
          <w:szCs w:val="28"/>
        </w:rPr>
        <w:t>1.5. Перспективы развития</w:t>
      </w:r>
    </w:p>
    <w:p w:rsidR="00F30502" w:rsidRPr="00807A0B" w:rsidRDefault="00F30502" w:rsidP="00F30502">
      <w:pPr>
        <w:spacing w:line="360" w:lineRule="auto"/>
        <w:ind w:firstLine="709"/>
        <w:jc w:val="both"/>
        <w:rPr>
          <w:bCs/>
          <w:sz w:val="24"/>
          <w:szCs w:val="24"/>
        </w:rPr>
      </w:pPr>
      <w:r w:rsidRPr="00807A0B">
        <w:rPr>
          <w:bCs/>
          <w:sz w:val="24"/>
          <w:szCs w:val="24"/>
        </w:rPr>
        <w:t>Основным профилем хозяйственной деятельности Як</w:t>
      </w:r>
      <w:r w:rsidR="00626FA7" w:rsidRPr="00807A0B">
        <w:rPr>
          <w:bCs/>
          <w:sz w:val="24"/>
          <w:szCs w:val="24"/>
        </w:rPr>
        <w:t>овлевского муниципального округа</w:t>
      </w:r>
      <w:r w:rsidRPr="00807A0B">
        <w:rPr>
          <w:bCs/>
          <w:sz w:val="24"/>
          <w:szCs w:val="24"/>
        </w:rPr>
        <w:t xml:space="preserve"> является сельское хозяйство. Благоприятные агроклиматические условия позволяют эффективно заниматься растениеводством (выращивать сою, кукурузу, зерновые культуры, </w:t>
      </w:r>
      <w:r w:rsidRPr="00807A0B">
        <w:rPr>
          <w:bCs/>
          <w:sz w:val="24"/>
          <w:szCs w:val="24"/>
        </w:rPr>
        <w:lastRenderedPageBreak/>
        <w:t>овощи, бахчу, клубнику и др.).</w:t>
      </w:r>
    </w:p>
    <w:p w:rsidR="00F30502" w:rsidRPr="00807A0B" w:rsidRDefault="008E1CE8" w:rsidP="00F30502">
      <w:pPr>
        <w:spacing w:line="360" w:lineRule="auto"/>
        <w:ind w:firstLine="709"/>
        <w:jc w:val="both"/>
        <w:rPr>
          <w:sz w:val="24"/>
          <w:szCs w:val="24"/>
        </w:rPr>
      </w:pPr>
      <w:r w:rsidRPr="00807A0B">
        <w:rPr>
          <w:sz w:val="24"/>
          <w:szCs w:val="24"/>
        </w:rPr>
        <w:t>Перспективы развития Як</w:t>
      </w:r>
      <w:r w:rsidR="00626FA7" w:rsidRPr="00807A0B">
        <w:rPr>
          <w:sz w:val="24"/>
          <w:szCs w:val="24"/>
        </w:rPr>
        <w:t>овлевского муниципального округа</w:t>
      </w:r>
      <w:r w:rsidRPr="00807A0B">
        <w:rPr>
          <w:sz w:val="24"/>
          <w:szCs w:val="24"/>
        </w:rPr>
        <w:t xml:space="preserve"> просматриваются  с включением в территорию опережающего социально-экономического развития «Михайловский</w:t>
      </w:r>
      <w:r w:rsidR="008B78CD" w:rsidRPr="00807A0B">
        <w:rPr>
          <w:sz w:val="24"/>
          <w:szCs w:val="24"/>
        </w:rPr>
        <w:t>»</w:t>
      </w:r>
      <w:r w:rsidRPr="00807A0B">
        <w:rPr>
          <w:sz w:val="24"/>
          <w:szCs w:val="24"/>
        </w:rPr>
        <w:t>.</w:t>
      </w:r>
    </w:p>
    <w:p w:rsidR="00BB4565" w:rsidRDefault="00260A06" w:rsidP="00BB4565">
      <w:pPr>
        <w:spacing w:line="360" w:lineRule="auto"/>
        <w:ind w:firstLine="709"/>
        <w:jc w:val="both"/>
        <w:rPr>
          <w:sz w:val="24"/>
          <w:szCs w:val="24"/>
        </w:rPr>
      </w:pPr>
      <w:r w:rsidRPr="00594C41">
        <w:rPr>
          <w:sz w:val="24"/>
          <w:szCs w:val="24"/>
        </w:rPr>
        <w:t>В соответствии с ФЗ-473 от 29.12.2014 «О территориях опережающего социально-экономического развития в Российской Федерации» свободные земельные участки переданы в управляющую компанию АО «Корпорация развития Дальнего Востока и Арктики» (АО «КРДВ»). Переданы 64 земельных участка общей площадью 13 417 га.</w:t>
      </w:r>
    </w:p>
    <w:p w:rsidR="00260A06" w:rsidRPr="00E77F68" w:rsidRDefault="00260A06" w:rsidP="00260A06">
      <w:pPr>
        <w:spacing w:line="360" w:lineRule="auto"/>
        <w:ind w:firstLine="709"/>
        <w:jc w:val="both"/>
        <w:rPr>
          <w:sz w:val="24"/>
          <w:szCs w:val="24"/>
        </w:rPr>
      </w:pPr>
      <w:r w:rsidRPr="00E77F68">
        <w:rPr>
          <w:sz w:val="24"/>
          <w:szCs w:val="24"/>
        </w:rPr>
        <w:t>На территории Приморского края компания «TH True Milk» реализует инвестиционный проект ООО «ТиЭйч Рус Приморский».</w:t>
      </w:r>
    </w:p>
    <w:p w:rsidR="00BB4565" w:rsidRDefault="00715C05" w:rsidP="00715C05">
      <w:pPr>
        <w:spacing w:line="360" w:lineRule="auto"/>
        <w:jc w:val="both"/>
        <w:rPr>
          <w:sz w:val="24"/>
          <w:szCs w:val="24"/>
          <w:highlight w:val="lightGray"/>
        </w:rPr>
      </w:pPr>
      <w:r w:rsidRPr="00BB4565">
        <w:rPr>
          <w:sz w:val="24"/>
          <w:szCs w:val="24"/>
        </w:rPr>
        <w:t xml:space="preserve">          Проект</w:t>
      </w:r>
      <w:r w:rsidR="00260A06" w:rsidRPr="00BB4565">
        <w:rPr>
          <w:sz w:val="24"/>
          <w:szCs w:val="24"/>
        </w:rPr>
        <w:t xml:space="preserve">: Строительство животноводческого комплекса </w:t>
      </w:r>
      <w:r w:rsidR="00BB4565">
        <w:rPr>
          <w:sz w:val="24"/>
          <w:szCs w:val="24"/>
        </w:rPr>
        <w:t>с общим поголовьем 6 тыс. молочных пород КРС и молокозавода мощностью переработки 250 тонн молока в сутки.</w:t>
      </w:r>
    </w:p>
    <w:p w:rsidR="00260A06" w:rsidRPr="00BB4565" w:rsidRDefault="00260A06" w:rsidP="00260A06">
      <w:pPr>
        <w:spacing w:line="360" w:lineRule="auto"/>
        <w:ind w:firstLine="709"/>
        <w:jc w:val="both"/>
        <w:rPr>
          <w:sz w:val="24"/>
          <w:szCs w:val="24"/>
        </w:rPr>
      </w:pPr>
      <w:r w:rsidRPr="00BB4565">
        <w:rPr>
          <w:sz w:val="24"/>
          <w:szCs w:val="24"/>
        </w:rPr>
        <w:t xml:space="preserve">Месторасположение: </w:t>
      </w:r>
    </w:p>
    <w:p w:rsidR="00260A06" w:rsidRPr="00BB4565" w:rsidRDefault="00260A06" w:rsidP="00260A06">
      <w:pPr>
        <w:spacing w:line="360" w:lineRule="auto"/>
        <w:ind w:firstLine="709"/>
        <w:jc w:val="both"/>
        <w:rPr>
          <w:sz w:val="24"/>
          <w:szCs w:val="24"/>
        </w:rPr>
      </w:pPr>
      <w:r w:rsidRPr="00BB4565">
        <w:rPr>
          <w:sz w:val="24"/>
          <w:szCs w:val="24"/>
        </w:rPr>
        <w:t>1. Завод переработки молока - на площадке «Некруглово», Михайловский муниципальный район;</w:t>
      </w:r>
    </w:p>
    <w:p w:rsidR="00260A06" w:rsidRPr="00BB4565" w:rsidRDefault="00260A06" w:rsidP="00260A06">
      <w:pPr>
        <w:spacing w:line="360" w:lineRule="auto"/>
        <w:ind w:firstLine="709"/>
        <w:jc w:val="both"/>
        <w:rPr>
          <w:sz w:val="24"/>
          <w:szCs w:val="24"/>
        </w:rPr>
      </w:pPr>
      <w:r w:rsidRPr="00BB4565">
        <w:rPr>
          <w:sz w:val="24"/>
          <w:szCs w:val="24"/>
        </w:rPr>
        <w:t>2. Животноводческий комплекс (Ферма) и растениеводческое подразделение -</w:t>
      </w:r>
      <w:r w:rsidR="00BB4565" w:rsidRPr="00BB4565">
        <w:rPr>
          <w:sz w:val="24"/>
          <w:szCs w:val="24"/>
        </w:rPr>
        <w:t xml:space="preserve"> Яковлевский муниципальный округ</w:t>
      </w:r>
      <w:r w:rsidRPr="00BB4565">
        <w:rPr>
          <w:sz w:val="24"/>
          <w:szCs w:val="24"/>
        </w:rPr>
        <w:t>, Приморский край;</w:t>
      </w:r>
    </w:p>
    <w:p w:rsidR="00260A06" w:rsidRPr="00BB4565" w:rsidRDefault="00260A06" w:rsidP="00260A06">
      <w:pPr>
        <w:spacing w:line="360" w:lineRule="auto"/>
        <w:ind w:firstLine="709"/>
        <w:jc w:val="both"/>
        <w:rPr>
          <w:sz w:val="24"/>
          <w:szCs w:val="24"/>
        </w:rPr>
      </w:pPr>
      <w:r w:rsidRPr="00BB4565">
        <w:rPr>
          <w:sz w:val="24"/>
          <w:szCs w:val="24"/>
        </w:rPr>
        <w:t>Мощность переработки: 60 тыс. тонн молока в год</w:t>
      </w:r>
    </w:p>
    <w:p w:rsidR="00260A06" w:rsidRPr="00BB4565" w:rsidRDefault="00260A06" w:rsidP="00260A06">
      <w:pPr>
        <w:spacing w:line="360" w:lineRule="auto"/>
        <w:ind w:firstLine="709"/>
        <w:jc w:val="both"/>
        <w:rPr>
          <w:sz w:val="24"/>
          <w:szCs w:val="24"/>
        </w:rPr>
      </w:pPr>
      <w:r w:rsidRPr="00BB4565">
        <w:rPr>
          <w:sz w:val="24"/>
          <w:szCs w:val="24"/>
        </w:rPr>
        <w:t>Сроки реализации проекта: 2017-2035 гг.</w:t>
      </w:r>
    </w:p>
    <w:p w:rsidR="00530249" w:rsidRPr="00530249" w:rsidRDefault="00530249" w:rsidP="00530249">
      <w:pPr>
        <w:spacing w:line="360" w:lineRule="auto"/>
        <w:ind w:firstLine="709"/>
        <w:jc w:val="both"/>
        <w:rPr>
          <w:sz w:val="24"/>
          <w:szCs w:val="24"/>
        </w:rPr>
      </w:pPr>
      <w:r w:rsidRPr="00530249">
        <w:rPr>
          <w:sz w:val="24"/>
          <w:szCs w:val="24"/>
        </w:rPr>
        <w:t>Для строительства животноводческого комплекса АО «КРДВ» заключил с ООО «ТиЭйч Рус Приморский» договор аренды от 28.04.2021 № 151/21/З – 2 земельных участка общей площадью 100 га.</w:t>
      </w:r>
    </w:p>
    <w:p w:rsidR="00530249" w:rsidRPr="00530249" w:rsidRDefault="00530249" w:rsidP="00530249">
      <w:pPr>
        <w:spacing w:line="360" w:lineRule="auto"/>
        <w:ind w:firstLine="709"/>
        <w:jc w:val="both"/>
        <w:rPr>
          <w:sz w:val="24"/>
          <w:szCs w:val="24"/>
        </w:rPr>
      </w:pPr>
      <w:r w:rsidRPr="00530249">
        <w:rPr>
          <w:sz w:val="24"/>
          <w:szCs w:val="24"/>
        </w:rPr>
        <w:t>Согласно оформленному дополнительному соглашению от 21.04.2021 № 3 к Соглашению резидент скорректировал сроки реализации инвестиционного проекта и приступил к выполнению проектно-изыскательских работ во II квартале 2022 г. (июль 2022 г, выбран генеральный подрядчик ООО «СИМРУС» и генеральный проектировщик ООО «Исет групп», проектно-изыскательские работы проведены местным подрядчиком ООО «Примгеострой») с завершением и получением положительного заключения государственной экспертизы проектной документации во II квартале 2024 г.</w:t>
      </w:r>
    </w:p>
    <w:p w:rsidR="00530249" w:rsidRPr="00530249" w:rsidRDefault="00530249" w:rsidP="00530249">
      <w:pPr>
        <w:spacing w:line="360" w:lineRule="auto"/>
        <w:ind w:firstLine="709"/>
        <w:jc w:val="both"/>
        <w:rPr>
          <w:sz w:val="24"/>
          <w:szCs w:val="24"/>
        </w:rPr>
      </w:pPr>
      <w:r w:rsidRPr="00530249">
        <w:rPr>
          <w:sz w:val="24"/>
          <w:szCs w:val="24"/>
        </w:rPr>
        <w:t xml:space="preserve">Согласно поданной заявке резидента от 01.03.2021 № ТОР/81 заявленная потребность в электроснабжении Животноводческого комплекса, расположенного в Яковлевском муниципальном районе Приморского края, составляет 2,6 МВт. Для обеспечения указанной потребности АО «КРДВ» подана заявка в адрес АО «ДРСК» от 15.12.2020 № 001-12992. В настоящее время со стороны ресурсоснабжающей организации разработаны технические мероприятия, Агентством по тарифам Приморского края утверждена ставка на определение стоимости мероприятий по устройству ПС 35/10 кВ с двумя трансформаторами мощностью </w:t>
      </w:r>
      <w:r w:rsidRPr="00530249">
        <w:rPr>
          <w:sz w:val="24"/>
          <w:szCs w:val="24"/>
        </w:rPr>
        <w:lastRenderedPageBreak/>
        <w:t>по 3,2 МВА, подготовлена оферта договора, стоимость мероприятия составила 563,69 млн. руб. Для создания вышеуказанной инфраструктуры планом-графиком реализации мероприятий по развитию инфраструктуры ТОР «Михайловский», утвержденным Минвостокразвития России от 26.11.2021, предусмотрено финансирование, срок завершения мероприятий запланирован на ноябрь 2025 г. (в новой редакции Комплексного плана).</w:t>
      </w:r>
    </w:p>
    <w:p w:rsidR="00530249" w:rsidRPr="00530249" w:rsidRDefault="00530249" w:rsidP="00530249">
      <w:pPr>
        <w:spacing w:line="360" w:lineRule="auto"/>
        <w:ind w:left="-57" w:firstLine="709"/>
        <w:jc w:val="both"/>
        <w:rPr>
          <w:sz w:val="24"/>
          <w:szCs w:val="24"/>
        </w:rPr>
      </w:pPr>
      <w:r w:rsidRPr="00530249">
        <w:rPr>
          <w:sz w:val="24"/>
          <w:szCs w:val="24"/>
        </w:rPr>
        <w:t>На территории Яблоновского сельского поселения организована механическая база под технику, поставлено 54 единицы сельскохозяйственной техники.</w:t>
      </w:r>
    </w:p>
    <w:p w:rsidR="00530249" w:rsidRPr="00530249" w:rsidRDefault="00530249" w:rsidP="00530249">
      <w:pPr>
        <w:spacing w:line="360" w:lineRule="auto"/>
        <w:ind w:left="-57" w:firstLine="709"/>
        <w:jc w:val="both"/>
        <w:rPr>
          <w:sz w:val="24"/>
          <w:szCs w:val="24"/>
        </w:rPr>
      </w:pPr>
      <w:r w:rsidRPr="00530249">
        <w:rPr>
          <w:sz w:val="24"/>
          <w:szCs w:val="24"/>
        </w:rPr>
        <w:t xml:space="preserve">В 2024 году компания планирует приобрести технику на сумму 331 млн. рублей. </w:t>
      </w:r>
    </w:p>
    <w:p w:rsidR="00530249" w:rsidRPr="00530249" w:rsidRDefault="00530249" w:rsidP="00530249">
      <w:pPr>
        <w:spacing w:line="360" w:lineRule="auto"/>
        <w:ind w:left="-57" w:firstLine="709"/>
        <w:jc w:val="both"/>
        <w:rPr>
          <w:sz w:val="24"/>
          <w:szCs w:val="24"/>
        </w:rPr>
      </w:pPr>
      <w:r w:rsidRPr="00530249">
        <w:rPr>
          <w:sz w:val="24"/>
          <w:szCs w:val="24"/>
        </w:rPr>
        <w:t>В 2023 году произведён посев сои на площади 850 га.</w:t>
      </w:r>
    </w:p>
    <w:p w:rsidR="00530249" w:rsidRPr="00530249" w:rsidRDefault="00530249" w:rsidP="00530249">
      <w:pPr>
        <w:spacing w:line="360" w:lineRule="auto"/>
        <w:ind w:left="-57" w:firstLine="709"/>
        <w:jc w:val="both"/>
        <w:rPr>
          <w:sz w:val="24"/>
          <w:szCs w:val="24"/>
        </w:rPr>
      </w:pPr>
      <w:r w:rsidRPr="00530249">
        <w:rPr>
          <w:sz w:val="24"/>
          <w:szCs w:val="24"/>
        </w:rPr>
        <w:t>Заключены 2 контракта со сторонней организацией для проведения культуртехнических мероприятий на 3300 га залежных земель. Разрабатывается проектно-сметная документация (Филиал ФГБУ «Россельхозцентр» по Приморскому краю)</w:t>
      </w:r>
    </w:p>
    <w:p w:rsidR="00530249" w:rsidRPr="00530249" w:rsidRDefault="00530249" w:rsidP="00530249">
      <w:pPr>
        <w:spacing w:line="360" w:lineRule="auto"/>
        <w:ind w:left="-57" w:firstLine="709"/>
        <w:jc w:val="both"/>
        <w:rPr>
          <w:sz w:val="24"/>
          <w:szCs w:val="24"/>
        </w:rPr>
      </w:pPr>
      <w:r w:rsidRPr="00530249">
        <w:rPr>
          <w:sz w:val="24"/>
          <w:szCs w:val="24"/>
        </w:rPr>
        <w:t xml:space="preserve">Компания направила в адрес АО «Газпром Газораспределение Дальний Восток» запрос источника подключения газоиспользующего оборудования фермы к сети газораспределения. </w:t>
      </w:r>
    </w:p>
    <w:p w:rsidR="00530249" w:rsidRPr="00530249" w:rsidRDefault="00530249" w:rsidP="00530249">
      <w:pPr>
        <w:spacing w:line="360" w:lineRule="auto"/>
        <w:ind w:left="-57" w:firstLine="709"/>
        <w:jc w:val="both"/>
        <w:rPr>
          <w:sz w:val="24"/>
          <w:szCs w:val="24"/>
        </w:rPr>
      </w:pPr>
      <w:r w:rsidRPr="00530249">
        <w:rPr>
          <w:sz w:val="24"/>
          <w:szCs w:val="24"/>
        </w:rPr>
        <w:t xml:space="preserve">Компанией осуществляется сбор исходно-разрешительной документации для проектирования и строительства фермы. </w:t>
      </w:r>
    </w:p>
    <w:p w:rsidR="00BB4565" w:rsidRDefault="00530249" w:rsidP="00530249">
      <w:pPr>
        <w:spacing w:before="120" w:line="360" w:lineRule="auto"/>
        <w:ind w:firstLine="709"/>
        <w:jc w:val="both"/>
        <w:rPr>
          <w:sz w:val="24"/>
          <w:szCs w:val="24"/>
        </w:rPr>
      </w:pPr>
      <w:r w:rsidRPr="00530249">
        <w:rPr>
          <w:sz w:val="24"/>
          <w:szCs w:val="24"/>
        </w:rPr>
        <w:t xml:space="preserve">На данный момент компания подготовила ТЗ на проектирование резервуарного парка хранения СУГ  для фермы. Проводится тендерная процедура по выбору проектировщика. Компания осуществляет проектирование фермы. По причине нерешенности вопроса объединения земельных участков, то сроки завершения проектных работ смещены. В настоящее время АО «КРДВ» одобрена заявка на объединение земельных участков. Компанией было предоставлено согласие на объединение земельных участков. </w:t>
      </w:r>
    </w:p>
    <w:p w:rsidR="003E6E99" w:rsidRPr="00FC60E8" w:rsidRDefault="00626FA7" w:rsidP="00035CF2">
      <w:pPr>
        <w:spacing w:line="360" w:lineRule="auto"/>
        <w:ind w:firstLine="709"/>
        <w:jc w:val="both"/>
        <w:rPr>
          <w:color w:val="000000"/>
          <w:sz w:val="24"/>
          <w:szCs w:val="24"/>
        </w:rPr>
      </w:pPr>
      <w:r w:rsidRPr="00FC60E8">
        <w:rPr>
          <w:color w:val="000000"/>
          <w:sz w:val="24"/>
          <w:szCs w:val="24"/>
        </w:rPr>
        <w:t>Экономическое развитие округа</w:t>
      </w:r>
      <w:r w:rsidR="003E6E99" w:rsidRPr="00FC60E8">
        <w:rPr>
          <w:color w:val="000000"/>
          <w:sz w:val="24"/>
          <w:szCs w:val="24"/>
        </w:rPr>
        <w:t xml:space="preserve"> во многом зависит от деятельности деревообрабатывающих предприятий.</w:t>
      </w:r>
    </w:p>
    <w:p w:rsidR="00B61E4A" w:rsidRPr="00530249" w:rsidRDefault="00A35DC1" w:rsidP="00035CF2">
      <w:pPr>
        <w:spacing w:line="360" w:lineRule="auto"/>
        <w:ind w:firstLine="709"/>
        <w:jc w:val="both"/>
        <w:rPr>
          <w:color w:val="000000"/>
          <w:sz w:val="24"/>
          <w:szCs w:val="24"/>
        </w:rPr>
      </w:pPr>
      <w:r>
        <w:rPr>
          <w:color w:val="000000"/>
          <w:sz w:val="24"/>
          <w:szCs w:val="24"/>
        </w:rPr>
        <w:t>ООО «Даль.Ком.ДД</w:t>
      </w:r>
      <w:bookmarkStart w:id="0" w:name="_GoBack"/>
      <w:bookmarkEnd w:id="0"/>
      <w:r w:rsidR="00B61E4A" w:rsidRPr="00530249">
        <w:rPr>
          <w:color w:val="000000"/>
          <w:sz w:val="24"/>
          <w:szCs w:val="24"/>
        </w:rPr>
        <w:t>» на базе бывшего завода ЗАО «Велинк» производит переработку древесины и изготовление клееного бруса для деревянного домостроения.</w:t>
      </w:r>
      <w:r w:rsidR="00D752A3" w:rsidRPr="00530249">
        <w:rPr>
          <w:color w:val="000000"/>
          <w:sz w:val="24"/>
          <w:szCs w:val="24"/>
        </w:rPr>
        <w:t xml:space="preserve"> </w:t>
      </w:r>
      <w:r w:rsidR="00B61E4A" w:rsidRPr="00530249">
        <w:rPr>
          <w:color w:val="000000"/>
          <w:sz w:val="24"/>
          <w:szCs w:val="24"/>
        </w:rPr>
        <w:t>В настоящее время предприятие находится на стадии развития и постепенного наращивания производственных мощностей.</w:t>
      </w:r>
      <w:r w:rsidR="00D752A3" w:rsidRPr="00530249">
        <w:rPr>
          <w:color w:val="000000"/>
          <w:sz w:val="24"/>
          <w:szCs w:val="24"/>
        </w:rPr>
        <w:t xml:space="preserve"> </w:t>
      </w:r>
      <w:r w:rsidR="00B61E4A" w:rsidRPr="00530249">
        <w:rPr>
          <w:color w:val="000000"/>
          <w:sz w:val="24"/>
          <w:szCs w:val="24"/>
        </w:rPr>
        <w:t>В 3 квартале 2023 г. реализованы первые домокомплекты.</w:t>
      </w:r>
    </w:p>
    <w:p w:rsidR="00C404E8" w:rsidRPr="00F20AFF" w:rsidRDefault="003E6E99" w:rsidP="00035CF2">
      <w:pPr>
        <w:spacing w:line="360" w:lineRule="auto"/>
        <w:ind w:firstLine="709"/>
        <w:jc w:val="both"/>
        <w:rPr>
          <w:sz w:val="24"/>
          <w:szCs w:val="24"/>
        </w:rPr>
      </w:pPr>
      <w:r w:rsidRPr="009F4253">
        <w:rPr>
          <w:sz w:val="24"/>
          <w:szCs w:val="24"/>
        </w:rPr>
        <w:t xml:space="preserve">ООО «Лазаревский ЛПК» в </w:t>
      </w:r>
      <w:r w:rsidR="00C404E8" w:rsidRPr="009F4253">
        <w:rPr>
          <w:sz w:val="24"/>
          <w:szCs w:val="24"/>
        </w:rPr>
        <w:t>2023 г. запущена линия по производству топливных брикетов. В июле 2023 г. была осуществлена первая поставка топливных брикетов на экспорт в КНР. Ввод линии по производству топливных брикетов позволит увеличить объем выпускаемой готовой продукции.</w:t>
      </w:r>
    </w:p>
    <w:p w:rsidR="00AE3D61" w:rsidRPr="00F20AFF" w:rsidRDefault="00AE3D61" w:rsidP="003E6E99">
      <w:pPr>
        <w:pStyle w:val="34"/>
        <w:tabs>
          <w:tab w:val="center" w:pos="4677"/>
        </w:tabs>
        <w:spacing w:after="0"/>
        <w:jc w:val="both"/>
        <w:rPr>
          <w:i/>
          <w:sz w:val="28"/>
          <w:szCs w:val="28"/>
          <w:u w:val="single"/>
        </w:rPr>
      </w:pPr>
    </w:p>
    <w:p w:rsidR="00AE3D61" w:rsidRPr="00F20AFF" w:rsidRDefault="00A21394" w:rsidP="003A461D">
      <w:pPr>
        <w:pStyle w:val="34"/>
        <w:tabs>
          <w:tab w:val="center" w:pos="4677"/>
        </w:tabs>
        <w:spacing w:after="0" w:line="360" w:lineRule="auto"/>
        <w:ind w:firstLine="697"/>
        <w:jc w:val="both"/>
        <w:rPr>
          <w:i/>
          <w:sz w:val="28"/>
          <w:szCs w:val="28"/>
        </w:rPr>
      </w:pPr>
      <w:r w:rsidRPr="00F20AFF">
        <w:rPr>
          <w:i/>
          <w:sz w:val="28"/>
          <w:szCs w:val="28"/>
        </w:rPr>
        <w:t>1.6. Проблемные вопросы</w:t>
      </w:r>
    </w:p>
    <w:p w:rsidR="00300B57" w:rsidRPr="0090376C" w:rsidRDefault="00300B57" w:rsidP="003A461D">
      <w:pPr>
        <w:spacing w:line="360" w:lineRule="auto"/>
        <w:ind w:firstLine="709"/>
        <w:jc w:val="both"/>
        <w:rPr>
          <w:sz w:val="24"/>
          <w:szCs w:val="24"/>
        </w:rPr>
      </w:pPr>
      <w:r w:rsidRPr="0090376C">
        <w:rPr>
          <w:sz w:val="24"/>
          <w:szCs w:val="24"/>
        </w:rPr>
        <w:t xml:space="preserve">- реконструкция автомобильной дороги Кировский – Николо-Михайловка-Яковлевка, </w:t>
      </w:r>
      <w:r w:rsidRPr="0090376C">
        <w:rPr>
          <w:sz w:val="24"/>
          <w:szCs w:val="24"/>
        </w:rPr>
        <w:lastRenderedPageBreak/>
        <w:t>протяженностью 102,8 км и завершение строительства моста через р. Арсеньевка на км 94 автомобильной дороги;</w:t>
      </w:r>
    </w:p>
    <w:p w:rsidR="00300B57" w:rsidRPr="0090376C" w:rsidRDefault="00300B57" w:rsidP="003A461D">
      <w:pPr>
        <w:spacing w:line="360" w:lineRule="auto"/>
        <w:ind w:firstLine="709"/>
        <w:jc w:val="both"/>
        <w:rPr>
          <w:sz w:val="24"/>
          <w:szCs w:val="24"/>
        </w:rPr>
      </w:pPr>
      <w:r w:rsidRPr="0090376C">
        <w:rPr>
          <w:sz w:val="24"/>
          <w:szCs w:val="24"/>
        </w:rPr>
        <w:t>- обеспечение качественной питьевой водой жителей жд. ст. Варфоломеевка;</w:t>
      </w:r>
    </w:p>
    <w:p w:rsidR="00300B57" w:rsidRPr="0090376C" w:rsidRDefault="00300B57" w:rsidP="003A461D">
      <w:pPr>
        <w:spacing w:line="360" w:lineRule="auto"/>
        <w:ind w:firstLine="709"/>
        <w:jc w:val="both"/>
        <w:rPr>
          <w:sz w:val="24"/>
          <w:szCs w:val="24"/>
        </w:rPr>
      </w:pPr>
      <w:r w:rsidRPr="0090376C">
        <w:rPr>
          <w:sz w:val="24"/>
          <w:szCs w:val="24"/>
        </w:rPr>
        <w:t>- строительство очистных сооружений жд. ст. Варфоломеевка;</w:t>
      </w:r>
    </w:p>
    <w:p w:rsidR="00300B57" w:rsidRPr="0090376C" w:rsidRDefault="00300B57" w:rsidP="003A461D">
      <w:pPr>
        <w:spacing w:line="360" w:lineRule="auto"/>
        <w:ind w:firstLine="709"/>
        <w:jc w:val="both"/>
        <w:rPr>
          <w:sz w:val="24"/>
          <w:szCs w:val="24"/>
        </w:rPr>
      </w:pPr>
      <w:r w:rsidRPr="0090376C">
        <w:rPr>
          <w:sz w:val="24"/>
          <w:szCs w:val="24"/>
        </w:rPr>
        <w:t>- строительство очистных сооружений в с. Новосысоевка;</w:t>
      </w:r>
    </w:p>
    <w:p w:rsidR="00300B57" w:rsidRPr="0090376C" w:rsidRDefault="00300B57" w:rsidP="003A461D">
      <w:pPr>
        <w:spacing w:line="360" w:lineRule="auto"/>
        <w:ind w:firstLine="709"/>
        <w:jc w:val="both"/>
        <w:rPr>
          <w:sz w:val="24"/>
          <w:szCs w:val="24"/>
        </w:rPr>
      </w:pPr>
      <w:r w:rsidRPr="0090376C">
        <w:rPr>
          <w:sz w:val="24"/>
          <w:szCs w:val="24"/>
        </w:rPr>
        <w:t>- строительство школы - детского сада в с. Покровка</w:t>
      </w:r>
      <w:r w:rsidR="00D05E78" w:rsidRPr="0090376C">
        <w:rPr>
          <w:sz w:val="24"/>
          <w:szCs w:val="24"/>
        </w:rPr>
        <w:t>;</w:t>
      </w:r>
    </w:p>
    <w:p w:rsidR="00300B57" w:rsidRPr="00464B0A" w:rsidRDefault="00964926" w:rsidP="003A461D">
      <w:pPr>
        <w:spacing w:line="360" w:lineRule="auto"/>
        <w:ind w:firstLine="709"/>
        <w:jc w:val="both"/>
        <w:rPr>
          <w:sz w:val="24"/>
          <w:szCs w:val="24"/>
        </w:rPr>
      </w:pPr>
      <w:r w:rsidRPr="00464B0A">
        <w:rPr>
          <w:sz w:val="24"/>
          <w:szCs w:val="24"/>
        </w:rPr>
        <w:t>- строительство многоквартирного жилого дома с.Яковлевка (арендное жилье 36 квартир);</w:t>
      </w:r>
    </w:p>
    <w:p w:rsidR="006B6327" w:rsidRPr="00902B6E" w:rsidRDefault="00CA2766" w:rsidP="003A461D">
      <w:pPr>
        <w:spacing w:line="360" w:lineRule="auto"/>
        <w:ind w:firstLine="709"/>
        <w:jc w:val="both"/>
        <w:rPr>
          <w:sz w:val="24"/>
          <w:szCs w:val="24"/>
        </w:rPr>
      </w:pPr>
      <w:r w:rsidRPr="00902B6E">
        <w:rPr>
          <w:sz w:val="24"/>
          <w:szCs w:val="24"/>
        </w:rPr>
        <w:t>- капитальный ремонт МКД  жилого городка  № 9 (с. Новосысоевка) МО РФ</w:t>
      </w:r>
      <w:r w:rsidR="001E140A" w:rsidRPr="00902B6E">
        <w:rPr>
          <w:sz w:val="24"/>
          <w:szCs w:val="24"/>
        </w:rPr>
        <w:t>;</w:t>
      </w:r>
    </w:p>
    <w:p w:rsidR="001E140A" w:rsidRPr="000022AC" w:rsidRDefault="001E140A" w:rsidP="003A461D">
      <w:pPr>
        <w:spacing w:line="360" w:lineRule="auto"/>
        <w:ind w:firstLine="709"/>
        <w:jc w:val="both"/>
        <w:rPr>
          <w:sz w:val="24"/>
          <w:szCs w:val="24"/>
        </w:rPr>
      </w:pPr>
      <w:r w:rsidRPr="000022AC">
        <w:rPr>
          <w:sz w:val="24"/>
          <w:szCs w:val="24"/>
        </w:rPr>
        <w:t>- с</w:t>
      </w:r>
      <w:r w:rsidR="009F7289" w:rsidRPr="000022AC">
        <w:rPr>
          <w:sz w:val="24"/>
          <w:szCs w:val="24"/>
        </w:rPr>
        <w:t>троительство</w:t>
      </w:r>
      <w:r w:rsidRPr="000022AC">
        <w:rPr>
          <w:sz w:val="24"/>
          <w:szCs w:val="24"/>
        </w:rPr>
        <w:t xml:space="preserve"> типового культурно-досугового центра в с. Новосысоевка из клееного бруса на 300 мест;</w:t>
      </w:r>
    </w:p>
    <w:p w:rsidR="00E36C17" w:rsidRPr="0090376C" w:rsidRDefault="00E36C17" w:rsidP="003A461D">
      <w:pPr>
        <w:spacing w:line="360" w:lineRule="auto"/>
        <w:ind w:firstLine="709"/>
        <w:jc w:val="both"/>
        <w:rPr>
          <w:sz w:val="24"/>
          <w:szCs w:val="24"/>
        </w:rPr>
      </w:pPr>
      <w:r w:rsidRPr="0090376C">
        <w:rPr>
          <w:sz w:val="24"/>
          <w:szCs w:val="24"/>
        </w:rPr>
        <w:t>- строительство библиотеки в с. Достоевка;</w:t>
      </w:r>
    </w:p>
    <w:p w:rsidR="006B6327" w:rsidRPr="0090376C" w:rsidRDefault="001E140A" w:rsidP="003A461D">
      <w:pPr>
        <w:spacing w:line="360" w:lineRule="auto"/>
        <w:ind w:firstLine="709"/>
        <w:jc w:val="both"/>
        <w:rPr>
          <w:sz w:val="24"/>
          <w:szCs w:val="24"/>
        </w:rPr>
      </w:pPr>
      <w:r w:rsidRPr="0090376C">
        <w:rPr>
          <w:sz w:val="24"/>
          <w:szCs w:val="24"/>
        </w:rPr>
        <w:t>- капитальный ремонт здания МБУ «Межпоселенческий районный Дом культуры»;</w:t>
      </w:r>
    </w:p>
    <w:p w:rsidR="001E140A" w:rsidRPr="00546C0A" w:rsidRDefault="001E140A" w:rsidP="003A461D">
      <w:pPr>
        <w:spacing w:line="360" w:lineRule="auto"/>
        <w:ind w:firstLine="709"/>
        <w:jc w:val="both"/>
        <w:rPr>
          <w:sz w:val="24"/>
          <w:szCs w:val="24"/>
        </w:rPr>
      </w:pPr>
      <w:r w:rsidRPr="00546C0A">
        <w:rPr>
          <w:sz w:val="24"/>
          <w:szCs w:val="24"/>
        </w:rPr>
        <w:t>- проектирование строительства физкультурно-спортивного комплекса в с. Новосысоевка;</w:t>
      </w:r>
    </w:p>
    <w:p w:rsidR="001E140A" w:rsidRPr="00546C0A" w:rsidRDefault="001E140A" w:rsidP="003A461D">
      <w:pPr>
        <w:spacing w:line="360" w:lineRule="auto"/>
        <w:ind w:firstLine="709"/>
        <w:jc w:val="both"/>
        <w:rPr>
          <w:sz w:val="24"/>
          <w:szCs w:val="24"/>
        </w:rPr>
      </w:pPr>
      <w:r w:rsidRPr="00546C0A">
        <w:rPr>
          <w:sz w:val="24"/>
          <w:szCs w:val="24"/>
        </w:rPr>
        <w:t>- проектирование и строительство футбольного поля в с. Яковлевка;</w:t>
      </w:r>
    </w:p>
    <w:p w:rsidR="001E140A" w:rsidRPr="0090376C" w:rsidRDefault="001E140A" w:rsidP="001E140A">
      <w:pPr>
        <w:spacing w:line="360" w:lineRule="auto"/>
        <w:ind w:firstLine="709"/>
        <w:jc w:val="both"/>
        <w:rPr>
          <w:sz w:val="24"/>
          <w:szCs w:val="24"/>
        </w:rPr>
      </w:pPr>
      <w:r w:rsidRPr="0090376C">
        <w:rPr>
          <w:sz w:val="24"/>
          <w:szCs w:val="24"/>
        </w:rPr>
        <w:t>- отсутствие стабильного бесперебойного централизованного холодного водоснабжения ст. Сысоевка, с. Новосысоевка;</w:t>
      </w:r>
    </w:p>
    <w:p w:rsidR="004D0AD6" w:rsidRPr="0090376C" w:rsidRDefault="004D0AD6" w:rsidP="001E140A">
      <w:pPr>
        <w:spacing w:line="360" w:lineRule="auto"/>
        <w:ind w:firstLine="709"/>
        <w:jc w:val="both"/>
        <w:rPr>
          <w:sz w:val="24"/>
          <w:szCs w:val="24"/>
        </w:rPr>
      </w:pPr>
      <w:r w:rsidRPr="0090376C">
        <w:rPr>
          <w:sz w:val="24"/>
          <w:szCs w:val="24"/>
        </w:rPr>
        <w:t>- строительство детской школы искусств в с. Яковлевка на 100 мест;</w:t>
      </w:r>
    </w:p>
    <w:p w:rsidR="00FF088A" w:rsidRPr="0090376C" w:rsidRDefault="00CB520C" w:rsidP="003A461D">
      <w:pPr>
        <w:spacing w:line="360" w:lineRule="auto"/>
        <w:ind w:firstLine="709"/>
        <w:jc w:val="both"/>
        <w:rPr>
          <w:sz w:val="24"/>
          <w:szCs w:val="24"/>
        </w:rPr>
      </w:pPr>
      <w:r w:rsidRPr="0090376C">
        <w:rPr>
          <w:sz w:val="24"/>
          <w:szCs w:val="24"/>
        </w:rPr>
        <w:t xml:space="preserve">- </w:t>
      </w:r>
      <w:r w:rsidR="00FF088A" w:rsidRPr="0090376C">
        <w:rPr>
          <w:sz w:val="24"/>
          <w:szCs w:val="24"/>
        </w:rPr>
        <w:t>нехватка квалифицированных кадров в учреждениях</w:t>
      </w:r>
      <w:r w:rsidR="004D0AD6" w:rsidRPr="0090376C">
        <w:rPr>
          <w:sz w:val="24"/>
          <w:szCs w:val="24"/>
        </w:rPr>
        <w:t xml:space="preserve"> здравоохранения, образования;</w:t>
      </w:r>
    </w:p>
    <w:p w:rsidR="00300B57" w:rsidRPr="00653976" w:rsidRDefault="00CB520C" w:rsidP="003A461D">
      <w:pPr>
        <w:spacing w:line="360" w:lineRule="auto"/>
        <w:ind w:firstLine="709"/>
        <w:jc w:val="both"/>
        <w:rPr>
          <w:sz w:val="24"/>
          <w:szCs w:val="24"/>
        </w:rPr>
      </w:pPr>
      <w:r w:rsidRPr="0090376C">
        <w:rPr>
          <w:sz w:val="24"/>
          <w:szCs w:val="24"/>
        </w:rPr>
        <w:t>- дефицит кадров в дере</w:t>
      </w:r>
      <w:r w:rsidR="00300B57" w:rsidRPr="0090376C">
        <w:rPr>
          <w:sz w:val="24"/>
          <w:szCs w:val="24"/>
        </w:rPr>
        <w:t>вооб</w:t>
      </w:r>
      <w:r w:rsidR="000C6037" w:rsidRPr="0090376C">
        <w:rPr>
          <w:sz w:val="24"/>
          <w:szCs w:val="24"/>
        </w:rPr>
        <w:t>рабатывающей промышленности</w:t>
      </w:r>
      <w:r w:rsidR="00F20AFF" w:rsidRPr="0090376C">
        <w:rPr>
          <w:sz w:val="24"/>
          <w:szCs w:val="24"/>
        </w:rPr>
        <w:t>, сельскохозяйственной отрасли.</w:t>
      </w:r>
    </w:p>
    <w:p w:rsidR="001E140A" w:rsidRPr="00614C91" w:rsidRDefault="001E140A" w:rsidP="004500A9">
      <w:pPr>
        <w:spacing w:line="360" w:lineRule="auto"/>
        <w:ind w:right="57" w:firstLine="709"/>
        <w:jc w:val="both"/>
        <w:rPr>
          <w:i/>
          <w:sz w:val="26"/>
          <w:szCs w:val="26"/>
          <w:highlight w:val="lightGray"/>
          <w:u w:val="single"/>
        </w:rPr>
      </w:pPr>
    </w:p>
    <w:p w:rsidR="004500A9" w:rsidRPr="00E846C6" w:rsidRDefault="004500A9" w:rsidP="004500A9">
      <w:pPr>
        <w:spacing w:line="360" w:lineRule="auto"/>
        <w:ind w:right="57" w:firstLine="709"/>
        <w:jc w:val="both"/>
        <w:rPr>
          <w:i/>
          <w:sz w:val="26"/>
          <w:szCs w:val="26"/>
          <w:u w:val="single"/>
        </w:rPr>
      </w:pPr>
      <w:r w:rsidRPr="00E846C6">
        <w:rPr>
          <w:i/>
          <w:sz w:val="26"/>
          <w:szCs w:val="26"/>
          <w:u w:val="single"/>
        </w:rPr>
        <w:t>2.1 В  Яковлевском муниципальном районе  утверждены следующие документы стратегического планирования:</w:t>
      </w:r>
    </w:p>
    <w:p w:rsidR="004500A9" w:rsidRPr="00D41E7C" w:rsidRDefault="004500A9" w:rsidP="004500A9">
      <w:pPr>
        <w:spacing w:line="360" w:lineRule="auto"/>
        <w:ind w:firstLine="709"/>
        <w:jc w:val="both"/>
        <w:rPr>
          <w:b/>
          <w:bCs/>
          <w:sz w:val="24"/>
          <w:szCs w:val="24"/>
        </w:rPr>
      </w:pPr>
      <w:r w:rsidRPr="00D41E7C">
        <w:rPr>
          <w:sz w:val="24"/>
          <w:szCs w:val="24"/>
        </w:rPr>
        <w:t>- Прогноз социально - экономического развития Яковлевско</w:t>
      </w:r>
      <w:r w:rsidR="0007068A" w:rsidRPr="00D41E7C">
        <w:rPr>
          <w:sz w:val="24"/>
          <w:szCs w:val="24"/>
        </w:rPr>
        <w:t>го муниципального округа</w:t>
      </w:r>
      <w:r w:rsidR="0004100E" w:rsidRPr="00D41E7C">
        <w:rPr>
          <w:sz w:val="24"/>
          <w:szCs w:val="24"/>
        </w:rPr>
        <w:t xml:space="preserve"> на 2024 год и плановый период 2025 и 2026</w:t>
      </w:r>
      <w:r w:rsidRPr="00D41E7C">
        <w:rPr>
          <w:sz w:val="24"/>
          <w:szCs w:val="24"/>
        </w:rPr>
        <w:t xml:space="preserve"> годов - одобрен распоряжением Администрации Яковлевского муниципального района  от </w:t>
      </w:r>
      <w:r w:rsidR="00B92F80" w:rsidRPr="00D41E7C">
        <w:rPr>
          <w:sz w:val="24"/>
          <w:szCs w:val="24"/>
        </w:rPr>
        <w:t>06.09.2023 № 37</w:t>
      </w:r>
      <w:r w:rsidRPr="00D41E7C">
        <w:rPr>
          <w:sz w:val="24"/>
          <w:szCs w:val="24"/>
        </w:rPr>
        <w:t>-ра.</w:t>
      </w:r>
    </w:p>
    <w:p w:rsidR="004500A9" w:rsidRPr="00D8456A" w:rsidRDefault="004500A9" w:rsidP="004500A9">
      <w:pPr>
        <w:spacing w:line="360" w:lineRule="auto"/>
        <w:ind w:firstLine="708"/>
        <w:jc w:val="both"/>
        <w:rPr>
          <w:b/>
          <w:sz w:val="24"/>
          <w:szCs w:val="24"/>
        </w:rPr>
      </w:pPr>
      <w:r w:rsidRPr="00D41E7C">
        <w:rPr>
          <w:sz w:val="24"/>
          <w:szCs w:val="24"/>
        </w:rPr>
        <w:t>-</w:t>
      </w:r>
      <w:r w:rsidR="002E09BA" w:rsidRPr="00D41E7C">
        <w:rPr>
          <w:sz w:val="24"/>
          <w:szCs w:val="24"/>
        </w:rPr>
        <w:t xml:space="preserve"> Яковлевский муниципальный округ</w:t>
      </w:r>
      <w:r w:rsidRPr="00D41E7C">
        <w:rPr>
          <w:sz w:val="24"/>
          <w:szCs w:val="24"/>
        </w:rPr>
        <w:t xml:space="preserve"> принимает участие в реализации следующих </w:t>
      </w:r>
      <w:r w:rsidRPr="00D8456A">
        <w:rPr>
          <w:sz w:val="24"/>
          <w:szCs w:val="24"/>
        </w:rPr>
        <w:t>муниципальных программ:</w:t>
      </w:r>
    </w:p>
    <w:p w:rsidR="004500A9" w:rsidRPr="00D8456A" w:rsidRDefault="004500A9" w:rsidP="004500A9">
      <w:pPr>
        <w:tabs>
          <w:tab w:val="left" w:pos="5812"/>
        </w:tabs>
        <w:spacing w:line="360" w:lineRule="auto"/>
        <w:ind w:firstLine="709"/>
        <w:jc w:val="both"/>
        <w:rPr>
          <w:b/>
          <w:sz w:val="24"/>
          <w:szCs w:val="24"/>
        </w:rPr>
      </w:pPr>
      <w:r w:rsidRPr="00D8456A">
        <w:rPr>
          <w:sz w:val="24"/>
          <w:szCs w:val="24"/>
        </w:rPr>
        <w:t>1) «Развитие образования Як</w:t>
      </w:r>
      <w:r w:rsidR="00D8456A" w:rsidRPr="00D8456A">
        <w:rPr>
          <w:sz w:val="24"/>
          <w:szCs w:val="24"/>
        </w:rPr>
        <w:t>овлевского муниципального округа» на 2024-2030</w:t>
      </w:r>
      <w:r w:rsidRPr="00D8456A">
        <w:rPr>
          <w:sz w:val="24"/>
          <w:szCs w:val="24"/>
        </w:rPr>
        <w:t xml:space="preserve"> годы</w:t>
      </w:r>
    </w:p>
    <w:p w:rsidR="004500A9" w:rsidRPr="00184876" w:rsidRDefault="004500A9" w:rsidP="004500A9">
      <w:pPr>
        <w:tabs>
          <w:tab w:val="left" w:pos="5812"/>
        </w:tabs>
        <w:spacing w:line="360" w:lineRule="auto"/>
        <w:ind w:firstLine="709"/>
        <w:jc w:val="both"/>
        <w:rPr>
          <w:b/>
          <w:sz w:val="24"/>
          <w:szCs w:val="24"/>
        </w:rPr>
      </w:pPr>
      <w:r w:rsidRPr="00D8456A">
        <w:rPr>
          <w:sz w:val="24"/>
          <w:szCs w:val="24"/>
        </w:rPr>
        <w:t>2) «Социальная поддержка населения Як</w:t>
      </w:r>
      <w:r w:rsidR="00D8456A" w:rsidRPr="00D8456A">
        <w:rPr>
          <w:sz w:val="24"/>
          <w:szCs w:val="24"/>
        </w:rPr>
        <w:t>овлевского муниципального округа» на 2024-2030</w:t>
      </w:r>
      <w:r w:rsidRPr="00D8456A">
        <w:rPr>
          <w:sz w:val="24"/>
          <w:szCs w:val="24"/>
        </w:rPr>
        <w:t xml:space="preserve"> </w:t>
      </w:r>
      <w:r w:rsidRPr="00184876">
        <w:rPr>
          <w:sz w:val="24"/>
          <w:szCs w:val="24"/>
        </w:rPr>
        <w:t>годы</w:t>
      </w:r>
    </w:p>
    <w:p w:rsidR="004500A9" w:rsidRPr="00184876" w:rsidRDefault="004500A9" w:rsidP="004500A9">
      <w:pPr>
        <w:tabs>
          <w:tab w:val="left" w:pos="5812"/>
        </w:tabs>
        <w:spacing w:line="360" w:lineRule="auto"/>
        <w:ind w:firstLine="709"/>
        <w:jc w:val="both"/>
        <w:rPr>
          <w:b/>
          <w:sz w:val="24"/>
          <w:szCs w:val="24"/>
        </w:rPr>
      </w:pPr>
      <w:r w:rsidRPr="00184876">
        <w:rPr>
          <w:sz w:val="24"/>
          <w:szCs w:val="24"/>
        </w:rPr>
        <w:t xml:space="preserve">3) «Развитие культуры в </w:t>
      </w:r>
      <w:r w:rsidR="00184876" w:rsidRPr="00184876">
        <w:rPr>
          <w:sz w:val="24"/>
          <w:szCs w:val="24"/>
        </w:rPr>
        <w:t>Яковлевском муниципальном округе» на 2024-2030</w:t>
      </w:r>
      <w:r w:rsidRPr="00184876">
        <w:rPr>
          <w:sz w:val="24"/>
          <w:szCs w:val="24"/>
        </w:rPr>
        <w:t xml:space="preserve"> годы</w:t>
      </w:r>
    </w:p>
    <w:p w:rsidR="004500A9" w:rsidRPr="00184876" w:rsidRDefault="004500A9" w:rsidP="004500A9">
      <w:pPr>
        <w:tabs>
          <w:tab w:val="left" w:pos="5812"/>
        </w:tabs>
        <w:spacing w:line="360" w:lineRule="auto"/>
        <w:ind w:firstLine="709"/>
        <w:jc w:val="both"/>
        <w:rPr>
          <w:b/>
          <w:sz w:val="24"/>
          <w:szCs w:val="24"/>
        </w:rPr>
      </w:pPr>
      <w:r w:rsidRPr="00184876">
        <w:rPr>
          <w:sz w:val="24"/>
          <w:szCs w:val="24"/>
        </w:rPr>
        <w:t>4) «Обеспечение качественными услугами жилищно-коммунального хозяйства населения Як</w:t>
      </w:r>
      <w:r w:rsidR="00184876" w:rsidRPr="00184876">
        <w:rPr>
          <w:sz w:val="24"/>
          <w:szCs w:val="24"/>
        </w:rPr>
        <w:t>овлевского муниципального округа» на 2024-2030</w:t>
      </w:r>
      <w:r w:rsidRPr="00184876">
        <w:rPr>
          <w:sz w:val="24"/>
          <w:szCs w:val="24"/>
        </w:rPr>
        <w:t xml:space="preserve"> годы</w:t>
      </w:r>
    </w:p>
    <w:p w:rsidR="008B3809" w:rsidRPr="008B3809" w:rsidRDefault="004500A9" w:rsidP="008B3809">
      <w:pPr>
        <w:tabs>
          <w:tab w:val="left" w:pos="5812"/>
        </w:tabs>
        <w:spacing w:line="360" w:lineRule="auto"/>
        <w:ind w:firstLine="709"/>
        <w:jc w:val="both"/>
        <w:rPr>
          <w:sz w:val="24"/>
          <w:szCs w:val="24"/>
        </w:rPr>
      </w:pPr>
      <w:r w:rsidRPr="008B3809">
        <w:rPr>
          <w:sz w:val="24"/>
          <w:szCs w:val="24"/>
        </w:rPr>
        <w:lastRenderedPageBreak/>
        <w:t>5) «Защита населения и территории от чрезвычайных ситуаций, обеспечение пожарной безопасности Як</w:t>
      </w:r>
      <w:r w:rsidR="008B3809" w:rsidRPr="008B3809">
        <w:rPr>
          <w:sz w:val="24"/>
          <w:szCs w:val="24"/>
        </w:rPr>
        <w:t>овлевского муниципального округа» на 2024-2030</w:t>
      </w:r>
      <w:r w:rsidRPr="008B3809">
        <w:rPr>
          <w:sz w:val="24"/>
          <w:szCs w:val="24"/>
        </w:rPr>
        <w:t xml:space="preserve"> годы</w:t>
      </w:r>
    </w:p>
    <w:p w:rsidR="004500A9" w:rsidRPr="008B3809" w:rsidRDefault="007C1F44" w:rsidP="004500A9">
      <w:pPr>
        <w:tabs>
          <w:tab w:val="left" w:pos="5812"/>
        </w:tabs>
        <w:spacing w:line="360" w:lineRule="auto"/>
        <w:ind w:firstLine="709"/>
        <w:jc w:val="both"/>
        <w:rPr>
          <w:b/>
          <w:sz w:val="24"/>
          <w:szCs w:val="24"/>
        </w:rPr>
      </w:pPr>
      <w:r>
        <w:rPr>
          <w:sz w:val="24"/>
          <w:szCs w:val="24"/>
        </w:rPr>
        <w:t>6</w:t>
      </w:r>
      <w:r w:rsidR="004500A9" w:rsidRPr="008B3809">
        <w:rPr>
          <w:sz w:val="24"/>
          <w:szCs w:val="24"/>
        </w:rPr>
        <w:t xml:space="preserve">) «Развитие физической культуры и спорта в </w:t>
      </w:r>
      <w:r w:rsidR="008B3809" w:rsidRPr="008B3809">
        <w:rPr>
          <w:sz w:val="24"/>
          <w:szCs w:val="24"/>
        </w:rPr>
        <w:t>Яковлевском муниципальном округе на 2024-2030</w:t>
      </w:r>
      <w:r w:rsidR="004500A9" w:rsidRPr="008B3809">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7</w:t>
      </w:r>
      <w:r w:rsidR="004500A9" w:rsidRPr="00A17406">
        <w:rPr>
          <w:sz w:val="24"/>
          <w:szCs w:val="24"/>
        </w:rPr>
        <w:t>) «Развитие транспортного комплекса Як</w:t>
      </w:r>
      <w:r w:rsidR="00A17406" w:rsidRPr="00A17406">
        <w:rPr>
          <w:sz w:val="24"/>
          <w:szCs w:val="24"/>
        </w:rPr>
        <w:t>овлевского муниципального округа» на 2024-2030</w:t>
      </w:r>
      <w:r w:rsidR="004500A9" w:rsidRPr="00A17406">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8</w:t>
      </w:r>
      <w:r w:rsidR="00A17406" w:rsidRPr="00A17406">
        <w:rPr>
          <w:sz w:val="24"/>
          <w:szCs w:val="24"/>
        </w:rPr>
        <w:t>) «Информационно-техническое</w:t>
      </w:r>
      <w:r w:rsidR="004500A9" w:rsidRPr="00A17406">
        <w:rPr>
          <w:sz w:val="24"/>
          <w:szCs w:val="24"/>
        </w:rPr>
        <w:t xml:space="preserve"> обеспечение органов местного самоуправления Як</w:t>
      </w:r>
      <w:r w:rsidR="00A17406" w:rsidRPr="00A17406">
        <w:rPr>
          <w:sz w:val="24"/>
          <w:szCs w:val="24"/>
        </w:rPr>
        <w:t>овлевского муниципального округа» на 2024-2030</w:t>
      </w:r>
      <w:r w:rsidR="004500A9" w:rsidRPr="00A17406">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9</w:t>
      </w:r>
      <w:r w:rsidR="004500A9" w:rsidRPr="00A17406">
        <w:rPr>
          <w:sz w:val="24"/>
          <w:szCs w:val="24"/>
        </w:rPr>
        <w:t xml:space="preserve">) «Развитие сельского хозяйства в </w:t>
      </w:r>
      <w:r w:rsidR="00A17406" w:rsidRPr="00A17406">
        <w:rPr>
          <w:sz w:val="24"/>
          <w:szCs w:val="24"/>
        </w:rPr>
        <w:t>Яковлевском муниципальном округе» на 2024-2030</w:t>
      </w:r>
      <w:r w:rsidR="004500A9" w:rsidRPr="00A17406">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10</w:t>
      </w:r>
      <w:r w:rsidR="004500A9" w:rsidRPr="00A17406">
        <w:rPr>
          <w:sz w:val="24"/>
          <w:szCs w:val="24"/>
        </w:rPr>
        <w:t>) «Молодежь - Як</w:t>
      </w:r>
      <w:r w:rsidR="00A17406" w:rsidRPr="00A17406">
        <w:rPr>
          <w:sz w:val="24"/>
          <w:szCs w:val="24"/>
        </w:rPr>
        <w:t>овлевскому муниципальному округу» на 2024-2030</w:t>
      </w:r>
      <w:r w:rsidR="004500A9" w:rsidRPr="00A17406">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11</w:t>
      </w:r>
      <w:r w:rsidR="004500A9" w:rsidRPr="00A17406">
        <w:rPr>
          <w:sz w:val="24"/>
          <w:szCs w:val="24"/>
        </w:rPr>
        <w:t>) «Экономическое развитие и инновационная экономика Як</w:t>
      </w:r>
      <w:r w:rsidR="00A17406" w:rsidRPr="00A17406">
        <w:rPr>
          <w:sz w:val="24"/>
          <w:szCs w:val="24"/>
        </w:rPr>
        <w:t>овлевского муниципального округа» на 2024-2030</w:t>
      </w:r>
      <w:r w:rsidR="004500A9" w:rsidRPr="00A17406">
        <w:rPr>
          <w:sz w:val="24"/>
          <w:szCs w:val="24"/>
        </w:rPr>
        <w:t xml:space="preserve"> годы</w:t>
      </w:r>
    </w:p>
    <w:p w:rsidR="004500A9" w:rsidRPr="00D8456A" w:rsidRDefault="007C1F44" w:rsidP="004500A9">
      <w:pPr>
        <w:tabs>
          <w:tab w:val="left" w:pos="5812"/>
        </w:tabs>
        <w:spacing w:line="360" w:lineRule="auto"/>
        <w:ind w:firstLine="709"/>
        <w:jc w:val="both"/>
        <w:rPr>
          <w:b/>
          <w:sz w:val="24"/>
          <w:szCs w:val="24"/>
        </w:rPr>
      </w:pPr>
      <w:r>
        <w:rPr>
          <w:sz w:val="24"/>
          <w:szCs w:val="24"/>
        </w:rPr>
        <w:t>12</w:t>
      </w:r>
      <w:r w:rsidR="004500A9" w:rsidRPr="00A17406">
        <w:rPr>
          <w:sz w:val="24"/>
          <w:szCs w:val="24"/>
        </w:rPr>
        <w:t>) «Переселение граждан из аварийного жилищного фонда на территории Як</w:t>
      </w:r>
      <w:r w:rsidR="00A17406" w:rsidRPr="00A17406">
        <w:rPr>
          <w:sz w:val="24"/>
          <w:szCs w:val="24"/>
        </w:rPr>
        <w:t>овлевского муниципального округа» на 2024-2030</w:t>
      </w:r>
      <w:r w:rsidR="004500A9" w:rsidRPr="00A17406">
        <w:rPr>
          <w:sz w:val="24"/>
          <w:szCs w:val="24"/>
        </w:rPr>
        <w:t xml:space="preserve"> годы</w:t>
      </w:r>
    </w:p>
    <w:p w:rsidR="004500A9" w:rsidRPr="00D8456A" w:rsidRDefault="007C1F44" w:rsidP="004500A9">
      <w:pPr>
        <w:tabs>
          <w:tab w:val="left" w:pos="5812"/>
        </w:tabs>
        <w:spacing w:line="360" w:lineRule="auto"/>
        <w:ind w:firstLine="709"/>
        <w:jc w:val="both"/>
        <w:rPr>
          <w:b/>
          <w:sz w:val="24"/>
          <w:szCs w:val="24"/>
        </w:rPr>
      </w:pPr>
      <w:r>
        <w:rPr>
          <w:sz w:val="24"/>
          <w:szCs w:val="24"/>
        </w:rPr>
        <w:t>13</w:t>
      </w:r>
      <w:r w:rsidR="004500A9" w:rsidRPr="00D8456A">
        <w:rPr>
          <w:sz w:val="24"/>
          <w:szCs w:val="24"/>
        </w:rPr>
        <w:t>) «Укрепление общественного здоровья населения Як</w:t>
      </w:r>
      <w:r w:rsidR="00D8456A" w:rsidRPr="00D8456A">
        <w:rPr>
          <w:sz w:val="24"/>
          <w:szCs w:val="24"/>
        </w:rPr>
        <w:t>овлевского муниципального округа» на 2024-2030</w:t>
      </w:r>
      <w:r w:rsidR="004500A9" w:rsidRPr="00D8456A">
        <w:rPr>
          <w:sz w:val="24"/>
          <w:szCs w:val="24"/>
        </w:rPr>
        <w:t xml:space="preserve"> годы</w:t>
      </w:r>
    </w:p>
    <w:p w:rsidR="004500A9" w:rsidRPr="00A17406" w:rsidRDefault="007C1F44" w:rsidP="004500A9">
      <w:pPr>
        <w:tabs>
          <w:tab w:val="left" w:pos="5812"/>
        </w:tabs>
        <w:spacing w:line="360" w:lineRule="auto"/>
        <w:ind w:firstLine="709"/>
        <w:jc w:val="both"/>
        <w:rPr>
          <w:b/>
          <w:sz w:val="24"/>
          <w:szCs w:val="24"/>
        </w:rPr>
      </w:pPr>
      <w:r>
        <w:rPr>
          <w:sz w:val="24"/>
          <w:szCs w:val="24"/>
        </w:rPr>
        <w:t>14</w:t>
      </w:r>
      <w:r w:rsidR="004500A9" w:rsidRPr="00A17406">
        <w:rPr>
          <w:sz w:val="24"/>
          <w:szCs w:val="24"/>
        </w:rPr>
        <w:t>) «Профилактика правонарушений на территории Як</w:t>
      </w:r>
      <w:r w:rsidR="00A17406" w:rsidRPr="00A17406">
        <w:rPr>
          <w:sz w:val="24"/>
          <w:szCs w:val="24"/>
        </w:rPr>
        <w:t>овлевского муниципального округа» на 2024 - 2030</w:t>
      </w:r>
      <w:r w:rsidR="004500A9" w:rsidRPr="00A17406">
        <w:rPr>
          <w:sz w:val="24"/>
          <w:szCs w:val="24"/>
        </w:rPr>
        <w:t xml:space="preserve"> годы</w:t>
      </w:r>
    </w:p>
    <w:p w:rsidR="004500A9" w:rsidRDefault="007C1F44" w:rsidP="009F2EA3">
      <w:pPr>
        <w:tabs>
          <w:tab w:val="left" w:pos="5812"/>
        </w:tabs>
        <w:spacing w:line="360" w:lineRule="auto"/>
        <w:ind w:firstLine="709"/>
        <w:jc w:val="both"/>
        <w:rPr>
          <w:sz w:val="24"/>
          <w:szCs w:val="24"/>
        </w:rPr>
      </w:pPr>
      <w:r>
        <w:rPr>
          <w:sz w:val="24"/>
          <w:szCs w:val="24"/>
        </w:rPr>
        <w:t>15</w:t>
      </w:r>
      <w:r w:rsidR="004500A9" w:rsidRPr="00A17406">
        <w:rPr>
          <w:sz w:val="24"/>
          <w:szCs w:val="24"/>
        </w:rPr>
        <w:t xml:space="preserve">) «Противодействие коррупции в </w:t>
      </w:r>
      <w:r w:rsidR="00A17406" w:rsidRPr="00A17406">
        <w:rPr>
          <w:sz w:val="24"/>
          <w:szCs w:val="24"/>
        </w:rPr>
        <w:t>Яковлевском муниципальном округе» на 2024-2030</w:t>
      </w:r>
      <w:r w:rsidR="004500A9" w:rsidRPr="00A17406">
        <w:rPr>
          <w:sz w:val="24"/>
          <w:szCs w:val="24"/>
        </w:rPr>
        <w:t xml:space="preserve"> годы</w:t>
      </w:r>
    </w:p>
    <w:p w:rsidR="008B3809" w:rsidRDefault="007C1F44" w:rsidP="009F2EA3">
      <w:pPr>
        <w:tabs>
          <w:tab w:val="left" w:pos="5812"/>
        </w:tabs>
        <w:spacing w:line="360" w:lineRule="auto"/>
        <w:ind w:firstLine="709"/>
        <w:jc w:val="both"/>
        <w:rPr>
          <w:sz w:val="24"/>
          <w:szCs w:val="24"/>
        </w:rPr>
      </w:pPr>
      <w:r>
        <w:rPr>
          <w:sz w:val="24"/>
          <w:szCs w:val="24"/>
        </w:rPr>
        <w:t>16</w:t>
      </w:r>
      <w:r w:rsidR="008B3809">
        <w:rPr>
          <w:sz w:val="24"/>
          <w:szCs w:val="24"/>
        </w:rPr>
        <w:t xml:space="preserve">) «Содержание и благоустройство Яковлевского муниципального округа» на 2024 -2030 годы </w:t>
      </w:r>
    </w:p>
    <w:p w:rsidR="008B3809" w:rsidRPr="007F1E53" w:rsidRDefault="007C1F44" w:rsidP="009F2EA3">
      <w:pPr>
        <w:tabs>
          <w:tab w:val="left" w:pos="5812"/>
        </w:tabs>
        <w:spacing w:line="360" w:lineRule="auto"/>
        <w:ind w:firstLine="709"/>
        <w:jc w:val="both"/>
        <w:rPr>
          <w:b/>
          <w:sz w:val="24"/>
          <w:szCs w:val="24"/>
        </w:rPr>
      </w:pPr>
      <w:r>
        <w:rPr>
          <w:sz w:val="24"/>
          <w:szCs w:val="24"/>
        </w:rPr>
        <w:t>17</w:t>
      </w:r>
      <w:r w:rsidR="008B3809">
        <w:rPr>
          <w:sz w:val="24"/>
          <w:szCs w:val="24"/>
        </w:rPr>
        <w:t xml:space="preserve">) «Формирование современной городской </w:t>
      </w:r>
      <w:r w:rsidR="00A17406">
        <w:rPr>
          <w:sz w:val="24"/>
          <w:szCs w:val="24"/>
        </w:rPr>
        <w:t xml:space="preserve">среды населенных пунктов на территории Яковлевского </w:t>
      </w:r>
      <w:r w:rsidR="00A17406" w:rsidRPr="007F1E53">
        <w:rPr>
          <w:sz w:val="24"/>
          <w:szCs w:val="24"/>
        </w:rPr>
        <w:t>муниципального округа» на 2024 – 2030 годы</w:t>
      </w:r>
    </w:p>
    <w:p w:rsidR="004500A9" w:rsidRPr="007F1E53" w:rsidRDefault="004500A9" w:rsidP="00BC209D">
      <w:pPr>
        <w:pStyle w:val="1"/>
        <w:spacing w:line="240" w:lineRule="auto"/>
        <w:rPr>
          <w:b w:val="0"/>
          <w:i/>
          <w:sz w:val="28"/>
          <w:szCs w:val="28"/>
          <w:u w:val="single"/>
        </w:rPr>
      </w:pPr>
      <w:r w:rsidRPr="007F1E53">
        <w:rPr>
          <w:b w:val="0"/>
          <w:i/>
          <w:sz w:val="28"/>
          <w:szCs w:val="28"/>
          <w:u w:val="single"/>
        </w:rPr>
        <w:t>2.2. Перечень инвестиционных прое</w:t>
      </w:r>
      <w:r w:rsidR="00653976" w:rsidRPr="007F1E53">
        <w:rPr>
          <w:b w:val="0"/>
          <w:i/>
          <w:sz w:val="28"/>
          <w:szCs w:val="28"/>
          <w:u w:val="single"/>
        </w:rPr>
        <w:t xml:space="preserve">ктов, </w:t>
      </w:r>
      <w:r w:rsidR="00653976" w:rsidRPr="007F1E53">
        <w:rPr>
          <w:b w:val="0"/>
          <w:i/>
          <w:sz w:val="28"/>
          <w:szCs w:val="28"/>
          <w:u w:val="single"/>
        </w:rPr>
        <w:br/>
        <w:t>ре</w:t>
      </w:r>
      <w:r w:rsidR="000F25E8" w:rsidRPr="007F1E53">
        <w:rPr>
          <w:b w:val="0"/>
          <w:i/>
          <w:sz w:val="28"/>
          <w:szCs w:val="28"/>
          <w:u w:val="single"/>
        </w:rPr>
        <w:t>ализуемых</w:t>
      </w:r>
      <w:r w:rsidR="007C1F44" w:rsidRPr="007F1E53">
        <w:rPr>
          <w:b w:val="0"/>
          <w:i/>
          <w:sz w:val="28"/>
          <w:szCs w:val="28"/>
          <w:u w:val="single"/>
        </w:rPr>
        <w:t xml:space="preserve"> в 2024</w:t>
      </w:r>
      <w:r w:rsidR="00BC209D" w:rsidRPr="007F1E53">
        <w:rPr>
          <w:b w:val="0"/>
          <w:i/>
          <w:sz w:val="28"/>
          <w:szCs w:val="28"/>
          <w:u w:val="single"/>
        </w:rPr>
        <w:t xml:space="preserve"> </w:t>
      </w:r>
      <w:r w:rsidR="00BD07FA">
        <w:rPr>
          <w:b w:val="0"/>
          <w:i/>
          <w:sz w:val="28"/>
          <w:szCs w:val="28"/>
          <w:u w:val="single"/>
        </w:rPr>
        <w:t>-2025 гг.</w:t>
      </w:r>
    </w:p>
    <w:p w:rsidR="004500A9" w:rsidRPr="00825D7B" w:rsidRDefault="004500A9" w:rsidP="004500A9">
      <w:pPr>
        <w:rPr>
          <w:sz w:val="26"/>
          <w:szCs w:val="26"/>
          <w:highlight w:val="lightGray"/>
        </w:rPr>
      </w:pPr>
    </w:p>
    <w:tbl>
      <w:tblPr>
        <w:tblStyle w:val="aff"/>
        <w:tblW w:w="5089" w:type="pct"/>
        <w:tblLayout w:type="fixed"/>
        <w:tblLook w:val="04A0" w:firstRow="1" w:lastRow="0" w:firstColumn="1" w:lastColumn="0" w:noHBand="0" w:noVBand="1"/>
      </w:tblPr>
      <w:tblGrid>
        <w:gridCol w:w="392"/>
        <w:gridCol w:w="3402"/>
        <w:gridCol w:w="2269"/>
        <w:gridCol w:w="1133"/>
        <w:gridCol w:w="2834"/>
      </w:tblGrid>
      <w:tr w:rsidR="004500A9" w:rsidRPr="00825D7B" w:rsidTr="00C12D43">
        <w:tc>
          <w:tcPr>
            <w:tcW w:w="195"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E180C" w:rsidRDefault="004500A9" w:rsidP="00964926">
            <w:pPr>
              <w:jc w:val="center"/>
              <w:rPr>
                <w:rFonts w:ascii="Times New Roman" w:hAnsi="Times New Roman" w:cs="Times New Roman"/>
                <w:sz w:val="20"/>
                <w:szCs w:val="20"/>
              </w:rPr>
            </w:pPr>
            <w:r w:rsidRPr="006E180C">
              <w:rPr>
                <w:rFonts w:ascii="Times New Roman" w:hAnsi="Times New Roman" w:cs="Times New Roman"/>
                <w:sz w:val="20"/>
                <w:szCs w:val="20"/>
              </w:rPr>
              <w:t>№</w:t>
            </w:r>
          </w:p>
        </w:tc>
        <w:tc>
          <w:tcPr>
            <w:tcW w:w="1696"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E180C" w:rsidRDefault="004500A9" w:rsidP="00964926">
            <w:pPr>
              <w:jc w:val="center"/>
              <w:rPr>
                <w:rFonts w:ascii="Times New Roman" w:hAnsi="Times New Roman" w:cs="Times New Roman"/>
                <w:sz w:val="20"/>
                <w:szCs w:val="20"/>
              </w:rPr>
            </w:pPr>
            <w:r w:rsidRPr="006E180C">
              <w:rPr>
                <w:rFonts w:ascii="Times New Roman" w:hAnsi="Times New Roman" w:cs="Times New Roman"/>
                <w:sz w:val="20"/>
                <w:szCs w:val="20"/>
              </w:rPr>
              <w:t>Наименование инвестиционного проекта</w:t>
            </w:r>
          </w:p>
        </w:tc>
        <w:tc>
          <w:tcPr>
            <w:tcW w:w="1131"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E180C" w:rsidRDefault="004500A9" w:rsidP="00964926">
            <w:pPr>
              <w:jc w:val="center"/>
              <w:rPr>
                <w:rFonts w:ascii="Times New Roman" w:hAnsi="Times New Roman" w:cs="Times New Roman"/>
                <w:sz w:val="20"/>
                <w:szCs w:val="20"/>
              </w:rPr>
            </w:pPr>
            <w:r w:rsidRPr="006E180C">
              <w:rPr>
                <w:rFonts w:ascii="Times New Roman" w:hAnsi="Times New Roman" w:cs="Times New Roman"/>
                <w:sz w:val="20"/>
                <w:szCs w:val="20"/>
              </w:rPr>
              <w:t>Инициатор/ Инвестор</w:t>
            </w:r>
          </w:p>
        </w:tc>
        <w:tc>
          <w:tcPr>
            <w:tcW w:w="565"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E180C" w:rsidRDefault="004500A9" w:rsidP="00964926">
            <w:pPr>
              <w:jc w:val="center"/>
              <w:rPr>
                <w:rFonts w:ascii="Times New Roman" w:hAnsi="Times New Roman" w:cs="Times New Roman"/>
                <w:sz w:val="20"/>
                <w:szCs w:val="20"/>
              </w:rPr>
            </w:pPr>
            <w:r w:rsidRPr="006E180C">
              <w:rPr>
                <w:rFonts w:ascii="Times New Roman" w:hAnsi="Times New Roman" w:cs="Times New Roman"/>
                <w:sz w:val="20"/>
                <w:szCs w:val="20"/>
              </w:rPr>
              <w:t>Объем инвестиций, млн.руб.</w:t>
            </w:r>
          </w:p>
        </w:tc>
        <w:tc>
          <w:tcPr>
            <w:tcW w:w="1413"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E180C" w:rsidRDefault="004500A9" w:rsidP="00964926">
            <w:pPr>
              <w:jc w:val="center"/>
              <w:rPr>
                <w:rFonts w:ascii="Times New Roman" w:hAnsi="Times New Roman" w:cs="Times New Roman"/>
                <w:sz w:val="20"/>
                <w:szCs w:val="20"/>
              </w:rPr>
            </w:pPr>
            <w:r w:rsidRPr="006E180C">
              <w:rPr>
                <w:rFonts w:ascii="Times New Roman" w:hAnsi="Times New Roman" w:cs="Times New Roman"/>
                <w:sz w:val="20"/>
                <w:szCs w:val="20"/>
              </w:rPr>
              <w:t>Ожидаемый результат</w:t>
            </w:r>
          </w:p>
        </w:tc>
      </w:tr>
      <w:tr w:rsidR="004500A9" w:rsidRPr="00825D7B" w:rsidTr="00C12D43">
        <w:trPr>
          <w:trHeight w:val="1466"/>
        </w:trPr>
        <w:tc>
          <w:tcPr>
            <w:tcW w:w="195"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B0FB7" w:rsidRDefault="004500A9" w:rsidP="00964926">
            <w:pPr>
              <w:jc w:val="both"/>
              <w:rPr>
                <w:rFonts w:ascii="Times New Roman" w:hAnsi="Times New Roman" w:cs="Times New Roman"/>
                <w:sz w:val="20"/>
                <w:szCs w:val="20"/>
              </w:rPr>
            </w:pPr>
            <w:r w:rsidRPr="006B0FB7">
              <w:rPr>
                <w:rFonts w:ascii="Times New Roman" w:hAnsi="Times New Roman" w:cs="Times New Roman"/>
                <w:sz w:val="20"/>
                <w:szCs w:val="20"/>
              </w:rPr>
              <w:t>1</w:t>
            </w:r>
          </w:p>
        </w:tc>
        <w:tc>
          <w:tcPr>
            <w:tcW w:w="1696"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6B0FB7" w:rsidRDefault="004500A9" w:rsidP="00964926">
            <w:pPr>
              <w:rPr>
                <w:rFonts w:ascii="Times New Roman" w:hAnsi="Times New Roman" w:cs="Times New Roman"/>
                <w:sz w:val="20"/>
                <w:szCs w:val="20"/>
              </w:rPr>
            </w:pPr>
            <w:r w:rsidRPr="006B0FB7">
              <w:rPr>
                <w:rFonts w:ascii="Times New Roman" w:hAnsi="Times New Roman" w:cs="Times New Roman"/>
                <w:sz w:val="20"/>
                <w:szCs w:val="20"/>
              </w:rPr>
              <w:t>Строительство водовода централизованного водоснабжения Новосысоевского сельского поселения (жд.ст.Сысоевка –Новосысоевка)</w:t>
            </w:r>
          </w:p>
        </w:tc>
        <w:tc>
          <w:tcPr>
            <w:tcW w:w="1131" w:type="pct"/>
            <w:tcBorders>
              <w:top w:val="single" w:sz="4" w:space="0" w:color="000000"/>
              <w:left w:val="single" w:sz="4" w:space="0" w:color="000000"/>
              <w:bottom w:val="single" w:sz="4" w:space="0" w:color="000000"/>
              <w:right w:val="single" w:sz="4" w:space="0" w:color="000000"/>
            </w:tcBorders>
            <w:shd w:val="clear" w:color="auto" w:fill="auto"/>
          </w:tcPr>
          <w:p w:rsidR="004500A9" w:rsidRPr="00825D7B" w:rsidRDefault="004500A9" w:rsidP="00964926">
            <w:pPr>
              <w:rPr>
                <w:rFonts w:ascii="Times New Roman" w:hAnsi="Times New Roman" w:cs="Times New Roman"/>
                <w:sz w:val="20"/>
                <w:szCs w:val="20"/>
                <w:highlight w:val="lightGray"/>
              </w:rPr>
            </w:pPr>
            <w:r w:rsidRPr="006B0FB7">
              <w:rPr>
                <w:rFonts w:ascii="Times New Roman" w:hAnsi="Times New Roman" w:cs="Times New Roman"/>
                <w:sz w:val="20"/>
                <w:szCs w:val="20"/>
              </w:rPr>
              <w:t>Администрация Яковлевского муниципальног</w:t>
            </w:r>
            <w:r w:rsidR="006B0FB7" w:rsidRPr="006B0FB7">
              <w:rPr>
                <w:rFonts w:ascii="Times New Roman" w:hAnsi="Times New Roman" w:cs="Times New Roman"/>
                <w:sz w:val="20"/>
                <w:szCs w:val="20"/>
              </w:rPr>
              <w:t>о округа</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4500A9" w:rsidRPr="00825D7B" w:rsidRDefault="00E113EA" w:rsidP="00964926">
            <w:pPr>
              <w:jc w:val="center"/>
              <w:rPr>
                <w:rFonts w:ascii="Times New Roman" w:hAnsi="Times New Roman" w:cs="Times New Roman"/>
                <w:sz w:val="20"/>
                <w:szCs w:val="20"/>
                <w:highlight w:val="lightGray"/>
              </w:rPr>
            </w:pPr>
            <w:r w:rsidRPr="00E113EA">
              <w:rPr>
                <w:rFonts w:ascii="Times New Roman" w:hAnsi="Times New Roman" w:cs="Times New Roman"/>
                <w:sz w:val="20"/>
                <w:szCs w:val="20"/>
              </w:rPr>
              <w:t>5,57</w:t>
            </w:r>
          </w:p>
        </w:tc>
        <w:tc>
          <w:tcPr>
            <w:tcW w:w="1413" w:type="pct"/>
            <w:tcBorders>
              <w:top w:val="single" w:sz="4" w:space="0" w:color="000000"/>
              <w:left w:val="single" w:sz="4" w:space="0" w:color="000000"/>
              <w:bottom w:val="single" w:sz="4" w:space="0" w:color="000000"/>
              <w:right w:val="single" w:sz="4" w:space="0" w:color="000000"/>
            </w:tcBorders>
            <w:shd w:val="clear" w:color="auto" w:fill="auto"/>
            <w:hideMark/>
          </w:tcPr>
          <w:p w:rsidR="004500A9" w:rsidRPr="00825D7B" w:rsidRDefault="004500A9" w:rsidP="003F5ED3">
            <w:pPr>
              <w:rPr>
                <w:rFonts w:ascii="Times New Roman" w:hAnsi="Times New Roman" w:cs="Times New Roman"/>
                <w:sz w:val="20"/>
                <w:szCs w:val="20"/>
                <w:highlight w:val="lightGray"/>
              </w:rPr>
            </w:pPr>
            <w:r w:rsidRPr="006B0FB7">
              <w:rPr>
                <w:rFonts w:ascii="Times New Roman" w:hAnsi="Times New Roman" w:cs="Times New Roman"/>
                <w:sz w:val="20"/>
                <w:szCs w:val="20"/>
              </w:rPr>
              <w:t>Централизованное водоснабжение</w:t>
            </w:r>
          </w:p>
        </w:tc>
      </w:tr>
      <w:tr w:rsidR="00BD07FA" w:rsidRPr="00825D7B" w:rsidTr="00C12D43">
        <w:tc>
          <w:tcPr>
            <w:tcW w:w="195" w:type="pct"/>
            <w:tcBorders>
              <w:top w:val="single" w:sz="4" w:space="0" w:color="000000"/>
              <w:left w:val="single" w:sz="4" w:space="0" w:color="000000"/>
              <w:bottom w:val="single" w:sz="4" w:space="0" w:color="000000"/>
              <w:right w:val="single" w:sz="4" w:space="0" w:color="000000"/>
            </w:tcBorders>
          </w:tcPr>
          <w:p w:rsidR="00BD07FA" w:rsidRPr="00825D7B" w:rsidRDefault="001302A0" w:rsidP="00964926">
            <w:pPr>
              <w:jc w:val="both"/>
              <w:rPr>
                <w:highlight w:val="lightGray"/>
              </w:rPr>
            </w:pPr>
            <w:r w:rsidRPr="001302A0">
              <w:t>2</w:t>
            </w:r>
          </w:p>
        </w:tc>
        <w:tc>
          <w:tcPr>
            <w:tcW w:w="1696" w:type="pct"/>
            <w:tcBorders>
              <w:top w:val="single" w:sz="4" w:space="0" w:color="000000"/>
              <w:left w:val="single" w:sz="4" w:space="0" w:color="000000"/>
              <w:bottom w:val="single" w:sz="4" w:space="0" w:color="000000"/>
              <w:right w:val="single" w:sz="4" w:space="0" w:color="000000"/>
            </w:tcBorders>
          </w:tcPr>
          <w:p w:rsidR="00BD07FA" w:rsidRPr="00825D7B" w:rsidRDefault="00BD07FA" w:rsidP="006826F1">
            <w:pPr>
              <w:rPr>
                <w:highlight w:val="lightGray"/>
              </w:rPr>
            </w:pPr>
            <w:r w:rsidRPr="005F61ED">
              <w:rPr>
                <w:rFonts w:ascii="Times New Roman" w:hAnsi="Times New Roman" w:cs="Times New Roman"/>
                <w:sz w:val="20"/>
                <w:szCs w:val="20"/>
              </w:rPr>
              <w:t xml:space="preserve">Строительство поликлиники 2000 кв.м. на 150 посещений в смену КГБУЗ «Арсеньевская ГБСП Яковлевская ЦРБ», в том числе дневного стационара на 20 коек (из </w:t>
            </w:r>
            <w:r w:rsidRPr="005F61ED">
              <w:rPr>
                <w:rFonts w:ascii="Times New Roman" w:hAnsi="Times New Roman" w:cs="Times New Roman"/>
                <w:sz w:val="20"/>
                <w:szCs w:val="20"/>
              </w:rPr>
              <w:lastRenderedPageBreak/>
              <w:t>них 4 детских койки)</w:t>
            </w:r>
          </w:p>
        </w:tc>
        <w:tc>
          <w:tcPr>
            <w:tcW w:w="1131" w:type="pct"/>
            <w:tcBorders>
              <w:top w:val="single" w:sz="4" w:space="0" w:color="000000"/>
              <w:left w:val="single" w:sz="4" w:space="0" w:color="000000"/>
              <w:bottom w:val="single" w:sz="4" w:space="0" w:color="000000"/>
              <w:right w:val="single" w:sz="4" w:space="0" w:color="000000"/>
            </w:tcBorders>
          </w:tcPr>
          <w:p w:rsidR="00BD07FA" w:rsidRPr="00825D7B" w:rsidRDefault="00BD07FA" w:rsidP="006826F1">
            <w:pPr>
              <w:rPr>
                <w:highlight w:val="lightGray"/>
              </w:rPr>
            </w:pPr>
            <w:r w:rsidRPr="005F61ED">
              <w:rPr>
                <w:rFonts w:ascii="Times New Roman" w:hAnsi="Times New Roman" w:cs="Times New Roman"/>
                <w:sz w:val="20"/>
                <w:szCs w:val="20"/>
              </w:rPr>
              <w:lastRenderedPageBreak/>
              <w:t>КГБУЗ «Арсеньевская ГБ»</w:t>
            </w:r>
          </w:p>
        </w:tc>
        <w:tc>
          <w:tcPr>
            <w:tcW w:w="565" w:type="pct"/>
            <w:tcBorders>
              <w:top w:val="single" w:sz="4" w:space="0" w:color="000000"/>
              <w:left w:val="single" w:sz="4" w:space="0" w:color="000000"/>
              <w:bottom w:val="single" w:sz="4" w:space="0" w:color="000000"/>
              <w:right w:val="single" w:sz="4" w:space="0" w:color="000000"/>
            </w:tcBorders>
          </w:tcPr>
          <w:p w:rsidR="00BD07FA" w:rsidRPr="00825D7B" w:rsidRDefault="00982CD2" w:rsidP="00964926">
            <w:pPr>
              <w:jc w:val="center"/>
              <w:rPr>
                <w:highlight w:val="lightGray"/>
              </w:rPr>
            </w:pPr>
            <w:r>
              <w:rPr>
                <w:rFonts w:ascii="Times New Roman" w:hAnsi="Times New Roman" w:cs="Times New Roman"/>
                <w:sz w:val="20"/>
                <w:szCs w:val="20"/>
              </w:rPr>
              <w:t>15</w:t>
            </w:r>
            <w:r w:rsidRPr="00982CD2">
              <w:rPr>
                <w:rFonts w:ascii="Times New Roman" w:hAnsi="Times New Roman" w:cs="Times New Roman"/>
                <w:sz w:val="20"/>
                <w:szCs w:val="20"/>
              </w:rPr>
              <w:t>0</w:t>
            </w:r>
          </w:p>
        </w:tc>
        <w:tc>
          <w:tcPr>
            <w:tcW w:w="1413" w:type="pct"/>
            <w:tcBorders>
              <w:top w:val="single" w:sz="4" w:space="0" w:color="000000"/>
              <w:left w:val="single" w:sz="4" w:space="0" w:color="000000"/>
              <w:bottom w:val="single" w:sz="4" w:space="0" w:color="000000"/>
              <w:right w:val="single" w:sz="4" w:space="0" w:color="000000"/>
            </w:tcBorders>
          </w:tcPr>
          <w:p w:rsidR="00BD07FA" w:rsidRPr="00825D7B" w:rsidRDefault="00BD07FA" w:rsidP="003F5ED3">
            <w:pPr>
              <w:rPr>
                <w:highlight w:val="lightGray"/>
              </w:rPr>
            </w:pPr>
            <w:r w:rsidRPr="005F61ED">
              <w:rPr>
                <w:rFonts w:ascii="Times New Roman" w:hAnsi="Times New Roman" w:cs="Times New Roman"/>
                <w:sz w:val="20"/>
                <w:szCs w:val="20"/>
              </w:rPr>
              <w:t xml:space="preserve">Создание современной лечебно-диагностической базы и оказание качественной и доступной - медицинской помощи населению </w:t>
            </w:r>
            <w:r w:rsidRPr="005F61ED">
              <w:rPr>
                <w:rFonts w:ascii="Times New Roman" w:hAnsi="Times New Roman" w:cs="Times New Roman"/>
                <w:sz w:val="20"/>
                <w:szCs w:val="20"/>
              </w:rPr>
              <w:lastRenderedPageBreak/>
              <w:t>Яковлевского муниципального района</w:t>
            </w:r>
          </w:p>
        </w:tc>
      </w:tr>
      <w:tr w:rsidR="006670AD" w:rsidRPr="00825D7B" w:rsidTr="00C12D43">
        <w:tc>
          <w:tcPr>
            <w:tcW w:w="195" w:type="pct"/>
            <w:tcBorders>
              <w:top w:val="single" w:sz="4" w:space="0" w:color="000000"/>
              <w:left w:val="single" w:sz="4" w:space="0" w:color="000000"/>
              <w:bottom w:val="single" w:sz="4" w:space="0" w:color="000000"/>
              <w:right w:val="single" w:sz="4" w:space="0" w:color="000000"/>
            </w:tcBorders>
          </w:tcPr>
          <w:p w:rsidR="006670AD" w:rsidRPr="00715C05" w:rsidRDefault="006670AD" w:rsidP="00964926">
            <w:pPr>
              <w:jc w:val="both"/>
              <w:rPr>
                <w:rFonts w:ascii="Times New Roman" w:hAnsi="Times New Roman" w:cs="Times New Roman"/>
                <w:sz w:val="20"/>
                <w:szCs w:val="20"/>
              </w:rPr>
            </w:pPr>
            <w:r w:rsidRPr="00715C05">
              <w:rPr>
                <w:rFonts w:ascii="Times New Roman" w:hAnsi="Times New Roman" w:cs="Times New Roman"/>
                <w:sz w:val="20"/>
                <w:szCs w:val="20"/>
              </w:rPr>
              <w:lastRenderedPageBreak/>
              <w:t>3</w:t>
            </w:r>
          </w:p>
        </w:tc>
        <w:tc>
          <w:tcPr>
            <w:tcW w:w="1696" w:type="pct"/>
            <w:tcBorders>
              <w:top w:val="single" w:sz="4" w:space="0" w:color="000000"/>
              <w:left w:val="single" w:sz="4" w:space="0" w:color="000000"/>
              <w:bottom w:val="single" w:sz="4" w:space="0" w:color="000000"/>
              <w:right w:val="single" w:sz="4" w:space="0" w:color="000000"/>
            </w:tcBorders>
          </w:tcPr>
          <w:p w:rsidR="006670AD" w:rsidRPr="00715C05" w:rsidRDefault="006670AD" w:rsidP="006826F1">
            <w:pPr>
              <w:rPr>
                <w:rFonts w:ascii="Times New Roman" w:hAnsi="Times New Roman" w:cs="Times New Roman"/>
                <w:sz w:val="20"/>
                <w:szCs w:val="20"/>
              </w:rPr>
            </w:pPr>
            <w:r w:rsidRPr="00715C05">
              <w:rPr>
                <w:rFonts w:ascii="Times New Roman" w:hAnsi="Times New Roman" w:cs="Times New Roman"/>
                <w:sz w:val="20"/>
                <w:szCs w:val="20"/>
              </w:rPr>
              <w:t>Строительство животноводческого комплекса на 6000 голов дойного стад</w:t>
            </w:r>
            <w:r w:rsidR="00715C05" w:rsidRPr="00715C05">
              <w:rPr>
                <w:rFonts w:ascii="Times New Roman" w:hAnsi="Times New Roman" w:cs="Times New Roman"/>
                <w:sz w:val="20"/>
                <w:szCs w:val="20"/>
              </w:rPr>
              <w:t>а (год окончания реализации 2035</w:t>
            </w:r>
            <w:r w:rsidRPr="00715C05">
              <w:rPr>
                <w:rFonts w:ascii="Times New Roman" w:hAnsi="Times New Roman" w:cs="Times New Roman"/>
                <w:sz w:val="20"/>
                <w:szCs w:val="20"/>
              </w:rPr>
              <w:t>)</w:t>
            </w:r>
          </w:p>
        </w:tc>
        <w:tc>
          <w:tcPr>
            <w:tcW w:w="1131" w:type="pct"/>
            <w:tcBorders>
              <w:top w:val="single" w:sz="4" w:space="0" w:color="000000"/>
              <w:left w:val="single" w:sz="4" w:space="0" w:color="000000"/>
              <w:bottom w:val="single" w:sz="4" w:space="0" w:color="000000"/>
              <w:right w:val="single" w:sz="4" w:space="0" w:color="000000"/>
            </w:tcBorders>
          </w:tcPr>
          <w:p w:rsidR="006670AD" w:rsidRPr="00825D7B" w:rsidRDefault="006670AD" w:rsidP="006826F1">
            <w:pPr>
              <w:rPr>
                <w:rFonts w:ascii="Times New Roman" w:hAnsi="Times New Roman" w:cs="Times New Roman"/>
                <w:sz w:val="20"/>
                <w:szCs w:val="20"/>
                <w:highlight w:val="lightGray"/>
              </w:rPr>
            </w:pPr>
            <w:r w:rsidRPr="00CB1913">
              <w:rPr>
                <w:rFonts w:ascii="Times New Roman" w:hAnsi="Times New Roman" w:cs="Times New Roman"/>
                <w:sz w:val="20"/>
                <w:szCs w:val="20"/>
              </w:rPr>
              <w:t>ООО «ТиЭйч Рус Приморский»</w:t>
            </w:r>
          </w:p>
        </w:tc>
        <w:tc>
          <w:tcPr>
            <w:tcW w:w="565" w:type="pct"/>
            <w:tcBorders>
              <w:top w:val="single" w:sz="4" w:space="0" w:color="000000"/>
              <w:left w:val="single" w:sz="4" w:space="0" w:color="000000"/>
              <w:bottom w:val="single" w:sz="4" w:space="0" w:color="000000"/>
              <w:right w:val="single" w:sz="4" w:space="0" w:color="000000"/>
            </w:tcBorders>
          </w:tcPr>
          <w:p w:rsidR="006670AD" w:rsidRPr="00825D7B" w:rsidRDefault="00715C05" w:rsidP="00964926">
            <w:pPr>
              <w:jc w:val="center"/>
              <w:rPr>
                <w:rFonts w:ascii="Times New Roman" w:hAnsi="Times New Roman" w:cs="Times New Roman"/>
                <w:sz w:val="20"/>
                <w:szCs w:val="20"/>
                <w:highlight w:val="lightGray"/>
              </w:rPr>
            </w:pPr>
            <w:r w:rsidRPr="00715C05">
              <w:rPr>
                <w:rFonts w:ascii="Times New Roman" w:hAnsi="Times New Roman" w:cs="Times New Roman"/>
                <w:sz w:val="20"/>
                <w:szCs w:val="20"/>
              </w:rPr>
              <w:t>331</w:t>
            </w:r>
          </w:p>
        </w:tc>
        <w:tc>
          <w:tcPr>
            <w:tcW w:w="1413" w:type="pct"/>
            <w:tcBorders>
              <w:top w:val="single" w:sz="4" w:space="0" w:color="000000"/>
              <w:left w:val="single" w:sz="4" w:space="0" w:color="000000"/>
              <w:bottom w:val="single" w:sz="4" w:space="0" w:color="000000"/>
              <w:right w:val="single" w:sz="4" w:space="0" w:color="000000"/>
            </w:tcBorders>
          </w:tcPr>
          <w:p w:rsidR="006670AD" w:rsidRPr="00825D7B" w:rsidRDefault="00C1671C" w:rsidP="003F5ED3">
            <w:pPr>
              <w:rPr>
                <w:rFonts w:ascii="Times New Roman" w:hAnsi="Times New Roman" w:cs="Times New Roman"/>
                <w:sz w:val="20"/>
                <w:szCs w:val="20"/>
                <w:highlight w:val="lightGray"/>
              </w:rPr>
            </w:pPr>
            <w:r w:rsidRPr="00715C05">
              <w:rPr>
                <w:rFonts w:ascii="Times New Roman" w:hAnsi="Times New Roman" w:cs="Times New Roman"/>
                <w:sz w:val="20"/>
                <w:szCs w:val="20"/>
              </w:rPr>
              <w:t>Производство и переработка молока 250 тонн сутки</w:t>
            </w:r>
          </w:p>
        </w:tc>
      </w:tr>
      <w:tr w:rsidR="006670AD" w:rsidRPr="00825D7B" w:rsidTr="00C12D43">
        <w:tc>
          <w:tcPr>
            <w:tcW w:w="195" w:type="pct"/>
            <w:tcBorders>
              <w:top w:val="single" w:sz="4" w:space="0" w:color="000000"/>
              <w:left w:val="single" w:sz="4" w:space="0" w:color="000000"/>
              <w:bottom w:val="single" w:sz="4" w:space="0" w:color="000000"/>
              <w:right w:val="single" w:sz="4" w:space="0" w:color="000000"/>
            </w:tcBorders>
          </w:tcPr>
          <w:p w:rsidR="006670AD" w:rsidRPr="006E180C" w:rsidRDefault="006670AD" w:rsidP="00964926">
            <w:pPr>
              <w:jc w:val="both"/>
              <w:rPr>
                <w:rFonts w:ascii="Times New Roman" w:hAnsi="Times New Roman" w:cs="Times New Roman"/>
                <w:sz w:val="20"/>
                <w:szCs w:val="20"/>
              </w:rPr>
            </w:pPr>
            <w:r w:rsidRPr="006E180C">
              <w:rPr>
                <w:rFonts w:ascii="Times New Roman" w:hAnsi="Times New Roman" w:cs="Times New Roman"/>
                <w:sz w:val="20"/>
                <w:szCs w:val="20"/>
              </w:rPr>
              <w:t>4</w:t>
            </w:r>
          </w:p>
        </w:tc>
        <w:tc>
          <w:tcPr>
            <w:tcW w:w="1696" w:type="pct"/>
            <w:tcBorders>
              <w:top w:val="single" w:sz="4" w:space="0" w:color="000000"/>
              <w:left w:val="single" w:sz="4" w:space="0" w:color="000000"/>
              <w:bottom w:val="single" w:sz="4" w:space="0" w:color="000000"/>
              <w:right w:val="single" w:sz="4" w:space="0" w:color="000000"/>
            </w:tcBorders>
          </w:tcPr>
          <w:p w:rsidR="006670AD" w:rsidRPr="006E180C" w:rsidRDefault="00BD07FA" w:rsidP="006826F1">
            <w:pPr>
              <w:rPr>
                <w:rFonts w:ascii="Times New Roman" w:hAnsi="Times New Roman" w:cs="Times New Roman"/>
                <w:sz w:val="20"/>
                <w:szCs w:val="20"/>
              </w:rPr>
            </w:pPr>
            <w:r w:rsidRPr="006E180C">
              <w:rPr>
                <w:rFonts w:ascii="Times New Roman" w:hAnsi="Times New Roman" w:cs="Times New Roman"/>
                <w:sz w:val="20"/>
                <w:szCs w:val="20"/>
              </w:rPr>
              <w:t>Строительство многоквартирного жилого дома в районе ул. Центральная, в с. Яковлевка</w:t>
            </w:r>
          </w:p>
        </w:tc>
        <w:tc>
          <w:tcPr>
            <w:tcW w:w="1131" w:type="pct"/>
            <w:tcBorders>
              <w:top w:val="single" w:sz="4" w:space="0" w:color="000000"/>
              <w:left w:val="single" w:sz="4" w:space="0" w:color="000000"/>
              <w:bottom w:val="single" w:sz="4" w:space="0" w:color="000000"/>
              <w:right w:val="single" w:sz="4" w:space="0" w:color="000000"/>
            </w:tcBorders>
          </w:tcPr>
          <w:p w:rsidR="006670AD" w:rsidRPr="006E180C" w:rsidRDefault="00BD07FA" w:rsidP="006826F1">
            <w:pPr>
              <w:rPr>
                <w:rFonts w:ascii="Times New Roman" w:hAnsi="Times New Roman" w:cs="Times New Roman"/>
                <w:sz w:val="20"/>
                <w:szCs w:val="20"/>
              </w:rPr>
            </w:pPr>
            <w:r w:rsidRPr="006E180C">
              <w:rPr>
                <w:rFonts w:ascii="Times New Roman" w:hAnsi="Times New Roman" w:cs="Times New Roman"/>
                <w:sz w:val="20"/>
                <w:szCs w:val="20"/>
              </w:rPr>
              <w:t>АО «Корпорация развития жилищного строительства»</w:t>
            </w:r>
          </w:p>
        </w:tc>
        <w:tc>
          <w:tcPr>
            <w:tcW w:w="565" w:type="pct"/>
            <w:tcBorders>
              <w:top w:val="single" w:sz="4" w:space="0" w:color="000000"/>
              <w:left w:val="single" w:sz="4" w:space="0" w:color="000000"/>
              <w:bottom w:val="single" w:sz="4" w:space="0" w:color="000000"/>
              <w:right w:val="single" w:sz="4" w:space="0" w:color="000000"/>
            </w:tcBorders>
          </w:tcPr>
          <w:p w:rsidR="006670AD" w:rsidRPr="006E180C" w:rsidRDefault="00BD07FA" w:rsidP="00964926">
            <w:pPr>
              <w:jc w:val="center"/>
              <w:rPr>
                <w:rFonts w:ascii="Times New Roman" w:hAnsi="Times New Roman" w:cs="Times New Roman"/>
                <w:sz w:val="20"/>
                <w:szCs w:val="20"/>
              </w:rPr>
            </w:pPr>
            <w:r w:rsidRPr="006E180C">
              <w:rPr>
                <w:rFonts w:ascii="Times New Roman" w:hAnsi="Times New Roman" w:cs="Times New Roman"/>
                <w:sz w:val="20"/>
                <w:szCs w:val="20"/>
              </w:rPr>
              <w:t>64</w:t>
            </w:r>
          </w:p>
        </w:tc>
        <w:tc>
          <w:tcPr>
            <w:tcW w:w="1413" w:type="pct"/>
            <w:tcBorders>
              <w:top w:val="single" w:sz="4" w:space="0" w:color="000000"/>
              <w:left w:val="single" w:sz="4" w:space="0" w:color="000000"/>
              <w:bottom w:val="single" w:sz="4" w:space="0" w:color="000000"/>
              <w:right w:val="single" w:sz="4" w:space="0" w:color="000000"/>
            </w:tcBorders>
          </w:tcPr>
          <w:p w:rsidR="006670AD" w:rsidRPr="006E180C" w:rsidRDefault="00E113EA" w:rsidP="003F5ED3">
            <w:pPr>
              <w:rPr>
                <w:rFonts w:ascii="Times New Roman" w:hAnsi="Times New Roman" w:cs="Times New Roman"/>
                <w:sz w:val="20"/>
                <w:szCs w:val="20"/>
              </w:rPr>
            </w:pPr>
            <w:r>
              <w:rPr>
                <w:rFonts w:ascii="Times New Roman" w:hAnsi="Times New Roman" w:cs="Times New Roman"/>
                <w:sz w:val="20"/>
                <w:szCs w:val="20"/>
              </w:rPr>
              <w:t>Многоквартирный жилой дом</w:t>
            </w:r>
          </w:p>
        </w:tc>
      </w:tr>
    </w:tbl>
    <w:p w:rsidR="004500A9" w:rsidRDefault="004500A9" w:rsidP="00CB1913">
      <w:pPr>
        <w:tabs>
          <w:tab w:val="left" w:pos="2955"/>
        </w:tabs>
        <w:spacing w:before="60"/>
        <w:ind w:right="57"/>
        <w:jc w:val="both"/>
        <w:rPr>
          <w:rFonts w:eastAsia="Calibri"/>
          <w:sz w:val="28"/>
          <w:szCs w:val="28"/>
        </w:rPr>
      </w:pPr>
    </w:p>
    <w:sectPr w:rsidR="004500A9">
      <w:headerReference w:type="even" r:id="rId9"/>
      <w:headerReference w:type="default" r:id="rId10"/>
      <w:pgSz w:w="11906" w:h="16838"/>
      <w:pgMar w:top="284" w:right="849"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D7" w:rsidRDefault="009A10D7">
      <w:r>
        <w:separator/>
      </w:r>
    </w:p>
  </w:endnote>
  <w:endnote w:type="continuationSeparator" w:id="0">
    <w:p w:rsidR="009A10D7" w:rsidRDefault="009A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D7" w:rsidRDefault="009A10D7">
      <w:r>
        <w:separator/>
      </w:r>
    </w:p>
  </w:footnote>
  <w:footnote w:type="continuationSeparator" w:id="0">
    <w:p w:rsidR="009A10D7" w:rsidRDefault="009A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1C" w:rsidRDefault="006E5A1C">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E5A1C" w:rsidRDefault="006E5A1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7726"/>
      <w:docPartObj>
        <w:docPartGallery w:val="Page Numbers (Top of Page)"/>
        <w:docPartUnique/>
      </w:docPartObj>
    </w:sdtPr>
    <w:sdtEndPr/>
    <w:sdtContent>
      <w:p w:rsidR="006E5A1C" w:rsidRDefault="006E5A1C">
        <w:pPr>
          <w:pStyle w:val="af8"/>
          <w:jc w:val="center"/>
        </w:pPr>
        <w:r>
          <w:fldChar w:fldCharType="begin"/>
        </w:r>
        <w:r>
          <w:instrText xml:space="preserve"> PAGE   \* MERGEFORMAT </w:instrText>
        </w:r>
        <w:r>
          <w:fldChar w:fldCharType="separate"/>
        </w:r>
        <w:r w:rsidR="00A35DC1">
          <w:rPr>
            <w:noProof/>
          </w:rPr>
          <w:t>8</w:t>
        </w:r>
        <w:r>
          <w:fldChar w:fldCharType="end"/>
        </w:r>
      </w:p>
    </w:sdtContent>
  </w:sdt>
  <w:p w:rsidR="006E5A1C" w:rsidRDefault="006E5A1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A35174"/>
    <w:multiLevelType w:val="hybridMultilevel"/>
    <w:tmpl w:val="4F2E2BD4"/>
    <w:lvl w:ilvl="0" w:tplc="F26E189C">
      <w:start w:val="1"/>
      <w:numFmt w:val="decimal"/>
      <w:lvlText w:val="%1."/>
      <w:lvlJc w:val="left"/>
      <w:pPr>
        <w:tabs>
          <w:tab w:val="num" w:pos="720"/>
        </w:tabs>
        <w:ind w:left="720" w:hanging="360"/>
      </w:pPr>
      <w:rPr>
        <w:rFonts w:hint="default"/>
      </w:rPr>
    </w:lvl>
    <w:lvl w:ilvl="1" w:tplc="9496A29E">
      <w:start w:val="1"/>
      <w:numFmt w:val="lowerLetter"/>
      <w:lvlText w:val="%2."/>
      <w:lvlJc w:val="left"/>
      <w:pPr>
        <w:tabs>
          <w:tab w:val="num" w:pos="1440"/>
        </w:tabs>
        <w:ind w:left="1440" w:hanging="360"/>
      </w:pPr>
    </w:lvl>
    <w:lvl w:ilvl="2" w:tplc="36F60B00">
      <w:start w:val="1"/>
      <w:numFmt w:val="lowerRoman"/>
      <w:lvlText w:val="%3."/>
      <w:lvlJc w:val="right"/>
      <w:pPr>
        <w:tabs>
          <w:tab w:val="num" w:pos="2160"/>
        </w:tabs>
        <w:ind w:left="2160" w:hanging="180"/>
      </w:pPr>
    </w:lvl>
    <w:lvl w:ilvl="3" w:tplc="7270C4F8">
      <w:start w:val="1"/>
      <w:numFmt w:val="decimal"/>
      <w:lvlText w:val="%4."/>
      <w:lvlJc w:val="left"/>
      <w:pPr>
        <w:tabs>
          <w:tab w:val="num" w:pos="2880"/>
        </w:tabs>
        <w:ind w:left="2880" w:hanging="360"/>
      </w:pPr>
    </w:lvl>
    <w:lvl w:ilvl="4" w:tplc="1A72CCC8">
      <w:start w:val="1"/>
      <w:numFmt w:val="lowerLetter"/>
      <w:lvlText w:val="%5."/>
      <w:lvlJc w:val="left"/>
      <w:pPr>
        <w:tabs>
          <w:tab w:val="num" w:pos="3600"/>
        </w:tabs>
        <w:ind w:left="3600" w:hanging="360"/>
      </w:pPr>
    </w:lvl>
    <w:lvl w:ilvl="5" w:tplc="BF0CA110">
      <w:start w:val="1"/>
      <w:numFmt w:val="lowerRoman"/>
      <w:lvlText w:val="%6."/>
      <w:lvlJc w:val="right"/>
      <w:pPr>
        <w:tabs>
          <w:tab w:val="num" w:pos="4320"/>
        </w:tabs>
        <w:ind w:left="4320" w:hanging="180"/>
      </w:pPr>
    </w:lvl>
    <w:lvl w:ilvl="6" w:tplc="7F149760">
      <w:start w:val="1"/>
      <w:numFmt w:val="decimal"/>
      <w:lvlText w:val="%7."/>
      <w:lvlJc w:val="left"/>
      <w:pPr>
        <w:tabs>
          <w:tab w:val="num" w:pos="5040"/>
        </w:tabs>
        <w:ind w:left="5040" w:hanging="360"/>
      </w:pPr>
    </w:lvl>
    <w:lvl w:ilvl="7" w:tplc="A25C3CA6">
      <w:start w:val="1"/>
      <w:numFmt w:val="lowerLetter"/>
      <w:lvlText w:val="%8."/>
      <w:lvlJc w:val="left"/>
      <w:pPr>
        <w:tabs>
          <w:tab w:val="num" w:pos="5760"/>
        </w:tabs>
        <w:ind w:left="5760" w:hanging="360"/>
      </w:pPr>
    </w:lvl>
    <w:lvl w:ilvl="8" w:tplc="3A88E8EE">
      <w:start w:val="1"/>
      <w:numFmt w:val="lowerRoman"/>
      <w:lvlText w:val="%9."/>
      <w:lvlJc w:val="right"/>
      <w:pPr>
        <w:tabs>
          <w:tab w:val="num" w:pos="6480"/>
        </w:tabs>
        <w:ind w:left="6480" w:hanging="180"/>
      </w:pPr>
    </w:lvl>
  </w:abstractNum>
  <w:abstractNum w:abstractNumId="2">
    <w:nsid w:val="10DA2C79"/>
    <w:multiLevelType w:val="hybridMultilevel"/>
    <w:tmpl w:val="AF2CBD0A"/>
    <w:lvl w:ilvl="0" w:tplc="CE30C4FE">
      <w:start w:val="1"/>
      <w:numFmt w:val="bullet"/>
      <w:lvlText w:val=""/>
      <w:lvlJc w:val="left"/>
      <w:pPr>
        <w:ind w:left="2137" w:hanging="360"/>
      </w:pPr>
      <w:rPr>
        <w:rFonts w:ascii="Symbol" w:hAnsi="Symbol" w:hint="default"/>
      </w:rPr>
    </w:lvl>
    <w:lvl w:ilvl="1" w:tplc="DB88993A">
      <w:start w:val="1"/>
      <w:numFmt w:val="bullet"/>
      <w:lvlText w:val="o"/>
      <w:lvlJc w:val="left"/>
      <w:pPr>
        <w:ind w:left="2857" w:hanging="360"/>
      </w:pPr>
      <w:rPr>
        <w:rFonts w:ascii="Courier New" w:hAnsi="Courier New" w:cs="Courier New" w:hint="default"/>
      </w:rPr>
    </w:lvl>
    <w:lvl w:ilvl="2" w:tplc="CD0E33DE">
      <w:start w:val="1"/>
      <w:numFmt w:val="bullet"/>
      <w:lvlText w:val=""/>
      <w:lvlJc w:val="left"/>
      <w:pPr>
        <w:ind w:left="3577" w:hanging="360"/>
      </w:pPr>
      <w:rPr>
        <w:rFonts w:ascii="Wingdings" w:hAnsi="Wingdings" w:hint="default"/>
      </w:rPr>
    </w:lvl>
    <w:lvl w:ilvl="3" w:tplc="4B78CBAE">
      <w:start w:val="1"/>
      <w:numFmt w:val="bullet"/>
      <w:lvlText w:val=""/>
      <w:lvlJc w:val="left"/>
      <w:pPr>
        <w:ind w:left="4297" w:hanging="360"/>
      </w:pPr>
      <w:rPr>
        <w:rFonts w:ascii="Symbol" w:hAnsi="Symbol" w:hint="default"/>
      </w:rPr>
    </w:lvl>
    <w:lvl w:ilvl="4" w:tplc="478C2BD2">
      <w:start w:val="1"/>
      <w:numFmt w:val="bullet"/>
      <w:lvlText w:val="o"/>
      <w:lvlJc w:val="left"/>
      <w:pPr>
        <w:ind w:left="5017" w:hanging="360"/>
      </w:pPr>
      <w:rPr>
        <w:rFonts w:ascii="Courier New" w:hAnsi="Courier New" w:cs="Courier New" w:hint="default"/>
      </w:rPr>
    </w:lvl>
    <w:lvl w:ilvl="5" w:tplc="8D126376">
      <w:start w:val="1"/>
      <w:numFmt w:val="bullet"/>
      <w:lvlText w:val=""/>
      <w:lvlJc w:val="left"/>
      <w:pPr>
        <w:ind w:left="5737" w:hanging="360"/>
      </w:pPr>
      <w:rPr>
        <w:rFonts w:ascii="Wingdings" w:hAnsi="Wingdings" w:hint="default"/>
      </w:rPr>
    </w:lvl>
    <w:lvl w:ilvl="6" w:tplc="18E8E0E6">
      <w:start w:val="1"/>
      <w:numFmt w:val="bullet"/>
      <w:lvlText w:val=""/>
      <w:lvlJc w:val="left"/>
      <w:pPr>
        <w:ind w:left="6457" w:hanging="360"/>
      </w:pPr>
      <w:rPr>
        <w:rFonts w:ascii="Symbol" w:hAnsi="Symbol" w:hint="default"/>
      </w:rPr>
    </w:lvl>
    <w:lvl w:ilvl="7" w:tplc="97F66568">
      <w:start w:val="1"/>
      <w:numFmt w:val="bullet"/>
      <w:lvlText w:val="o"/>
      <w:lvlJc w:val="left"/>
      <w:pPr>
        <w:ind w:left="7177" w:hanging="360"/>
      </w:pPr>
      <w:rPr>
        <w:rFonts w:ascii="Courier New" w:hAnsi="Courier New" w:cs="Courier New" w:hint="default"/>
      </w:rPr>
    </w:lvl>
    <w:lvl w:ilvl="8" w:tplc="E7B46016">
      <w:start w:val="1"/>
      <w:numFmt w:val="bullet"/>
      <w:lvlText w:val=""/>
      <w:lvlJc w:val="left"/>
      <w:pPr>
        <w:ind w:left="7897" w:hanging="360"/>
      </w:pPr>
      <w:rPr>
        <w:rFonts w:ascii="Wingdings" w:hAnsi="Wingdings" w:hint="default"/>
      </w:rPr>
    </w:lvl>
  </w:abstractNum>
  <w:abstractNum w:abstractNumId="3">
    <w:nsid w:val="19AE5E6F"/>
    <w:multiLevelType w:val="hybridMultilevel"/>
    <w:tmpl w:val="4148F056"/>
    <w:lvl w:ilvl="0" w:tplc="9E5E22B6">
      <w:start w:val="1"/>
      <w:numFmt w:val="bullet"/>
      <w:lvlText w:val=""/>
      <w:lvlJc w:val="left"/>
      <w:pPr>
        <w:ind w:left="1429" w:hanging="360"/>
      </w:pPr>
      <w:rPr>
        <w:rFonts w:ascii="Symbol" w:hAnsi="Symbol" w:hint="default"/>
      </w:rPr>
    </w:lvl>
    <w:lvl w:ilvl="1" w:tplc="0C0A210A">
      <w:start w:val="1"/>
      <w:numFmt w:val="bullet"/>
      <w:lvlText w:val="o"/>
      <w:lvlJc w:val="left"/>
      <w:pPr>
        <w:ind w:left="2149" w:hanging="360"/>
      </w:pPr>
      <w:rPr>
        <w:rFonts w:ascii="Courier New" w:hAnsi="Courier New" w:cs="Courier New" w:hint="default"/>
      </w:rPr>
    </w:lvl>
    <w:lvl w:ilvl="2" w:tplc="005AF738">
      <w:start w:val="1"/>
      <w:numFmt w:val="bullet"/>
      <w:lvlText w:val=""/>
      <w:lvlJc w:val="left"/>
      <w:pPr>
        <w:ind w:left="2869" w:hanging="360"/>
      </w:pPr>
      <w:rPr>
        <w:rFonts w:ascii="Wingdings" w:hAnsi="Wingdings" w:hint="default"/>
      </w:rPr>
    </w:lvl>
    <w:lvl w:ilvl="3" w:tplc="B05C534E">
      <w:start w:val="1"/>
      <w:numFmt w:val="bullet"/>
      <w:lvlText w:val=""/>
      <w:lvlJc w:val="left"/>
      <w:pPr>
        <w:ind w:left="3589" w:hanging="360"/>
      </w:pPr>
      <w:rPr>
        <w:rFonts w:ascii="Symbol" w:hAnsi="Symbol" w:hint="default"/>
      </w:rPr>
    </w:lvl>
    <w:lvl w:ilvl="4" w:tplc="3EAE0FFA">
      <w:start w:val="1"/>
      <w:numFmt w:val="bullet"/>
      <w:lvlText w:val="o"/>
      <w:lvlJc w:val="left"/>
      <w:pPr>
        <w:ind w:left="4309" w:hanging="360"/>
      </w:pPr>
      <w:rPr>
        <w:rFonts w:ascii="Courier New" w:hAnsi="Courier New" w:cs="Courier New" w:hint="default"/>
      </w:rPr>
    </w:lvl>
    <w:lvl w:ilvl="5" w:tplc="4CC6CDDC">
      <w:start w:val="1"/>
      <w:numFmt w:val="bullet"/>
      <w:lvlText w:val=""/>
      <w:lvlJc w:val="left"/>
      <w:pPr>
        <w:ind w:left="5029" w:hanging="360"/>
      </w:pPr>
      <w:rPr>
        <w:rFonts w:ascii="Wingdings" w:hAnsi="Wingdings" w:hint="default"/>
      </w:rPr>
    </w:lvl>
    <w:lvl w:ilvl="6" w:tplc="F3F4A06C">
      <w:start w:val="1"/>
      <w:numFmt w:val="bullet"/>
      <w:lvlText w:val=""/>
      <w:lvlJc w:val="left"/>
      <w:pPr>
        <w:ind w:left="5749" w:hanging="360"/>
      </w:pPr>
      <w:rPr>
        <w:rFonts w:ascii="Symbol" w:hAnsi="Symbol" w:hint="default"/>
      </w:rPr>
    </w:lvl>
    <w:lvl w:ilvl="7" w:tplc="EA00C126">
      <w:start w:val="1"/>
      <w:numFmt w:val="bullet"/>
      <w:lvlText w:val="o"/>
      <w:lvlJc w:val="left"/>
      <w:pPr>
        <w:ind w:left="6469" w:hanging="360"/>
      </w:pPr>
      <w:rPr>
        <w:rFonts w:ascii="Courier New" w:hAnsi="Courier New" w:cs="Courier New" w:hint="default"/>
      </w:rPr>
    </w:lvl>
    <w:lvl w:ilvl="8" w:tplc="7E22429A">
      <w:start w:val="1"/>
      <w:numFmt w:val="bullet"/>
      <w:lvlText w:val=""/>
      <w:lvlJc w:val="left"/>
      <w:pPr>
        <w:ind w:left="7189" w:hanging="360"/>
      </w:pPr>
      <w:rPr>
        <w:rFonts w:ascii="Wingdings" w:hAnsi="Wingdings" w:hint="default"/>
      </w:rPr>
    </w:lvl>
  </w:abstractNum>
  <w:abstractNum w:abstractNumId="4">
    <w:nsid w:val="1FD9115A"/>
    <w:multiLevelType w:val="multilevel"/>
    <w:tmpl w:val="BF8E5A0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DBC508C"/>
    <w:multiLevelType w:val="hybridMultilevel"/>
    <w:tmpl w:val="7E7A812E"/>
    <w:lvl w:ilvl="0" w:tplc="62A02B9C">
      <w:start w:val="1"/>
      <w:numFmt w:val="decimal"/>
      <w:lvlText w:val="%1."/>
      <w:lvlJc w:val="left"/>
      <w:pPr>
        <w:tabs>
          <w:tab w:val="num" w:pos="1108"/>
        </w:tabs>
        <w:ind w:left="1108" w:hanging="360"/>
      </w:pPr>
      <w:rPr>
        <w:rFonts w:hint="default"/>
      </w:rPr>
    </w:lvl>
    <w:lvl w:ilvl="1" w:tplc="7810A44C">
      <w:start w:val="1"/>
      <w:numFmt w:val="bullet"/>
      <w:lvlText w:val="o"/>
      <w:lvlJc w:val="left"/>
      <w:pPr>
        <w:ind w:left="1440" w:hanging="360"/>
      </w:pPr>
      <w:rPr>
        <w:rFonts w:ascii="Courier New" w:eastAsia="Courier New" w:hAnsi="Courier New" w:cs="Courier New" w:hint="default"/>
      </w:rPr>
    </w:lvl>
    <w:lvl w:ilvl="2" w:tplc="7B8896A4">
      <w:start w:val="1"/>
      <w:numFmt w:val="bullet"/>
      <w:lvlText w:val="§"/>
      <w:lvlJc w:val="left"/>
      <w:pPr>
        <w:ind w:left="2160" w:hanging="360"/>
      </w:pPr>
      <w:rPr>
        <w:rFonts w:ascii="Wingdings" w:eastAsia="Wingdings" w:hAnsi="Wingdings" w:cs="Wingdings" w:hint="default"/>
      </w:rPr>
    </w:lvl>
    <w:lvl w:ilvl="3" w:tplc="8E52583A">
      <w:start w:val="1"/>
      <w:numFmt w:val="bullet"/>
      <w:lvlText w:val="·"/>
      <w:lvlJc w:val="left"/>
      <w:pPr>
        <w:ind w:left="2880" w:hanging="360"/>
      </w:pPr>
      <w:rPr>
        <w:rFonts w:ascii="Symbol" w:eastAsia="Symbol" w:hAnsi="Symbol" w:cs="Symbol" w:hint="default"/>
      </w:rPr>
    </w:lvl>
    <w:lvl w:ilvl="4" w:tplc="3900016A">
      <w:start w:val="1"/>
      <w:numFmt w:val="bullet"/>
      <w:lvlText w:val="o"/>
      <w:lvlJc w:val="left"/>
      <w:pPr>
        <w:ind w:left="3600" w:hanging="360"/>
      </w:pPr>
      <w:rPr>
        <w:rFonts w:ascii="Courier New" w:eastAsia="Courier New" w:hAnsi="Courier New" w:cs="Courier New" w:hint="default"/>
      </w:rPr>
    </w:lvl>
    <w:lvl w:ilvl="5" w:tplc="B8181DB2">
      <w:start w:val="1"/>
      <w:numFmt w:val="bullet"/>
      <w:lvlText w:val="§"/>
      <w:lvlJc w:val="left"/>
      <w:pPr>
        <w:ind w:left="4320" w:hanging="360"/>
      </w:pPr>
      <w:rPr>
        <w:rFonts w:ascii="Wingdings" w:eastAsia="Wingdings" w:hAnsi="Wingdings" w:cs="Wingdings" w:hint="default"/>
      </w:rPr>
    </w:lvl>
    <w:lvl w:ilvl="6" w:tplc="A2E251C6">
      <w:start w:val="1"/>
      <w:numFmt w:val="bullet"/>
      <w:lvlText w:val="·"/>
      <w:lvlJc w:val="left"/>
      <w:pPr>
        <w:ind w:left="5040" w:hanging="360"/>
      </w:pPr>
      <w:rPr>
        <w:rFonts w:ascii="Symbol" w:eastAsia="Symbol" w:hAnsi="Symbol" w:cs="Symbol" w:hint="default"/>
      </w:rPr>
    </w:lvl>
    <w:lvl w:ilvl="7" w:tplc="A37E80EE">
      <w:start w:val="1"/>
      <w:numFmt w:val="bullet"/>
      <w:lvlText w:val="o"/>
      <w:lvlJc w:val="left"/>
      <w:pPr>
        <w:ind w:left="5760" w:hanging="360"/>
      </w:pPr>
      <w:rPr>
        <w:rFonts w:ascii="Courier New" w:eastAsia="Courier New" w:hAnsi="Courier New" w:cs="Courier New" w:hint="default"/>
      </w:rPr>
    </w:lvl>
    <w:lvl w:ilvl="8" w:tplc="B6FA01EC">
      <w:start w:val="1"/>
      <w:numFmt w:val="bullet"/>
      <w:lvlText w:val="§"/>
      <w:lvlJc w:val="left"/>
      <w:pPr>
        <w:ind w:left="6480" w:hanging="360"/>
      </w:pPr>
      <w:rPr>
        <w:rFonts w:ascii="Wingdings" w:eastAsia="Wingdings" w:hAnsi="Wingdings" w:cs="Wingdings" w:hint="default"/>
      </w:rPr>
    </w:lvl>
  </w:abstractNum>
  <w:abstractNum w:abstractNumId="6">
    <w:nsid w:val="3FF13965"/>
    <w:multiLevelType w:val="hybridMultilevel"/>
    <w:tmpl w:val="0FDA83BE"/>
    <w:lvl w:ilvl="0" w:tplc="7D942E5C">
      <w:start w:val="1"/>
      <w:numFmt w:val="bullet"/>
      <w:lvlText w:val=""/>
      <w:lvlJc w:val="left"/>
      <w:pPr>
        <w:ind w:left="1417" w:hanging="360"/>
      </w:pPr>
      <w:rPr>
        <w:rFonts w:ascii="Symbol" w:hAnsi="Symbol" w:hint="default"/>
      </w:rPr>
    </w:lvl>
    <w:lvl w:ilvl="1" w:tplc="CCEAB10E">
      <w:start w:val="1"/>
      <w:numFmt w:val="bullet"/>
      <w:lvlText w:val="o"/>
      <w:lvlJc w:val="left"/>
      <w:pPr>
        <w:ind w:left="2137" w:hanging="360"/>
      </w:pPr>
      <w:rPr>
        <w:rFonts w:ascii="Courier New" w:hAnsi="Courier New" w:cs="Courier New" w:hint="default"/>
      </w:rPr>
    </w:lvl>
    <w:lvl w:ilvl="2" w:tplc="E752BADA">
      <w:start w:val="1"/>
      <w:numFmt w:val="bullet"/>
      <w:lvlText w:val=""/>
      <w:lvlJc w:val="left"/>
      <w:pPr>
        <w:ind w:left="2857" w:hanging="360"/>
      </w:pPr>
      <w:rPr>
        <w:rFonts w:ascii="Wingdings" w:hAnsi="Wingdings" w:hint="default"/>
      </w:rPr>
    </w:lvl>
    <w:lvl w:ilvl="3" w:tplc="E0001AE6">
      <w:start w:val="1"/>
      <w:numFmt w:val="bullet"/>
      <w:lvlText w:val=""/>
      <w:lvlJc w:val="left"/>
      <w:pPr>
        <w:ind w:left="3577" w:hanging="360"/>
      </w:pPr>
      <w:rPr>
        <w:rFonts w:ascii="Symbol" w:hAnsi="Symbol" w:hint="default"/>
      </w:rPr>
    </w:lvl>
    <w:lvl w:ilvl="4" w:tplc="2960A846">
      <w:start w:val="1"/>
      <w:numFmt w:val="bullet"/>
      <w:lvlText w:val="o"/>
      <w:lvlJc w:val="left"/>
      <w:pPr>
        <w:ind w:left="4297" w:hanging="360"/>
      </w:pPr>
      <w:rPr>
        <w:rFonts w:ascii="Courier New" w:hAnsi="Courier New" w:cs="Courier New" w:hint="default"/>
      </w:rPr>
    </w:lvl>
    <w:lvl w:ilvl="5" w:tplc="0A06DF88">
      <w:start w:val="1"/>
      <w:numFmt w:val="bullet"/>
      <w:lvlText w:val=""/>
      <w:lvlJc w:val="left"/>
      <w:pPr>
        <w:ind w:left="5017" w:hanging="360"/>
      </w:pPr>
      <w:rPr>
        <w:rFonts w:ascii="Wingdings" w:hAnsi="Wingdings" w:hint="default"/>
      </w:rPr>
    </w:lvl>
    <w:lvl w:ilvl="6" w:tplc="EA464404">
      <w:start w:val="1"/>
      <w:numFmt w:val="bullet"/>
      <w:lvlText w:val=""/>
      <w:lvlJc w:val="left"/>
      <w:pPr>
        <w:ind w:left="5737" w:hanging="360"/>
      </w:pPr>
      <w:rPr>
        <w:rFonts w:ascii="Symbol" w:hAnsi="Symbol" w:hint="default"/>
      </w:rPr>
    </w:lvl>
    <w:lvl w:ilvl="7" w:tplc="CFEE9564">
      <w:start w:val="1"/>
      <w:numFmt w:val="bullet"/>
      <w:lvlText w:val="o"/>
      <w:lvlJc w:val="left"/>
      <w:pPr>
        <w:ind w:left="6457" w:hanging="360"/>
      </w:pPr>
      <w:rPr>
        <w:rFonts w:ascii="Courier New" w:hAnsi="Courier New" w:cs="Courier New" w:hint="default"/>
      </w:rPr>
    </w:lvl>
    <w:lvl w:ilvl="8" w:tplc="BBEA99A0">
      <w:start w:val="1"/>
      <w:numFmt w:val="bullet"/>
      <w:lvlText w:val=""/>
      <w:lvlJc w:val="left"/>
      <w:pPr>
        <w:ind w:left="7177" w:hanging="360"/>
      </w:pPr>
      <w:rPr>
        <w:rFonts w:ascii="Wingdings" w:hAnsi="Wingdings" w:hint="default"/>
      </w:rPr>
    </w:lvl>
  </w:abstractNum>
  <w:abstractNum w:abstractNumId="7">
    <w:nsid w:val="427118A3"/>
    <w:multiLevelType w:val="hybridMultilevel"/>
    <w:tmpl w:val="A1EEB804"/>
    <w:lvl w:ilvl="0" w:tplc="F0487F1E">
      <w:start w:val="1"/>
      <w:numFmt w:val="bullet"/>
      <w:lvlText w:val=""/>
      <w:lvlJc w:val="left"/>
      <w:pPr>
        <w:ind w:left="2149" w:hanging="360"/>
      </w:pPr>
      <w:rPr>
        <w:rFonts w:ascii="Symbol" w:hAnsi="Symbol" w:hint="default"/>
      </w:rPr>
    </w:lvl>
    <w:lvl w:ilvl="1" w:tplc="3B9C2FFE">
      <w:start w:val="1"/>
      <w:numFmt w:val="bullet"/>
      <w:lvlText w:val="o"/>
      <w:lvlJc w:val="left"/>
      <w:pPr>
        <w:ind w:left="2869" w:hanging="360"/>
      </w:pPr>
      <w:rPr>
        <w:rFonts w:ascii="Courier New" w:hAnsi="Courier New" w:cs="Courier New" w:hint="default"/>
      </w:rPr>
    </w:lvl>
    <w:lvl w:ilvl="2" w:tplc="90D25B5C">
      <w:start w:val="1"/>
      <w:numFmt w:val="bullet"/>
      <w:lvlText w:val=""/>
      <w:lvlJc w:val="left"/>
      <w:pPr>
        <w:ind w:left="3589" w:hanging="360"/>
      </w:pPr>
      <w:rPr>
        <w:rFonts w:ascii="Wingdings" w:hAnsi="Wingdings" w:hint="default"/>
      </w:rPr>
    </w:lvl>
    <w:lvl w:ilvl="3" w:tplc="2BE2D842">
      <w:start w:val="1"/>
      <w:numFmt w:val="bullet"/>
      <w:lvlText w:val=""/>
      <w:lvlJc w:val="left"/>
      <w:pPr>
        <w:ind w:left="4309" w:hanging="360"/>
      </w:pPr>
      <w:rPr>
        <w:rFonts w:ascii="Symbol" w:hAnsi="Symbol" w:hint="default"/>
      </w:rPr>
    </w:lvl>
    <w:lvl w:ilvl="4" w:tplc="044C22A0">
      <w:start w:val="1"/>
      <w:numFmt w:val="bullet"/>
      <w:lvlText w:val="o"/>
      <w:lvlJc w:val="left"/>
      <w:pPr>
        <w:ind w:left="5029" w:hanging="360"/>
      </w:pPr>
      <w:rPr>
        <w:rFonts w:ascii="Courier New" w:hAnsi="Courier New" w:cs="Courier New" w:hint="default"/>
      </w:rPr>
    </w:lvl>
    <w:lvl w:ilvl="5" w:tplc="CAC0A492">
      <w:start w:val="1"/>
      <w:numFmt w:val="bullet"/>
      <w:lvlText w:val=""/>
      <w:lvlJc w:val="left"/>
      <w:pPr>
        <w:ind w:left="5749" w:hanging="360"/>
      </w:pPr>
      <w:rPr>
        <w:rFonts w:ascii="Wingdings" w:hAnsi="Wingdings" w:hint="default"/>
      </w:rPr>
    </w:lvl>
    <w:lvl w:ilvl="6" w:tplc="F732FAAC">
      <w:start w:val="1"/>
      <w:numFmt w:val="bullet"/>
      <w:lvlText w:val=""/>
      <w:lvlJc w:val="left"/>
      <w:pPr>
        <w:ind w:left="6469" w:hanging="360"/>
      </w:pPr>
      <w:rPr>
        <w:rFonts w:ascii="Symbol" w:hAnsi="Symbol" w:hint="default"/>
      </w:rPr>
    </w:lvl>
    <w:lvl w:ilvl="7" w:tplc="4E1E2E2C">
      <w:start w:val="1"/>
      <w:numFmt w:val="bullet"/>
      <w:lvlText w:val="o"/>
      <w:lvlJc w:val="left"/>
      <w:pPr>
        <w:ind w:left="7189" w:hanging="360"/>
      </w:pPr>
      <w:rPr>
        <w:rFonts w:ascii="Courier New" w:hAnsi="Courier New" w:cs="Courier New" w:hint="default"/>
      </w:rPr>
    </w:lvl>
    <w:lvl w:ilvl="8" w:tplc="DE2CCCB6">
      <w:start w:val="1"/>
      <w:numFmt w:val="bullet"/>
      <w:lvlText w:val=""/>
      <w:lvlJc w:val="left"/>
      <w:pPr>
        <w:ind w:left="7909" w:hanging="360"/>
      </w:pPr>
      <w:rPr>
        <w:rFonts w:ascii="Wingdings" w:hAnsi="Wingdings" w:hint="default"/>
      </w:rPr>
    </w:lvl>
  </w:abstractNum>
  <w:abstractNum w:abstractNumId="8">
    <w:nsid w:val="55D4771A"/>
    <w:multiLevelType w:val="hybridMultilevel"/>
    <w:tmpl w:val="E892C7D2"/>
    <w:lvl w:ilvl="0" w:tplc="62002838">
      <w:start w:val="1"/>
      <w:numFmt w:val="bullet"/>
      <w:lvlText w:val=""/>
      <w:lvlJc w:val="left"/>
      <w:pPr>
        <w:tabs>
          <w:tab w:val="num" w:pos="2847"/>
        </w:tabs>
        <w:ind w:left="2847" w:hanging="360"/>
      </w:pPr>
      <w:rPr>
        <w:rFonts w:ascii="Symbol" w:hAnsi="Symbol" w:hint="default"/>
      </w:rPr>
    </w:lvl>
    <w:lvl w:ilvl="1" w:tplc="4CE438E8">
      <w:start w:val="1"/>
      <w:numFmt w:val="bullet"/>
      <w:lvlText w:val="o"/>
      <w:lvlJc w:val="left"/>
      <w:pPr>
        <w:tabs>
          <w:tab w:val="num" w:pos="2858"/>
        </w:tabs>
        <w:ind w:left="2858" w:hanging="360"/>
      </w:pPr>
      <w:rPr>
        <w:rFonts w:ascii="Courier New" w:hAnsi="Courier New" w:hint="default"/>
      </w:rPr>
    </w:lvl>
    <w:lvl w:ilvl="2" w:tplc="86A04586">
      <w:start w:val="1"/>
      <w:numFmt w:val="bullet"/>
      <w:lvlText w:val=""/>
      <w:lvlJc w:val="left"/>
      <w:pPr>
        <w:tabs>
          <w:tab w:val="num" w:pos="3578"/>
        </w:tabs>
        <w:ind w:left="3578" w:hanging="360"/>
      </w:pPr>
      <w:rPr>
        <w:rFonts w:ascii="Wingdings" w:hAnsi="Wingdings" w:hint="default"/>
      </w:rPr>
    </w:lvl>
    <w:lvl w:ilvl="3" w:tplc="ACFA6662">
      <w:start w:val="1"/>
      <w:numFmt w:val="bullet"/>
      <w:lvlText w:val=""/>
      <w:lvlJc w:val="left"/>
      <w:pPr>
        <w:tabs>
          <w:tab w:val="num" w:pos="4298"/>
        </w:tabs>
        <w:ind w:left="4298" w:hanging="360"/>
      </w:pPr>
      <w:rPr>
        <w:rFonts w:ascii="Symbol" w:hAnsi="Symbol" w:hint="default"/>
      </w:rPr>
    </w:lvl>
    <w:lvl w:ilvl="4" w:tplc="50985980">
      <w:start w:val="1"/>
      <w:numFmt w:val="bullet"/>
      <w:lvlText w:val="o"/>
      <w:lvlJc w:val="left"/>
      <w:pPr>
        <w:tabs>
          <w:tab w:val="num" w:pos="5018"/>
        </w:tabs>
        <w:ind w:left="5018" w:hanging="360"/>
      </w:pPr>
      <w:rPr>
        <w:rFonts w:ascii="Courier New" w:hAnsi="Courier New" w:hint="default"/>
      </w:rPr>
    </w:lvl>
    <w:lvl w:ilvl="5" w:tplc="F81AB23C">
      <w:start w:val="1"/>
      <w:numFmt w:val="bullet"/>
      <w:lvlText w:val=""/>
      <w:lvlJc w:val="left"/>
      <w:pPr>
        <w:tabs>
          <w:tab w:val="num" w:pos="5738"/>
        </w:tabs>
        <w:ind w:left="5738" w:hanging="360"/>
      </w:pPr>
      <w:rPr>
        <w:rFonts w:ascii="Wingdings" w:hAnsi="Wingdings" w:hint="default"/>
      </w:rPr>
    </w:lvl>
    <w:lvl w:ilvl="6" w:tplc="54D6F7BC">
      <w:start w:val="1"/>
      <w:numFmt w:val="bullet"/>
      <w:lvlText w:val=""/>
      <w:lvlJc w:val="left"/>
      <w:pPr>
        <w:tabs>
          <w:tab w:val="num" w:pos="6458"/>
        </w:tabs>
        <w:ind w:left="6458" w:hanging="360"/>
      </w:pPr>
      <w:rPr>
        <w:rFonts w:ascii="Symbol" w:hAnsi="Symbol" w:hint="default"/>
      </w:rPr>
    </w:lvl>
    <w:lvl w:ilvl="7" w:tplc="960CEA7C">
      <w:start w:val="1"/>
      <w:numFmt w:val="bullet"/>
      <w:lvlText w:val="o"/>
      <w:lvlJc w:val="left"/>
      <w:pPr>
        <w:tabs>
          <w:tab w:val="num" w:pos="7178"/>
        </w:tabs>
        <w:ind w:left="7178" w:hanging="360"/>
      </w:pPr>
      <w:rPr>
        <w:rFonts w:ascii="Courier New" w:hAnsi="Courier New" w:hint="default"/>
      </w:rPr>
    </w:lvl>
    <w:lvl w:ilvl="8" w:tplc="14AEA21E">
      <w:start w:val="1"/>
      <w:numFmt w:val="bullet"/>
      <w:lvlText w:val=""/>
      <w:lvlJc w:val="left"/>
      <w:pPr>
        <w:tabs>
          <w:tab w:val="num" w:pos="7898"/>
        </w:tabs>
        <w:ind w:left="7898" w:hanging="360"/>
      </w:pPr>
      <w:rPr>
        <w:rFonts w:ascii="Wingdings" w:hAnsi="Wingdings" w:hint="default"/>
      </w:rPr>
    </w:lvl>
  </w:abstractNum>
  <w:abstractNum w:abstractNumId="9">
    <w:nsid w:val="57CE320A"/>
    <w:multiLevelType w:val="hybridMultilevel"/>
    <w:tmpl w:val="D988EF68"/>
    <w:lvl w:ilvl="0" w:tplc="2D34AF24">
      <w:start w:val="1"/>
      <w:numFmt w:val="decimal"/>
      <w:lvlText w:val="%1."/>
      <w:lvlJc w:val="left"/>
      <w:pPr>
        <w:ind w:left="1672" w:hanging="975"/>
      </w:pPr>
      <w:rPr>
        <w:rFonts w:hint="default"/>
      </w:rPr>
    </w:lvl>
    <w:lvl w:ilvl="1" w:tplc="A08EF734">
      <w:start w:val="1"/>
      <w:numFmt w:val="lowerLetter"/>
      <w:lvlText w:val="%2."/>
      <w:lvlJc w:val="left"/>
      <w:pPr>
        <w:ind w:left="1777" w:hanging="360"/>
      </w:pPr>
    </w:lvl>
    <w:lvl w:ilvl="2" w:tplc="279A8748">
      <w:start w:val="1"/>
      <w:numFmt w:val="lowerRoman"/>
      <w:lvlText w:val="%3."/>
      <w:lvlJc w:val="right"/>
      <w:pPr>
        <w:ind w:left="2497" w:hanging="180"/>
      </w:pPr>
    </w:lvl>
    <w:lvl w:ilvl="3" w:tplc="7BEEBDFC">
      <w:start w:val="1"/>
      <w:numFmt w:val="decimal"/>
      <w:lvlText w:val="%4."/>
      <w:lvlJc w:val="left"/>
      <w:pPr>
        <w:ind w:left="3217" w:hanging="360"/>
      </w:pPr>
    </w:lvl>
    <w:lvl w:ilvl="4" w:tplc="E6DAB946">
      <w:start w:val="1"/>
      <w:numFmt w:val="lowerLetter"/>
      <w:lvlText w:val="%5."/>
      <w:lvlJc w:val="left"/>
      <w:pPr>
        <w:ind w:left="3937" w:hanging="360"/>
      </w:pPr>
    </w:lvl>
    <w:lvl w:ilvl="5" w:tplc="52BEDADE">
      <w:start w:val="1"/>
      <w:numFmt w:val="lowerRoman"/>
      <w:lvlText w:val="%6."/>
      <w:lvlJc w:val="right"/>
      <w:pPr>
        <w:ind w:left="4657" w:hanging="180"/>
      </w:pPr>
    </w:lvl>
    <w:lvl w:ilvl="6" w:tplc="206AEEF4">
      <w:start w:val="1"/>
      <w:numFmt w:val="decimal"/>
      <w:lvlText w:val="%7."/>
      <w:lvlJc w:val="left"/>
      <w:pPr>
        <w:ind w:left="5377" w:hanging="360"/>
      </w:pPr>
    </w:lvl>
    <w:lvl w:ilvl="7" w:tplc="C54818E2">
      <w:start w:val="1"/>
      <w:numFmt w:val="lowerLetter"/>
      <w:lvlText w:val="%8."/>
      <w:lvlJc w:val="left"/>
      <w:pPr>
        <w:ind w:left="6097" w:hanging="360"/>
      </w:pPr>
    </w:lvl>
    <w:lvl w:ilvl="8" w:tplc="DCD430C6">
      <w:start w:val="1"/>
      <w:numFmt w:val="lowerRoman"/>
      <w:lvlText w:val="%9."/>
      <w:lvlJc w:val="right"/>
      <w:pPr>
        <w:ind w:left="6817" w:hanging="180"/>
      </w:pPr>
    </w:lvl>
  </w:abstractNum>
  <w:abstractNum w:abstractNumId="10">
    <w:nsid w:val="799E783A"/>
    <w:multiLevelType w:val="hybridMultilevel"/>
    <w:tmpl w:val="40F20E1E"/>
    <w:lvl w:ilvl="0" w:tplc="0BB8CD1C">
      <w:start w:val="1"/>
      <w:numFmt w:val="bullet"/>
      <w:lvlText w:val=""/>
      <w:lvlJc w:val="left"/>
      <w:pPr>
        <w:ind w:left="1429" w:hanging="360"/>
      </w:pPr>
      <w:rPr>
        <w:rFonts w:ascii="Symbol" w:hAnsi="Symbol" w:hint="default"/>
      </w:rPr>
    </w:lvl>
    <w:lvl w:ilvl="1" w:tplc="3F5C1194">
      <w:start w:val="1"/>
      <w:numFmt w:val="bullet"/>
      <w:lvlText w:val="o"/>
      <w:lvlJc w:val="left"/>
      <w:pPr>
        <w:ind w:left="2149" w:hanging="360"/>
      </w:pPr>
      <w:rPr>
        <w:rFonts w:ascii="Courier New" w:hAnsi="Courier New" w:cs="Courier New" w:hint="default"/>
      </w:rPr>
    </w:lvl>
    <w:lvl w:ilvl="2" w:tplc="DEF01B28">
      <w:start w:val="1"/>
      <w:numFmt w:val="bullet"/>
      <w:lvlText w:val=""/>
      <w:lvlJc w:val="left"/>
      <w:pPr>
        <w:ind w:left="2869" w:hanging="360"/>
      </w:pPr>
      <w:rPr>
        <w:rFonts w:ascii="Wingdings" w:hAnsi="Wingdings" w:hint="default"/>
      </w:rPr>
    </w:lvl>
    <w:lvl w:ilvl="3" w:tplc="29FC1D84">
      <w:start w:val="1"/>
      <w:numFmt w:val="bullet"/>
      <w:lvlText w:val=""/>
      <w:lvlJc w:val="left"/>
      <w:pPr>
        <w:ind w:left="3589" w:hanging="360"/>
      </w:pPr>
      <w:rPr>
        <w:rFonts w:ascii="Symbol" w:hAnsi="Symbol" w:hint="default"/>
      </w:rPr>
    </w:lvl>
    <w:lvl w:ilvl="4" w:tplc="9D1EF06A">
      <w:start w:val="1"/>
      <w:numFmt w:val="bullet"/>
      <w:lvlText w:val="o"/>
      <w:lvlJc w:val="left"/>
      <w:pPr>
        <w:ind w:left="4309" w:hanging="360"/>
      </w:pPr>
      <w:rPr>
        <w:rFonts w:ascii="Courier New" w:hAnsi="Courier New" w:cs="Courier New" w:hint="default"/>
      </w:rPr>
    </w:lvl>
    <w:lvl w:ilvl="5" w:tplc="96B2CAE4">
      <w:start w:val="1"/>
      <w:numFmt w:val="bullet"/>
      <w:lvlText w:val=""/>
      <w:lvlJc w:val="left"/>
      <w:pPr>
        <w:ind w:left="5029" w:hanging="360"/>
      </w:pPr>
      <w:rPr>
        <w:rFonts w:ascii="Wingdings" w:hAnsi="Wingdings" w:hint="default"/>
      </w:rPr>
    </w:lvl>
    <w:lvl w:ilvl="6" w:tplc="2E88625E">
      <w:start w:val="1"/>
      <w:numFmt w:val="bullet"/>
      <w:lvlText w:val=""/>
      <w:lvlJc w:val="left"/>
      <w:pPr>
        <w:ind w:left="5749" w:hanging="360"/>
      </w:pPr>
      <w:rPr>
        <w:rFonts w:ascii="Symbol" w:hAnsi="Symbol" w:hint="default"/>
      </w:rPr>
    </w:lvl>
    <w:lvl w:ilvl="7" w:tplc="16F8A01E">
      <w:start w:val="1"/>
      <w:numFmt w:val="bullet"/>
      <w:lvlText w:val="o"/>
      <w:lvlJc w:val="left"/>
      <w:pPr>
        <w:ind w:left="6469" w:hanging="360"/>
      </w:pPr>
      <w:rPr>
        <w:rFonts w:ascii="Courier New" w:hAnsi="Courier New" w:cs="Courier New" w:hint="default"/>
      </w:rPr>
    </w:lvl>
    <w:lvl w:ilvl="8" w:tplc="30E8BE86">
      <w:start w:val="1"/>
      <w:numFmt w:val="bullet"/>
      <w:lvlText w:val=""/>
      <w:lvlJc w:val="left"/>
      <w:pPr>
        <w:ind w:left="7189" w:hanging="360"/>
      </w:pPr>
      <w:rPr>
        <w:rFonts w:ascii="Wingdings" w:hAnsi="Wingdings" w:hint="default"/>
      </w:rPr>
    </w:lvl>
  </w:abstractNum>
  <w:abstractNum w:abstractNumId="11">
    <w:nsid w:val="7C092B1E"/>
    <w:multiLevelType w:val="hybridMultilevel"/>
    <w:tmpl w:val="91561518"/>
    <w:lvl w:ilvl="0" w:tplc="9146CFF4">
      <w:start w:val="1"/>
      <w:numFmt w:val="bullet"/>
      <w:lvlText w:val=""/>
      <w:lvlJc w:val="left"/>
      <w:pPr>
        <w:tabs>
          <w:tab w:val="num" w:pos="1568"/>
        </w:tabs>
        <w:ind w:left="848" w:firstLine="360"/>
      </w:pPr>
      <w:rPr>
        <w:rFonts w:ascii="Symbol" w:hAnsi="Symbol" w:hint="default"/>
      </w:rPr>
    </w:lvl>
    <w:lvl w:ilvl="1" w:tplc="51884714">
      <w:start w:val="1"/>
      <w:numFmt w:val="bullet"/>
      <w:lvlText w:val="o"/>
      <w:lvlJc w:val="left"/>
      <w:pPr>
        <w:tabs>
          <w:tab w:val="num" w:pos="2288"/>
        </w:tabs>
        <w:ind w:left="2288" w:hanging="360"/>
      </w:pPr>
      <w:rPr>
        <w:rFonts w:ascii="Courier New" w:hAnsi="Courier New" w:cs="Courier New" w:hint="default"/>
      </w:rPr>
    </w:lvl>
    <w:lvl w:ilvl="2" w:tplc="2EDABC94">
      <w:start w:val="1"/>
      <w:numFmt w:val="bullet"/>
      <w:lvlText w:val=""/>
      <w:lvlJc w:val="left"/>
      <w:pPr>
        <w:tabs>
          <w:tab w:val="num" w:pos="3008"/>
        </w:tabs>
        <w:ind w:left="3008" w:hanging="360"/>
      </w:pPr>
      <w:rPr>
        <w:rFonts w:ascii="Wingdings" w:hAnsi="Wingdings" w:hint="default"/>
      </w:rPr>
    </w:lvl>
    <w:lvl w:ilvl="3" w:tplc="179641AC">
      <w:start w:val="1"/>
      <w:numFmt w:val="bullet"/>
      <w:lvlText w:val=""/>
      <w:lvlJc w:val="left"/>
      <w:pPr>
        <w:tabs>
          <w:tab w:val="num" w:pos="3728"/>
        </w:tabs>
        <w:ind w:left="3728" w:hanging="360"/>
      </w:pPr>
      <w:rPr>
        <w:rFonts w:ascii="Symbol" w:hAnsi="Symbol" w:hint="default"/>
      </w:rPr>
    </w:lvl>
    <w:lvl w:ilvl="4" w:tplc="ECA03B42">
      <w:start w:val="1"/>
      <w:numFmt w:val="bullet"/>
      <w:lvlText w:val="o"/>
      <w:lvlJc w:val="left"/>
      <w:pPr>
        <w:tabs>
          <w:tab w:val="num" w:pos="4448"/>
        </w:tabs>
        <w:ind w:left="4448" w:hanging="360"/>
      </w:pPr>
      <w:rPr>
        <w:rFonts w:ascii="Courier New" w:hAnsi="Courier New" w:cs="Courier New" w:hint="default"/>
      </w:rPr>
    </w:lvl>
    <w:lvl w:ilvl="5" w:tplc="D4508D9A">
      <w:start w:val="1"/>
      <w:numFmt w:val="bullet"/>
      <w:lvlText w:val=""/>
      <w:lvlJc w:val="left"/>
      <w:pPr>
        <w:tabs>
          <w:tab w:val="num" w:pos="5168"/>
        </w:tabs>
        <w:ind w:left="5168" w:hanging="360"/>
      </w:pPr>
      <w:rPr>
        <w:rFonts w:ascii="Wingdings" w:hAnsi="Wingdings" w:hint="default"/>
      </w:rPr>
    </w:lvl>
    <w:lvl w:ilvl="6" w:tplc="C2FCB7B8">
      <w:start w:val="1"/>
      <w:numFmt w:val="bullet"/>
      <w:lvlText w:val=""/>
      <w:lvlJc w:val="left"/>
      <w:pPr>
        <w:tabs>
          <w:tab w:val="num" w:pos="5888"/>
        </w:tabs>
        <w:ind w:left="5888" w:hanging="360"/>
      </w:pPr>
      <w:rPr>
        <w:rFonts w:ascii="Symbol" w:hAnsi="Symbol" w:hint="default"/>
      </w:rPr>
    </w:lvl>
    <w:lvl w:ilvl="7" w:tplc="803CDCE4">
      <w:start w:val="1"/>
      <w:numFmt w:val="bullet"/>
      <w:lvlText w:val="o"/>
      <w:lvlJc w:val="left"/>
      <w:pPr>
        <w:tabs>
          <w:tab w:val="num" w:pos="6608"/>
        </w:tabs>
        <w:ind w:left="6608" w:hanging="360"/>
      </w:pPr>
      <w:rPr>
        <w:rFonts w:ascii="Courier New" w:hAnsi="Courier New" w:cs="Courier New" w:hint="default"/>
      </w:rPr>
    </w:lvl>
    <w:lvl w:ilvl="8" w:tplc="A7D29E1A">
      <w:start w:val="1"/>
      <w:numFmt w:val="bullet"/>
      <w:lvlText w:val=""/>
      <w:lvlJc w:val="left"/>
      <w:pPr>
        <w:tabs>
          <w:tab w:val="num" w:pos="7328"/>
        </w:tabs>
        <w:ind w:left="7328" w:hanging="360"/>
      </w:pPr>
      <w:rPr>
        <w:rFonts w:ascii="Wingdings" w:hAnsi="Wingdings" w:hint="default"/>
      </w:rPr>
    </w:lvl>
  </w:abstractNum>
  <w:num w:numId="1">
    <w:abstractNumId w:val="5"/>
  </w:num>
  <w:num w:numId="2">
    <w:abstractNumId w:val="8"/>
  </w:num>
  <w:num w:numId="3">
    <w:abstractNumId w:val="1"/>
  </w:num>
  <w:num w:numId="4">
    <w:abstractNumId w:val="11"/>
  </w:num>
  <w:num w:numId="5">
    <w:abstractNumId w:val="6"/>
  </w:num>
  <w:num w:numId="6">
    <w:abstractNumId w:val="9"/>
  </w:num>
  <w:num w:numId="7">
    <w:abstractNumId w:val="2"/>
  </w:num>
  <w:num w:numId="8">
    <w:abstractNumId w:val="10"/>
  </w:num>
  <w:num w:numId="9">
    <w:abstractNumId w:val="3"/>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61"/>
    <w:rsid w:val="000022AC"/>
    <w:rsid w:val="00002E9B"/>
    <w:rsid w:val="00004D3D"/>
    <w:rsid w:val="00005111"/>
    <w:rsid w:val="00005AF2"/>
    <w:rsid w:val="0001116F"/>
    <w:rsid w:val="000130C8"/>
    <w:rsid w:val="000130CA"/>
    <w:rsid w:val="00013CBE"/>
    <w:rsid w:val="00020A9B"/>
    <w:rsid w:val="00020C96"/>
    <w:rsid w:val="0002217F"/>
    <w:rsid w:val="0002341E"/>
    <w:rsid w:val="000247D0"/>
    <w:rsid w:val="0003172F"/>
    <w:rsid w:val="000321A2"/>
    <w:rsid w:val="00033E0F"/>
    <w:rsid w:val="0003426E"/>
    <w:rsid w:val="00035CF2"/>
    <w:rsid w:val="00035D51"/>
    <w:rsid w:val="000365A2"/>
    <w:rsid w:val="00037B77"/>
    <w:rsid w:val="000408FB"/>
    <w:rsid w:val="00040D50"/>
    <w:rsid w:val="0004100E"/>
    <w:rsid w:val="00041092"/>
    <w:rsid w:val="00044326"/>
    <w:rsid w:val="0004672F"/>
    <w:rsid w:val="000543B1"/>
    <w:rsid w:val="000558AA"/>
    <w:rsid w:val="00055BE5"/>
    <w:rsid w:val="00057A2F"/>
    <w:rsid w:val="00062BF7"/>
    <w:rsid w:val="00064836"/>
    <w:rsid w:val="000656DA"/>
    <w:rsid w:val="000677EE"/>
    <w:rsid w:val="0007068A"/>
    <w:rsid w:val="00070871"/>
    <w:rsid w:val="00075C42"/>
    <w:rsid w:val="00081F61"/>
    <w:rsid w:val="000920B6"/>
    <w:rsid w:val="00092B09"/>
    <w:rsid w:val="00094A3B"/>
    <w:rsid w:val="00094D30"/>
    <w:rsid w:val="000956AE"/>
    <w:rsid w:val="00096C0F"/>
    <w:rsid w:val="000A0151"/>
    <w:rsid w:val="000A4CBB"/>
    <w:rsid w:val="000A68BC"/>
    <w:rsid w:val="000B22CB"/>
    <w:rsid w:val="000B2F37"/>
    <w:rsid w:val="000C3256"/>
    <w:rsid w:val="000C3E82"/>
    <w:rsid w:val="000C6037"/>
    <w:rsid w:val="000D6111"/>
    <w:rsid w:val="000D6B38"/>
    <w:rsid w:val="000E168C"/>
    <w:rsid w:val="000E1CAE"/>
    <w:rsid w:val="000E2162"/>
    <w:rsid w:val="000E55CA"/>
    <w:rsid w:val="000E7DFC"/>
    <w:rsid w:val="000F1F41"/>
    <w:rsid w:val="000F25E8"/>
    <w:rsid w:val="000F2C1C"/>
    <w:rsid w:val="000F6C3A"/>
    <w:rsid w:val="001043EB"/>
    <w:rsid w:val="001135AC"/>
    <w:rsid w:val="00121EE7"/>
    <w:rsid w:val="001220A2"/>
    <w:rsid w:val="001250A7"/>
    <w:rsid w:val="00126699"/>
    <w:rsid w:val="001276A3"/>
    <w:rsid w:val="00127F53"/>
    <w:rsid w:val="001302A0"/>
    <w:rsid w:val="00130497"/>
    <w:rsid w:val="00130AF9"/>
    <w:rsid w:val="001334ED"/>
    <w:rsid w:val="00133FD4"/>
    <w:rsid w:val="001355B5"/>
    <w:rsid w:val="00144C61"/>
    <w:rsid w:val="00144FC4"/>
    <w:rsid w:val="00151346"/>
    <w:rsid w:val="00151D41"/>
    <w:rsid w:val="00151F84"/>
    <w:rsid w:val="00155B76"/>
    <w:rsid w:val="0016038C"/>
    <w:rsid w:val="00162DF1"/>
    <w:rsid w:val="0016344F"/>
    <w:rsid w:val="00164352"/>
    <w:rsid w:val="00167E49"/>
    <w:rsid w:val="00167F5F"/>
    <w:rsid w:val="0017142F"/>
    <w:rsid w:val="0017262D"/>
    <w:rsid w:val="00173804"/>
    <w:rsid w:val="00174A21"/>
    <w:rsid w:val="0017641C"/>
    <w:rsid w:val="00176CE1"/>
    <w:rsid w:val="0018094B"/>
    <w:rsid w:val="001809ED"/>
    <w:rsid w:val="00181344"/>
    <w:rsid w:val="00181DC7"/>
    <w:rsid w:val="00182DDF"/>
    <w:rsid w:val="001833A1"/>
    <w:rsid w:val="00184876"/>
    <w:rsid w:val="001850C4"/>
    <w:rsid w:val="00187543"/>
    <w:rsid w:val="001929B0"/>
    <w:rsid w:val="00194809"/>
    <w:rsid w:val="0019520D"/>
    <w:rsid w:val="001A130D"/>
    <w:rsid w:val="001A1334"/>
    <w:rsid w:val="001A7039"/>
    <w:rsid w:val="001B56C7"/>
    <w:rsid w:val="001B5A68"/>
    <w:rsid w:val="001C1040"/>
    <w:rsid w:val="001C5E1F"/>
    <w:rsid w:val="001C7D89"/>
    <w:rsid w:val="001D061B"/>
    <w:rsid w:val="001D3ED8"/>
    <w:rsid w:val="001D5ADB"/>
    <w:rsid w:val="001D6B51"/>
    <w:rsid w:val="001D6C6E"/>
    <w:rsid w:val="001E0119"/>
    <w:rsid w:val="001E129D"/>
    <w:rsid w:val="001E140A"/>
    <w:rsid w:val="001E1BE1"/>
    <w:rsid w:val="00203A97"/>
    <w:rsid w:val="00204CD6"/>
    <w:rsid w:val="00210DC5"/>
    <w:rsid w:val="002126C7"/>
    <w:rsid w:val="00212752"/>
    <w:rsid w:val="002130B9"/>
    <w:rsid w:val="0021321E"/>
    <w:rsid w:val="0021558C"/>
    <w:rsid w:val="0022170E"/>
    <w:rsid w:val="0023237B"/>
    <w:rsid w:val="002336CF"/>
    <w:rsid w:val="0023541A"/>
    <w:rsid w:val="0024019B"/>
    <w:rsid w:val="00243362"/>
    <w:rsid w:val="002531DE"/>
    <w:rsid w:val="00260133"/>
    <w:rsid w:val="00260A06"/>
    <w:rsid w:val="00260DF3"/>
    <w:rsid w:val="00267BFF"/>
    <w:rsid w:val="00270A14"/>
    <w:rsid w:val="00270ED6"/>
    <w:rsid w:val="002720FE"/>
    <w:rsid w:val="002765A8"/>
    <w:rsid w:val="0027795C"/>
    <w:rsid w:val="00277FCA"/>
    <w:rsid w:val="00282941"/>
    <w:rsid w:val="00283A29"/>
    <w:rsid w:val="002916D1"/>
    <w:rsid w:val="00292BBB"/>
    <w:rsid w:val="002A3A3D"/>
    <w:rsid w:val="002A4FFA"/>
    <w:rsid w:val="002A72D1"/>
    <w:rsid w:val="002A7AF1"/>
    <w:rsid w:val="002A7BEF"/>
    <w:rsid w:val="002B49AE"/>
    <w:rsid w:val="002B4BD3"/>
    <w:rsid w:val="002C0644"/>
    <w:rsid w:val="002C0D02"/>
    <w:rsid w:val="002C1405"/>
    <w:rsid w:val="002C292B"/>
    <w:rsid w:val="002C34EC"/>
    <w:rsid w:val="002C3508"/>
    <w:rsid w:val="002C4032"/>
    <w:rsid w:val="002C4E04"/>
    <w:rsid w:val="002D225C"/>
    <w:rsid w:val="002D7C30"/>
    <w:rsid w:val="002E09BA"/>
    <w:rsid w:val="002E464D"/>
    <w:rsid w:val="002E6D9F"/>
    <w:rsid w:val="002E7229"/>
    <w:rsid w:val="002F20B4"/>
    <w:rsid w:val="002F6A8F"/>
    <w:rsid w:val="00300B57"/>
    <w:rsid w:val="00303093"/>
    <w:rsid w:val="0030423A"/>
    <w:rsid w:val="00306AFD"/>
    <w:rsid w:val="00312725"/>
    <w:rsid w:val="0031342A"/>
    <w:rsid w:val="003161E1"/>
    <w:rsid w:val="00322CAC"/>
    <w:rsid w:val="003232B3"/>
    <w:rsid w:val="0033012A"/>
    <w:rsid w:val="003337A8"/>
    <w:rsid w:val="00335E76"/>
    <w:rsid w:val="00335F03"/>
    <w:rsid w:val="003416E3"/>
    <w:rsid w:val="00347F1F"/>
    <w:rsid w:val="00352304"/>
    <w:rsid w:val="00352FCA"/>
    <w:rsid w:val="003549B4"/>
    <w:rsid w:val="003624C4"/>
    <w:rsid w:val="00363BC6"/>
    <w:rsid w:val="00364145"/>
    <w:rsid w:val="00365610"/>
    <w:rsid w:val="00366F30"/>
    <w:rsid w:val="003729D4"/>
    <w:rsid w:val="00376B2E"/>
    <w:rsid w:val="003864A2"/>
    <w:rsid w:val="003906FC"/>
    <w:rsid w:val="00393F18"/>
    <w:rsid w:val="003964C1"/>
    <w:rsid w:val="00397A7A"/>
    <w:rsid w:val="003A08B6"/>
    <w:rsid w:val="003A1292"/>
    <w:rsid w:val="003A461D"/>
    <w:rsid w:val="003A6F65"/>
    <w:rsid w:val="003A7290"/>
    <w:rsid w:val="003B10DC"/>
    <w:rsid w:val="003B6E65"/>
    <w:rsid w:val="003C0CA2"/>
    <w:rsid w:val="003C23BB"/>
    <w:rsid w:val="003C3D44"/>
    <w:rsid w:val="003C47E5"/>
    <w:rsid w:val="003C6165"/>
    <w:rsid w:val="003C6F9C"/>
    <w:rsid w:val="003C7A66"/>
    <w:rsid w:val="003D1A39"/>
    <w:rsid w:val="003D1B4D"/>
    <w:rsid w:val="003D3F2D"/>
    <w:rsid w:val="003E31E1"/>
    <w:rsid w:val="003E3DE9"/>
    <w:rsid w:val="003E533E"/>
    <w:rsid w:val="003E6E99"/>
    <w:rsid w:val="003E7792"/>
    <w:rsid w:val="003F2336"/>
    <w:rsid w:val="003F5ED3"/>
    <w:rsid w:val="004030DC"/>
    <w:rsid w:val="0040365E"/>
    <w:rsid w:val="004053C5"/>
    <w:rsid w:val="004139B2"/>
    <w:rsid w:val="00414871"/>
    <w:rsid w:val="004205FF"/>
    <w:rsid w:val="00420F40"/>
    <w:rsid w:val="00421DCB"/>
    <w:rsid w:val="00427C52"/>
    <w:rsid w:val="004312C0"/>
    <w:rsid w:val="00432B9B"/>
    <w:rsid w:val="00436DCA"/>
    <w:rsid w:val="00444E46"/>
    <w:rsid w:val="00445174"/>
    <w:rsid w:val="00446B0F"/>
    <w:rsid w:val="004500A9"/>
    <w:rsid w:val="00451363"/>
    <w:rsid w:val="0045234C"/>
    <w:rsid w:val="00452E4B"/>
    <w:rsid w:val="00460542"/>
    <w:rsid w:val="00463E7C"/>
    <w:rsid w:val="00464534"/>
    <w:rsid w:val="00464B0A"/>
    <w:rsid w:val="00465AB0"/>
    <w:rsid w:val="00465DC7"/>
    <w:rsid w:val="00466993"/>
    <w:rsid w:val="00466D6F"/>
    <w:rsid w:val="00473A99"/>
    <w:rsid w:val="00477E68"/>
    <w:rsid w:val="0048095F"/>
    <w:rsid w:val="0048323D"/>
    <w:rsid w:val="00490B37"/>
    <w:rsid w:val="00494440"/>
    <w:rsid w:val="00495293"/>
    <w:rsid w:val="004A02A6"/>
    <w:rsid w:val="004A0790"/>
    <w:rsid w:val="004A08C2"/>
    <w:rsid w:val="004A1538"/>
    <w:rsid w:val="004A4F04"/>
    <w:rsid w:val="004B14EA"/>
    <w:rsid w:val="004B2E27"/>
    <w:rsid w:val="004C0C74"/>
    <w:rsid w:val="004C4212"/>
    <w:rsid w:val="004C55C8"/>
    <w:rsid w:val="004C64F2"/>
    <w:rsid w:val="004D0AD6"/>
    <w:rsid w:val="004D270C"/>
    <w:rsid w:val="004D44D9"/>
    <w:rsid w:val="004D6ED9"/>
    <w:rsid w:val="004E084F"/>
    <w:rsid w:val="004E3667"/>
    <w:rsid w:val="004E3CC0"/>
    <w:rsid w:val="004F173A"/>
    <w:rsid w:val="00500F3D"/>
    <w:rsid w:val="00501594"/>
    <w:rsid w:val="00501737"/>
    <w:rsid w:val="00501E24"/>
    <w:rsid w:val="00505CF7"/>
    <w:rsid w:val="005061A9"/>
    <w:rsid w:val="005064A4"/>
    <w:rsid w:val="005075C9"/>
    <w:rsid w:val="00507907"/>
    <w:rsid w:val="00511072"/>
    <w:rsid w:val="005136E8"/>
    <w:rsid w:val="00517CA7"/>
    <w:rsid w:val="00520244"/>
    <w:rsid w:val="00520FAA"/>
    <w:rsid w:val="005211D6"/>
    <w:rsid w:val="0052397A"/>
    <w:rsid w:val="005265E1"/>
    <w:rsid w:val="00527BFE"/>
    <w:rsid w:val="00530249"/>
    <w:rsid w:val="00535A6C"/>
    <w:rsid w:val="00543B9B"/>
    <w:rsid w:val="00546C0A"/>
    <w:rsid w:val="0054731A"/>
    <w:rsid w:val="00556280"/>
    <w:rsid w:val="005716AC"/>
    <w:rsid w:val="00571951"/>
    <w:rsid w:val="005808A6"/>
    <w:rsid w:val="00581D75"/>
    <w:rsid w:val="00583615"/>
    <w:rsid w:val="00583E58"/>
    <w:rsid w:val="00584648"/>
    <w:rsid w:val="00585D0A"/>
    <w:rsid w:val="00593693"/>
    <w:rsid w:val="00594B92"/>
    <w:rsid w:val="00594C41"/>
    <w:rsid w:val="005979D9"/>
    <w:rsid w:val="005A227F"/>
    <w:rsid w:val="005A5BFA"/>
    <w:rsid w:val="005A6D2C"/>
    <w:rsid w:val="005B0431"/>
    <w:rsid w:val="005B0E34"/>
    <w:rsid w:val="005B3AD4"/>
    <w:rsid w:val="005B5025"/>
    <w:rsid w:val="005B56E2"/>
    <w:rsid w:val="005B7C50"/>
    <w:rsid w:val="005C2B9C"/>
    <w:rsid w:val="005C49DC"/>
    <w:rsid w:val="005C56A9"/>
    <w:rsid w:val="005D19EA"/>
    <w:rsid w:val="005D4F0F"/>
    <w:rsid w:val="005E21F9"/>
    <w:rsid w:val="005E3C5C"/>
    <w:rsid w:val="005E3CA7"/>
    <w:rsid w:val="005E3D20"/>
    <w:rsid w:val="005E68D4"/>
    <w:rsid w:val="005F266E"/>
    <w:rsid w:val="005F61ED"/>
    <w:rsid w:val="005F650C"/>
    <w:rsid w:val="006017C8"/>
    <w:rsid w:val="00603CC2"/>
    <w:rsid w:val="00606569"/>
    <w:rsid w:val="0061116D"/>
    <w:rsid w:val="006118A1"/>
    <w:rsid w:val="00614C91"/>
    <w:rsid w:val="006165CE"/>
    <w:rsid w:val="00616A49"/>
    <w:rsid w:val="0061745A"/>
    <w:rsid w:val="0062628E"/>
    <w:rsid w:val="00626FA7"/>
    <w:rsid w:val="00634B6C"/>
    <w:rsid w:val="006367CE"/>
    <w:rsid w:val="00641F48"/>
    <w:rsid w:val="00650644"/>
    <w:rsid w:val="00653976"/>
    <w:rsid w:val="006544DF"/>
    <w:rsid w:val="00656D33"/>
    <w:rsid w:val="00663C80"/>
    <w:rsid w:val="006670AD"/>
    <w:rsid w:val="00667DE1"/>
    <w:rsid w:val="0067262D"/>
    <w:rsid w:val="006803C0"/>
    <w:rsid w:val="006804E8"/>
    <w:rsid w:val="006826F1"/>
    <w:rsid w:val="00682D6B"/>
    <w:rsid w:val="00685D7C"/>
    <w:rsid w:val="00686162"/>
    <w:rsid w:val="0068732A"/>
    <w:rsid w:val="00690048"/>
    <w:rsid w:val="00690599"/>
    <w:rsid w:val="00690E49"/>
    <w:rsid w:val="00691FB8"/>
    <w:rsid w:val="00692162"/>
    <w:rsid w:val="00696E76"/>
    <w:rsid w:val="006A0150"/>
    <w:rsid w:val="006A0DF1"/>
    <w:rsid w:val="006A2225"/>
    <w:rsid w:val="006B0FB7"/>
    <w:rsid w:val="006B120F"/>
    <w:rsid w:val="006B4A9B"/>
    <w:rsid w:val="006B5C3D"/>
    <w:rsid w:val="006B6327"/>
    <w:rsid w:val="006B75B9"/>
    <w:rsid w:val="006C03DC"/>
    <w:rsid w:val="006C1D63"/>
    <w:rsid w:val="006C3748"/>
    <w:rsid w:val="006C513F"/>
    <w:rsid w:val="006D05DB"/>
    <w:rsid w:val="006D1F8E"/>
    <w:rsid w:val="006D2549"/>
    <w:rsid w:val="006D264E"/>
    <w:rsid w:val="006D2ED6"/>
    <w:rsid w:val="006D734B"/>
    <w:rsid w:val="006E180C"/>
    <w:rsid w:val="006E3337"/>
    <w:rsid w:val="006E5A1C"/>
    <w:rsid w:val="006E7021"/>
    <w:rsid w:val="006E78F2"/>
    <w:rsid w:val="006F150B"/>
    <w:rsid w:val="006F1F82"/>
    <w:rsid w:val="006F34AF"/>
    <w:rsid w:val="006F410D"/>
    <w:rsid w:val="006F5B73"/>
    <w:rsid w:val="006F60E3"/>
    <w:rsid w:val="006F66DE"/>
    <w:rsid w:val="006F6F76"/>
    <w:rsid w:val="006F7C82"/>
    <w:rsid w:val="007003AE"/>
    <w:rsid w:val="00703634"/>
    <w:rsid w:val="0070688F"/>
    <w:rsid w:val="0071160D"/>
    <w:rsid w:val="00712E84"/>
    <w:rsid w:val="00714266"/>
    <w:rsid w:val="00715C05"/>
    <w:rsid w:val="007165FE"/>
    <w:rsid w:val="0071779C"/>
    <w:rsid w:val="00725282"/>
    <w:rsid w:val="0073412F"/>
    <w:rsid w:val="007366B1"/>
    <w:rsid w:val="00737FD7"/>
    <w:rsid w:val="007412F5"/>
    <w:rsid w:val="0074350F"/>
    <w:rsid w:val="0074650A"/>
    <w:rsid w:val="007508AA"/>
    <w:rsid w:val="00751C9E"/>
    <w:rsid w:val="007536C9"/>
    <w:rsid w:val="00757115"/>
    <w:rsid w:val="0076026C"/>
    <w:rsid w:val="00761957"/>
    <w:rsid w:val="007662A3"/>
    <w:rsid w:val="00767F33"/>
    <w:rsid w:val="007702D9"/>
    <w:rsid w:val="00770AC0"/>
    <w:rsid w:val="00772B6C"/>
    <w:rsid w:val="00772C7D"/>
    <w:rsid w:val="00773C3A"/>
    <w:rsid w:val="0077512B"/>
    <w:rsid w:val="007767D8"/>
    <w:rsid w:val="00781596"/>
    <w:rsid w:val="00783D25"/>
    <w:rsid w:val="00790107"/>
    <w:rsid w:val="007A1BE5"/>
    <w:rsid w:val="007B7C80"/>
    <w:rsid w:val="007C01CD"/>
    <w:rsid w:val="007C1B79"/>
    <w:rsid w:val="007C1F44"/>
    <w:rsid w:val="007C4A57"/>
    <w:rsid w:val="007C5A36"/>
    <w:rsid w:val="007C6E2D"/>
    <w:rsid w:val="007D2C2B"/>
    <w:rsid w:val="007F0C8A"/>
    <w:rsid w:val="007F1E53"/>
    <w:rsid w:val="007F328B"/>
    <w:rsid w:val="007F3918"/>
    <w:rsid w:val="007F4CFA"/>
    <w:rsid w:val="007F67F6"/>
    <w:rsid w:val="00800B66"/>
    <w:rsid w:val="008032C4"/>
    <w:rsid w:val="00803624"/>
    <w:rsid w:val="00803913"/>
    <w:rsid w:val="00803DC6"/>
    <w:rsid w:val="00807A0B"/>
    <w:rsid w:val="00810CEF"/>
    <w:rsid w:val="008178FF"/>
    <w:rsid w:val="00820603"/>
    <w:rsid w:val="00821F9D"/>
    <w:rsid w:val="00824D29"/>
    <w:rsid w:val="00825D7B"/>
    <w:rsid w:val="00833C04"/>
    <w:rsid w:val="00833EEF"/>
    <w:rsid w:val="0083660D"/>
    <w:rsid w:val="0084567E"/>
    <w:rsid w:val="008457C3"/>
    <w:rsid w:val="0084768C"/>
    <w:rsid w:val="008509C7"/>
    <w:rsid w:val="008513C2"/>
    <w:rsid w:val="00861FDC"/>
    <w:rsid w:val="008652BA"/>
    <w:rsid w:val="008674F0"/>
    <w:rsid w:val="00874183"/>
    <w:rsid w:val="008808ED"/>
    <w:rsid w:val="00883E82"/>
    <w:rsid w:val="00887830"/>
    <w:rsid w:val="00890BEF"/>
    <w:rsid w:val="008A3A2F"/>
    <w:rsid w:val="008A5851"/>
    <w:rsid w:val="008A7ACD"/>
    <w:rsid w:val="008B12FC"/>
    <w:rsid w:val="008B1C55"/>
    <w:rsid w:val="008B2EF3"/>
    <w:rsid w:val="008B3809"/>
    <w:rsid w:val="008B6C94"/>
    <w:rsid w:val="008B78CD"/>
    <w:rsid w:val="008C0770"/>
    <w:rsid w:val="008C2813"/>
    <w:rsid w:val="008C3E5D"/>
    <w:rsid w:val="008C547E"/>
    <w:rsid w:val="008D05B5"/>
    <w:rsid w:val="008D5D43"/>
    <w:rsid w:val="008D738A"/>
    <w:rsid w:val="008E1CE8"/>
    <w:rsid w:val="008E2E9A"/>
    <w:rsid w:val="008E330A"/>
    <w:rsid w:val="008E4256"/>
    <w:rsid w:val="008E63C7"/>
    <w:rsid w:val="008E6677"/>
    <w:rsid w:val="008F2C13"/>
    <w:rsid w:val="008F3CE4"/>
    <w:rsid w:val="008F464C"/>
    <w:rsid w:val="008F5BD6"/>
    <w:rsid w:val="008F742A"/>
    <w:rsid w:val="00901688"/>
    <w:rsid w:val="00902175"/>
    <w:rsid w:val="00902B6E"/>
    <w:rsid w:val="0090376C"/>
    <w:rsid w:val="00903CA4"/>
    <w:rsid w:val="00907D95"/>
    <w:rsid w:val="00916A93"/>
    <w:rsid w:val="00927F27"/>
    <w:rsid w:val="0093145D"/>
    <w:rsid w:val="0093147E"/>
    <w:rsid w:val="0093416E"/>
    <w:rsid w:val="00935CF4"/>
    <w:rsid w:val="0093680E"/>
    <w:rsid w:val="00940D4F"/>
    <w:rsid w:val="009411F1"/>
    <w:rsid w:val="00941AB8"/>
    <w:rsid w:val="0094228F"/>
    <w:rsid w:val="0094470F"/>
    <w:rsid w:val="00950EB5"/>
    <w:rsid w:val="0095176C"/>
    <w:rsid w:val="00952316"/>
    <w:rsid w:val="00956CDE"/>
    <w:rsid w:val="00963016"/>
    <w:rsid w:val="009633FA"/>
    <w:rsid w:val="00964621"/>
    <w:rsid w:val="00964926"/>
    <w:rsid w:val="00966066"/>
    <w:rsid w:val="00967D9C"/>
    <w:rsid w:val="00967ECC"/>
    <w:rsid w:val="00976DFD"/>
    <w:rsid w:val="00982CD2"/>
    <w:rsid w:val="009961D1"/>
    <w:rsid w:val="009A10D7"/>
    <w:rsid w:val="009A3735"/>
    <w:rsid w:val="009A4ED3"/>
    <w:rsid w:val="009A66E7"/>
    <w:rsid w:val="009A6B8A"/>
    <w:rsid w:val="009B2BE3"/>
    <w:rsid w:val="009B4033"/>
    <w:rsid w:val="009B6F2F"/>
    <w:rsid w:val="009C0483"/>
    <w:rsid w:val="009C212E"/>
    <w:rsid w:val="009C4097"/>
    <w:rsid w:val="009C5CFB"/>
    <w:rsid w:val="009C61BF"/>
    <w:rsid w:val="009D31F6"/>
    <w:rsid w:val="009D3858"/>
    <w:rsid w:val="009D3DDA"/>
    <w:rsid w:val="009D5065"/>
    <w:rsid w:val="009D7406"/>
    <w:rsid w:val="009E5514"/>
    <w:rsid w:val="009F2EA3"/>
    <w:rsid w:val="009F4253"/>
    <w:rsid w:val="009F7289"/>
    <w:rsid w:val="00A006FC"/>
    <w:rsid w:val="00A02871"/>
    <w:rsid w:val="00A02876"/>
    <w:rsid w:val="00A02E3F"/>
    <w:rsid w:val="00A06443"/>
    <w:rsid w:val="00A0777B"/>
    <w:rsid w:val="00A079C9"/>
    <w:rsid w:val="00A10EEB"/>
    <w:rsid w:val="00A11F2A"/>
    <w:rsid w:val="00A12214"/>
    <w:rsid w:val="00A16501"/>
    <w:rsid w:val="00A17406"/>
    <w:rsid w:val="00A20F8F"/>
    <w:rsid w:val="00A21394"/>
    <w:rsid w:val="00A23065"/>
    <w:rsid w:val="00A2469D"/>
    <w:rsid w:val="00A2490A"/>
    <w:rsid w:val="00A25AFF"/>
    <w:rsid w:val="00A268E4"/>
    <w:rsid w:val="00A31BA0"/>
    <w:rsid w:val="00A33012"/>
    <w:rsid w:val="00A35DC1"/>
    <w:rsid w:val="00A36275"/>
    <w:rsid w:val="00A40897"/>
    <w:rsid w:val="00A435BE"/>
    <w:rsid w:val="00A43C41"/>
    <w:rsid w:val="00A44283"/>
    <w:rsid w:val="00A45060"/>
    <w:rsid w:val="00A6051D"/>
    <w:rsid w:val="00A61747"/>
    <w:rsid w:val="00A641FF"/>
    <w:rsid w:val="00A64ECB"/>
    <w:rsid w:val="00A653F5"/>
    <w:rsid w:val="00A661CF"/>
    <w:rsid w:val="00A715CB"/>
    <w:rsid w:val="00A71699"/>
    <w:rsid w:val="00A716FB"/>
    <w:rsid w:val="00A768A6"/>
    <w:rsid w:val="00A81E2E"/>
    <w:rsid w:val="00A82C5F"/>
    <w:rsid w:val="00A83724"/>
    <w:rsid w:val="00A83BCC"/>
    <w:rsid w:val="00A8596B"/>
    <w:rsid w:val="00A969D6"/>
    <w:rsid w:val="00AA6188"/>
    <w:rsid w:val="00AA6A75"/>
    <w:rsid w:val="00AB1D51"/>
    <w:rsid w:val="00AB1FB4"/>
    <w:rsid w:val="00AB234E"/>
    <w:rsid w:val="00AB239A"/>
    <w:rsid w:val="00AB4D16"/>
    <w:rsid w:val="00AB4D35"/>
    <w:rsid w:val="00AC0039"/>
    <w:rsid w:val="00AC6E2F"/>
    <w:rsid w:val="00AC6F69"/>
    <w:rsid w:val="00AC72D3"/>
    <w:rsid w:val="00AC7DCE"/>
    <w:rsid w:val="00AD12F8"/>
    <w:rsid w:val="00AD2B3F"/>
    <w:rsid w:val="00AD49A3"/>
    <w:rsid w:val="00AD7F50"/>
    <w:rsid w:val="00AE3D61"/>
    <w:rsid w:val="00AE469A"/>
    <w:rsid w:val="00AE4E80"/>
    <w:rsid w:val="00AE6C00"/>
    <w:rsid w:val="00AF0024"/>
    <w:rsid w:val="00AF042D"/>
    <w:rsid w:val="00AF18C0"/>
    <w:rsid w:val="00AF22F0"/>
    <w:rsid w:val="00AF5C60"/>
    <w:rsid w:val="00B10B3F"/>
    <w:rsid w:val="00B148F4"/>
    <w:rsid w:val="00B1694C"/>
    <w:rsid w:val="00B17E00"/>
    <w:rsid w:val="00B23AAF"/>
    <w:rsid w:val="00B25C4F"/>
    <w:rsid w:val="00B265D3"/>
    <w:rsid w:val="00B26CD7"/>
    <w:rsid w:val="00B3068C"/>
    <w:rsid w:val="00B3603C"/>
    <w:rsid w:val="00B42D12"/>
    <w:rsid w:val="00B43051"/>
    <w:rsid w:val="00B47580"/>
    <w:rsid w:val="00B510E9"/>
    <w:rsid w:val="00B52DB7"/>
    <w:rsid w:val="00B54E67"/>
    <w:rsid w:val="00B54ED3"/>
    <w:rsid w:val="00B616B4"/>
    <w:rsid w:val="00B61E18"/>
    <w:rsid w:val="00B61E4A"/>
    <w:rsid w:val="00B6524F"/>
    <w:rsid w:val="00B66E70"/>
    <w:rsid w:val="00B71149"/>
    <w:rsid w:val="00B72071"/>
    <w:rsid w:val="00B72DEB"/>
    <w:rsid w:val="00B75419"/>
    <w:rsid w:val="00B76334"/>
    <w:rsid w:val="00B81F98"/>
    <w:rsid w:val="00B82657"/>
    <w:rsid w:val="00B85480"/>
    <w:rsid w:val="00B85BCB"/>
    <w:rsid w:val="00B863FB"/>
    <w:rsid w:val="00B867F7"/>
    <w:rsid w:val="00B86BE5"/>
    <w:rsid w:val="00B91857"/>
    <w:rsid w:val="00B92F80"/>
    <w:rsid w:val="00B93AD6"/>
    <w:rsid w:val="00B93D3D"/>
    <w:rsid w:val="00B96049"/>
    <w:rsid w:val="00BA6116"/>
    <w:rsid w:val="00BB4565"/>
    <w:rsid w:val="00BB63AB"/>
    <w:rsid w:val="00BB7701"/>
    <w:rsid w:val="00BC16B1"/>
    <w:rsid w:val="00BC209D"/>
    <w:rsid w:val="00BC2994"/>
    <w:rsid w:val="00BC2DC3"/>
    <w:rsid w:val="00BC3212"/>
    <w:rsid w:val="00BC6946"/>
    <w:rsid w:val="00BD07FA"/>
    <w:rsid w:val="00BD15E3"/>
    <w:rsid w:val="00BD4260"/>
    <w:rsid w:val="00BD5CB4"/>
    <w:rsid w:val="00BD61D7"/>
    <w:rsid w:val="00BE1538"/>
    <w:rsid w:val="00BE1E41"/>
    <w:rsid w:val="00BE226B"/>
    <w:rsid w:val="00BE327A"/>
    <w:rsid w:val="00BF158E"/>
    <w:rsid w:val="00BF46C0"/>
    <w:rsid w:val="00BF5528"/>
    <w:rsid w:val="00BF5CFD"/>
    <w:rsid w:val="00BF5D65"/>
    <w:rsid w:val="00BF669D"/>
    <w:rsid w:val="00BF6846"/>
    <w:rsid w:val="00BF6CA8"/>
    <w:rsid w:val="00C0036D"/>
    <w:rsid w:val="00C01E8C"/>
    <w:rsid w:val="00C0780B"/>
    <w:rsid w:val="00C112A7"/>
    <w:rsid w:val="00C12278"/>
    <w:rsid w:val="00C12D43"/>
    <w:rsid w:val="00C156C7"/>
    <w:rsid w:val="00C1671C"/>
    <w:rsid w:val="00C26CB3"/>
    <w:rsid w:val="00C30AB3"/>
    <w:rsid w:val="00C3467C"/>
    <w:rsid w:val="00C3523F"/>
    <w:rsid w:val="00C370E1"/>
    <w:rsid w:val="00C4030D"/>
    <w:rsid w:val="00C404E8"/>
    <w:rsid w:val="00C4442F"/>
    <w:rsid w:val="00C44D11"/>
    <w:rsid w:val="00C462F9"/>
    <w:rsid w:val="00C52CAD"/>
    <w:rsid w:val="00C63468"/>
    <w:rsid w:val="00C66F29"/>
    <w:rsid w:val="00C72738"/>
    <w:rsid w:val="00C7400D"/>
    <w:rsid w:val="00C74A1D"/>
    <w:rsid w:val="00C810E1"/>
    <w:rsid w:val="00C872F8"/>
    <w:rsid w:val="00C92186"/>
    <w:rsid w:val="00C9367A"/>
    <w:rsid w:val="00C938BF"/>
    <w:rsid w:val="00C973D5"/>
    <w:rsid w:val="00CA2766"/>
    <w:rsid w:val="00CA3786"/>
    <w:rsid w:val="00CA54AB"/>
    <w:rsid w:val="00CB1484"/>
    <w:rsid w:val="00CB1913"/>
    <w:rsid w:val="00CB2607"/>
    <w:rsid w:val="00CB2FE5"/>
    <w:rsid w:val="00CB3A97"/>
    <w:rsid w:val="00CB520C"/>
    <w:rsid w:val="00CC0F4F"/>
    <w:rsid w:val="00CC5484"/>
    <w:rsid w:val="00CC649E"/>
    <w:rsid w:val="00CD084A"/>
    <w:rsid w:val="00CD4E19"/>
    <w:rsid w:val="00CE0122"/>
    <w:rsid w:val="00CF3915"/>
    <w:rsid w:val="00CF69D8"/>
    <w:rsid w:val="00CF729D"/>
    <w:rsid w:val="00D0249F"/>
    <w:rsid w:val="00D041BD"/>
    <w:rsid w:val="00D04342"/>
    <w:rsid w:val="00D05E78"/>
    <w:rsid w:val="00D0607D"/>
    <w:rsid w:val="00D06805"/>
    <w:rsid w:val="00D1071C"/>
    <w:rsid w:val="00D1211E"/>
    <w:rsid w:val="00D15DE6"/>
    <w:rsid w:val="00D16A25"/>
    <w:rsid w:val="00D176E1"/>
    <w:rsid w:val="00D203A3"/>
    <w:rsid w:val="00D21EF1"/>
    <w:rsid w:val="00D22242"/>
    <w:rsid w:val="00D27D3F"/>
    <w:rsid w:val="00D308B1"/>
    <w:rsid w:val="00D30B8B"/>
    <w:rsid w:val="00D3461B"/>
    <w:rsid w:val="00D351AB"/>
    <w:rsid w:val="00D41E7C"/>
    <w:rsid w:val="00D429C8"/>
    <w:rsid w:val="00D438FE"/>
    <w:rsid w:val="00D43E48"/>
    <w:rsid w:val="00D45E33"/>
    <w:rsid w:val="00D45FFE"/>
    <w:rsid w:val="00D4608D"/>
    <w:rsid w:val="00D4728B"/>
    <w:rsid w:val="00D51EA1"/>
    <w:rsid w:val="00D53099"/>
    <w:rsid w:val="00D53A55"/>
    <w:rsid w:val="00D67C1C"/>
    <w:rsid w:val="00D7300F"/>
    <w:rsid w:val="00D73814"/>
    <w:rsid w:val="00D752A3"/>
    <w:rsid w:val="00D75EF9"/>
    <w:rsid w:val="00D76FA2"/>
    <w:rsid w:val="00D8456A"/>
    <w:rsid w:val="00D85E08"/>
    <w:rsid w:val="00D8728F"/>
    <w:rsid w:val="00D9359A"/>
    <w:rsid w:val="00D937A2"/>
    <w:rsid w:val="00D95EB6"/>
    <w:rsid w:val="00DA7EEF"/>
    <w:rsid w:val="00DB0B3A"/>
    <w:rsid w:val="00DB4281"/>
    <w:rsid w:val="00DC1DCD"/>
    <w:rsid w:val="00DC3FC8"/>
    <w:rsid w:val="00DC622D"/>
    <w:rsid w:val="00DD1438"/>
    <w:rsid w:val="00DD17F9"/>
    <w:rsid w:val="00DD2CDB"/>
    <w:rsid w:val="00DD59DF"/>
    <w:rsid w:val="00DD66C8"/>
    <w:rsid w:val="00DD79EF"/>
    <w:rsid w:val="00DD7EE8"/>
    <w:rsid w:val="00DE123D"/>
    <w:rsid w:val="00DE41CB"/>
    <w:rsid w:val="00DE6448"/>
    <w:rsid w:val="00DE7AEE"/>
    <w:rsid w:val="00E006EF"/>
    <w:rsid w:val="00E008B6"/>
    <w:rsid w:val="00E00D01"/>
    <w:rsid w:val="00E019E0"/>
    <w:rsid w:val="00E03461"/>
    <w:rsid w:val="00E041DE"/>
    <w:rsid w:val="00E113EA"/>
    <w:rsid w:val="00E122DF"/>
    <w:rsid w:val="00E12530"/>
    <w:rsid w:val="00E13DEC"/>
    <w:rsid w:val="00E14D7C"/>
    <w:rsid w:val="00E173C6"/>
    <w:rsid w:val="00E218B3"/>
    <w:rsid w:val="00E26788"/>
    <w:rsid w:val="00E3382A"/>
    <w:rsid w:val="00E33FFB"/>
    <w:rsid w:val="00E34DD0"/>
    <w:rsid w:val="00E35830"/>
    <w:rsid w:val="00E36C17"/>
    <w:rsid w:val="00E41809"/>
    <w:rsid w:val="00E501DA"/>
    <w:rsid w:val="00E512CD"/>
    <w:rsid w:val="00E551A7"/>
    <w:rsid w:val="00E6781D"/>
    <w:rsid w:val="00E7352F"/>
    <w:rsid w:val="00E74D25"/>
    <w:rsid w:val="00E77F68"/>
    <w:rsid w:val="00E81F8B"/>
    <w:rsid w:val="00E84544"/>
    <w:rsid w:val="00E846C6"/>
    <w:rsid w:val="00E86406"/>
    <w:rsid w:val="00E86CF5"/>
    <w:rsid w:val="00E878D0"/>
    <w:rsid w:val="00E919C4"/>
    <w:rsid w:val="00E9631C"/>
    <w:rsid w:val="00EA2067"/>
    <w:rsid w:val="00EA389A"/>
    <w:rsid w:val="00EA3DDC"/>
    <w:rsid w:val="00EA6A27"/>
    <w:rsid w:val="00EA7911"/>
    <w:rsid w:val="00EB17F0"/>
    <w:rsid w:val="00EB6B4A"/>
    <w:rsid w:val="00EC3932"/>
    <w:rsid w:val="00ED0DE0"/>
    <w:rsid w:val="00ED653B"/>
    <w:rsid w:val="00ED69F8"/>
    <w:rsid w:val="00ED70FA"/>
    <w:rsid w:val="00EE14C2"/>
    <w:rsid w:val="00EF0F1E"/>
    <w:rsid w:val="00EF530A"/>
    <w:rsid w:val="00EF7DDF"/>
    <w:rsid w:val="00F056A6"/>
    <w:rsid w:val="00F07B7D"/>
    <w:rsid w:val="00F11FE0"/>
    <w:rsid w:val="00F13DAB"/>
    <w:rsid w:val="00F2003A"/>
    <w:rsid w:val="00F2066D"/>
    <w:rsid w:val="00F20AFF"/>
    <w:rsid w:val="00F25318"/>
    <w:rsid w:val="00F266D2"/>
    <w:rsid w:val="00F30023"/>
    <w:rsid w:val="00F30502"/>
    <w:rsid w:val="00F305E2"/>
    <w:rsid w:val="00F31652"/>
    <w:rsid w:val="00F35B16"/>
    <w:rsid w:val="00F42A32"/>
    <w:rsid w:val="00F42F1F"/>
    <w:rsid w:val="00F450D5"/>
    <w:rsid w:val="00F46EE2"/>
    <w:rsid w:val="00F511D3"/>
    <w:rsid w:val="00F51C01"/>
    <w:rsid w:val="00F565C9"/>
    <w:rsid w:val="00F56B60"/>
    <w:rsid w:val="00F575C3"/>
    <w:rsid w:val="00F64E25"/>
    <w:rsid w:val="00F679DE"/>
    <w:rsid w:val="00F702BC"/>
    <w:rsid w:val="00F70FC6"/>
    <w:rsid w:val="00F74D7E"/>
    <w:rsid w:val="00F75948"/>
    <w:rsid w:val="00F865EF"/>
    <w:rsid w:val="00F86D4F"/>
    <w:rsid w:val="00F86E13"/>
    <w:rsid w:val="00F93E9B"/>
    <w:rsid w:val="00F95856"/>
    <w:rsid w:val="00FA0050"/>
    <w:rsid w:val="00FA0A89"/>
    <w:rsid w:val="00FA0EBB"/>
    <w:rsid w:val="00FA1258"/>
    <w:rsid w:val="00FA1F57"/>
    <w:rsid w:val="00FA368A"/>
    <w:rsid w:val="00FA5B9C"/>
    <w:rsid w:val="00FA633D"/>
    <w:rsid w:val="00FB089A"/>
    <w:rsid w:val="00FC28A7"/>
    <w:rsid w:val="00FC3721"/>
    <w:rsid w:val="00FC60E8"/>
    <w:rsid w:val="00FD048D"/>
    <w:rsid w:val="00FD1058"/>
    <w:rsid w:val="00FD6A14"/>
    <w:rsid w:val="00FF088A"/>
    <w:rsid w:val="00FF0AF0"/>
    <w:rsid w:val="00FF3006"/>
    <w:rsid w:val="00FF309B"/>
    <w:rsid w:val="00FF4447"/>
    <w:rsid w:val="00FF55EC"/>
    <w:rsid w:val="00FF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221D4-0AFB-4C51-9C4F-88FC6AE0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pPr>
      <w:keepNext/>
      <w:spacing w:line="360" w:lineRule="auto"/>
      <w:jc w:val="center"/>
      <w:outlineLvl w:val="0"/>
    </w:pPr>
    <w:rPr>
      <w:b/>
      <w:sz w:val="26"/>
    </w:rPr>
  </w:style>
  <w:style w:type="paragraph" w:styleId="2">
    <w:name w:val="heading 2"/>
    <w:basedOn w:val="a"/>
    <w:next w:val="a"/>
    <w:link w:val="20"/>
    <w:qFormat/>
    <w:pPr>
      <w:keepNext/>
      <w:jc w:val="both"/>
      <w:outlineLvl w:val="1"/>
    </w:pPr>
    <w:rPr>
      <w:sz w:val="26"/>
    </w:rPr>
  </w:style>
  <w:style w:type="paragraph" w:styleId="3">
    <w:name w:val="heading 3"/>
    <w:basedOn w:val="a"/>
    <w:next w:val="a"/>
    <w:link w:val="30"/>
    <w:qFormat/>
    <w:pPr>
      <w:keepNext/>
      <w:ind w:right="-105"/>
      <w:jc w:val="center"/>
      <w:outlineLvl w:val="2"/>
    </w:pPr>
    <w:rPr>
      <w:b/>
      <w:spacing w:val="20"/>
      <w:sz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3">
    <w:name w:val="Гиперссылка1"/>
    <w:rPr>
      <w:color w:val="0000FF"/>
      <w:u w:val="single"/>
    </w:rPr>
  </w:style>
  <w:style w:type="paragraph" w:styleId="af1">
    <w:name w:val="Body Text Indent"/>
    <w:basedOn w:val="a"/>
    <w:pPr>
      <w:ind w:left="1309"/>
    </w:pPr>
    <w:rPr>
      <w:sz w:val="26"/>
    </w:rPr>
  </w:style>
  <w:style w:type="paragraph" w:styleId="af2">
    <w:name w:val="Body Text"/>
    <w:basedOn w:val="a"/>
    <w:link w:val="af3"/>
    <w:pPr>
      <w:widowControl/>
      <w:jc w:val="center"/>
    </w:pPr>
    <w:rPr>
      <w:b/>
      <w:sz w:val="28"/>
    </w:rPr>
  </w:style>
  <w:style w:type="paragraph" w:styleId="24">
    <w:name w:val="Body Text Indent 2"/>
    <w:basedOn w:val="a"/>
    <w:pPr>
      <w:ind w:firstLine="709"/>
      <w:jc w:val="both"/>
    </w:pPr>
    <w:rPr>
      <w:sz w:val="26"/>
    </w:rPr>
  </w:style>
  <w:style w:type="paragraph" w:styleId="33">
    <w:name w:val="Body Text Indent 3"/>
    <w:basedOn w:val="a"/>
    <w:pPr>
      <w:widowControl/>
      <w:ind w:firstLine="567"/>
      <w:jc w:val="both"/>
    </w:pPr>
    <w:rPr>
      <w:sz w:val="26"/>
    </w:rPr>
  </w:style>
  <w:style w:type="character" w:styleId="af4">
    <w:name w:val="Hyperlink"/>
    <w:rPr>
      <w:color w:val="0000FF"/>
      <w:u w:val="single"/>
    </w:rPr>
  </w:style>
  <w:style w:type="paragraph" w:styleId="af5">
    <w:name w:val="Balloon Text"/>
    <w:basedOn w:val="a"/>
    <w:semiHidden/>
    <w:rPr>
      <w:rFonts w:ascii="Tahoma" w:hAnsi="Tahoma" w:cs="Tahoma"/>
      <w:sz w:val="16"/>
      <w:szCs w:val="16"/>
    </w:rPr>
  </w:style>
  <w:style w:type="paragraph" w:customStyle="1" w:styleId="25">
    <w:name w:val="Знак2"/>
    <w:basedOn w:val="a"/>
    <w:pPr>
      <w:spacing w:after="160" w:line="240" w:lineRule="exact"/>
      <w:jc w:val="right"/>
    </w:pPr>
    <w:rPr>
      <w:lang w:val="en-GB" w:eastAsia="en-US"/>
    </w:rPr>
  </w:style>
  <w:style w:type="paragraph" w:styleId="af6">
    <w:name w:val="List Paragraph"/>
    <w:basedOn w:val="a"/>
    <w:uiPriority w:val="34"/>
    <w:qFormat/>
    <w:pPr>
      <w:widowControl/>
      <w:spacing w:after="200" w:line="276" w:lineRule="auto"/>
      <w:ind w:left="720"/>
      <w:contextualSpacing/>
    </w:pPr>
    <w:rPr>
      <w:rFonts w:ascii="Calibri" w:hAnsi="Calibri"/>
      <w:sz w:val="22"/>
      <w:szCs w:val="22"/>
    </w:rPr>
  </w:style>
  <w:style w:type="paragraph" w:styleId="af7">
    <w:name w:val="Normal (Web)"/>
    <w:basedOn w:val="a"/>
    <w:uiPriority w:val="99"/>
    <w:pPr>
      <w:widowControl/>
      <w:spacing w:before="100" w:beforeAutospacing="1" w:after="100" w:afterAutospacing="1" w:line="360" w:lineRule="auto"/>
      <w:ind w:firstLine="709"/>
    </w:pPr>
    <w:rPr>
      <w:rFonts w:ascii="Georgia" w:eastAsia="MS Mincho" w:hAnsi="Georgia"/>
      <w:color w:val="000000"/>
      <w:sz w:val="18"/>
      <w:szCs w:val="18"/>
    </w:rPr>
  </w:style>
  <w:style w:type="character" w:customStyle="1" w:styleId="af3">
    <w:name w:val="Основной текст Знак"/>
    <w:link w:val="af2"/>
    <w:rPr>
      <w:b/>
      <w:sz w:val="28"/>
      <w:lang w:val="ru-RU" w:eastAsia="ru-RU" w:bidi="ar-SA"/>
    </w:rPr>
  </w:style>
  <w:style w:type="paragraph" w:customStyle="1" w:styleId="14">
    <w:name w:val="Абзац списка1"/>
    <w:basedOn w:val="a"/>
    <w:pPr>
      <w:widowControl/>
      <w:ind w:left="720"/>
    </w:pPr>
    <w:rPr>
      <w:rFonts w:eastAsia="Calibri"/>
      <w:sz w:val="24"/>
      <w:szCs w:val="24"/>
    </w:rPr>
  </w:style>
  <w:style w:type="paragraph" w:customStyle="1" w:styleId="p3">
    <w:name w:val="p3"/>
    <w:basedOn w:val="a"/>
    <w:pPr>
      <w:widowControl/>
      <w:spacing w:before="100" w:beforeAutospacing="1" w:after="100" w:afterAutospacing="1"/>
    </w:pPr>
    <w:rPr>
      <w:sz w:val="24"/>
      <w:szCs w:val="24"/>
    </w:rPr>
  </w:style>
  <w:style w:type="character" w:customStyle="1" w:styleId="s3">
    <w:name w:val="s3"/>
    <w:basedOn w:val="a0"/>
  </w:style>
  <w:style w:type="paragraph" w:styleId="34">
    <w:name w:val="Body Text 3"/>
    <w:basedOn w:val="a"/>
    <w:pPr>
      <w:spacing w:after="120"/>
    </w:pPr>
    <w:rPr>
      <w:sz w:val="16"/>
      <w:szCs w:val="16"/>
    </w:rPr>
  </w:style>
  <w:style w:type="paragraph" w:styleId="26">
    <w:name w:val="Body Text 2"/>
    <w:basedOn w:val="a"/>
    <w:pPr>
      <w:spacing w:after="120" w:line="480" w:lineRule="auto"/>
    </w:pPr>
  </w:style>
  <w:style w:type="paragraph" w:styleId="af8">
    <w:name w:val="header"/>
    <w:basedOn w:val="a"/>
    <w:link w:val="af9"/>
    <w:uiPriority w:val="99"/>
    <w:pPr>
      <w:tabs>
        <w:tab w:val="center" w:pos="4677"/>
        <w:tab w:val="right" w:pos="9355"/>
      </w:tabs>
    </w:pPr>
  </w:style>
  <w:style w:type="character" w:styleId="afa">
    <w:name w:val="page number"/>
    <w:basedOn w:val="a0"/>
  </w:style>
  <w:style w:type="paragraph" w:customStyle="1" w:styleId="53">
    <w:name w:val="Знак Знак5 Знак Знак"/>
    <w:basedOn w:val="a"/>
    <w:pPr>
      <w:widowControl/>
    </w:pPr>
    <w:rPr>
      <w:rFonts w:ascii="Verdana" w:hAnsi="Verdana" w:cs="Verdana"/>
      <w:lang w:val="en-US" w:eastAsia="en-US"/>
    </w:rPr>
  </w:style>
  <w:style w:type="paragraph" w:customStyle="1" w:styleId="27">
    <w:name w:val="Знак Знак2 Знак Знак Знак Знак"/>
    <w:basedOn w:val="a"/>
    <w:pPr>
      <w:widowControl/>
      <w:jc w:val="both"/>
    </w:pPr>
    <w:rPr>
      <w:rFonts w:ascii="Verdana" w:eastAsia="SimSun" w:hAnsi="Verdana" w:cs="Verdana"/>
      <w:lang w:val="en-US" w:eastAsia="en-US"/>
    </w:rPr>
  </w:style>
  <w:style w:type="paragraph" w:styleId="afb">
    <w:name w:val="footnote text"/>
    <w:basedOn w:val="a"/>
    <w:link w:val="afc"/>
    <w:pPr>
      <w:widowControl/>
    </w:pPr>
  </w:style>
  <w:style w:type="character" w:customStyle="1" w:styleId="afc">
    <w:name w:val="Текст сноски Знак"/>
    <w:basedOn w:val="a0"/>
    <w:link w:val="afb"/>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style>
  <w:style w:type="paragraph" w:customStyle="1" w:styleId="28">
    <w:name w:val="Знак2"/>
    <w:basedOn w:val="a"/>
    <w:pPr>
      <w:spacing w:after="160" w:line="240" w:lineRule="exact"/>
      <w:jc w:val="right"/>
    </w:pPr>
    <w:rPr>
      <w:lang w:val="en-GB" w:eastAsia="en-US"/>
    </w:rPr>
  </w:style>
  <w:style w:type="table" w:styleId="aff">
    <w:name w:val="Table Grid"/>
    <w:basedOn w:val="a1"/>
    <w:uiPriority w:val="39"/>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yout">
    <w:name w:val="layout"/>
    <w:basedOn w:val="a0"/>
  </w:style>
  <w:style w:type="paragraph" w:customStyle="1" w:styleId="ConsPlusNormal">
    <w:name w:val="ConsPlusNormal"/>
    <w:pPr>
      <w:widowControl w:val="0"/>
      <w:spacing w:after="200" w:line="276" w:lineRule="auto"/>
      <w:ind w:firstLine="720"/>
    </w:pPr>
    <w:rPr>
      <w:rFonts w:ascii="Arial" w:hAnsi="Arial" w:cs="Arial"/>
    </w:rPr>
  </w:style>
  <w:style w:type="character" w:customStyle="1" w:styleId="af9">
    <w:name w:val="Верхний колонтитул Знак"/>
    <w:basedOn w:val="a0"/>
    <w:link w:val="af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8042">
      <w:bodyDiv w:val="1"/>
      <w:marLeft w:val="0"/>
      <w:marRight w:val="0"/>
      <w:marTop w:val="0"/>
      <w:marBottom w:val="0"/>
      <w:divBdr>
        <w:top w:val="none" w:sz="0" w:space="0" w:color="auto"/>
        <w:left w:val="none" w:sz="0" w:space="0" w:color="auto"/>
        <w:bottom w:val="none" w:sz="0" w:space="0" w:color="auto"/>
        <w:right w:val="none" w:sz="0" w:space="0" w:color="auto"/>
      </w:divBdr>
    </w:div>
    <w:div w:id="751657255">
      <w:bodyDiv w:val="1"/>
      <w:marLeft w:val="0"/>
      <w:marRight w:val="0"/>
      <w:marTop w:val="0"/>
      <w:marBottom w:val="0"/>
      <w:divBdr>
        <w:top w:val="none" w:sz="0" w:space="0" w:color="auto"/>
        <w:left w:val="none" w:sz="0" w:space="0" w:color="auto"/>
        <w:bottom w:val="none" w:sz="0" w:space="0" w:color="auto"/>
        <w:right w:val="none" w:sz="0" w:space="0" w:color="auto"/>
      </w:divBdr>
    </w:div>
    <w:div w:id="811479432">
      <w:bodyDiv w:val="1"/>
      <w:marLeft w:val="0"/>
      <w:marRight w:val="0"/>
      <w:marTop w:val="0"/>
      <w:marBottom w:val="0"/>
      <w:divBdr>
        <w:top w:val="none" w:sz="0" w:space="0" w:color="auto"/>
        <w:left w:val="none" w:sz="0" w:space="0" w:color="auto"/>
        <w:bottom w:val="none" w:sz="0" w:space="0" w:color="auto"/>
        <w:right w:val="none" w:sz="0" w:space="0" w:color="auto"/>
      </w:divBdr>
    </w:div>
    <w:div w:id="1185440057">
      <w:bodyDiv w:val="1"/>
      <w:marLeft w:val="0"/>
      <w:marRight w:val="0"/>
      <w:marTop w:val="0"/>
      <w:marBottom w:val="0"/>
      <w:divBdr>
        <w:top w:val="none" w:sz="0" w:space="0" w:color="auto"/>
        <w:left w:val="none" w:sz="0" w:space="0" w:color="auto"/>
        <w:bottom w:val="none" w:sz="0" w:space="0" w:color="auto"/>
        <w:right w:val="none" w:sz="0" w:space="0" w:color="auto"/>
      </w:divBdr>
    </w:div>
    <w:div w:id="1322007939">
      <w:bodyDiv w:val="1"/>
      <w:marLeft w:val="0"/>
      <w:marRight w:val="0"/>
      <w:marTop w:val="0"/>
      <w:marBottom w:val="0"/>
      <w:divBdr>
        <w:top w:val="none" w:sz="0" w:space="0" w:color="auto"/>
        <w:left w:val="none" w:sz="0" w:space="0" w:color="auto"/>
        <w:bottom w:val="none" w:sz="0" w:space="0" w:color="auto"/>
        <w:right w:val="none" w:sz="0" w:space="0" w:color="auto"/>
      </w:divBdr>
    </w:div>
    <w:div w:id="1367944924">
      <w:bodyDiv w:val="1"/>
      <w:marLeft w:val="0"/>
      <w:marRight w:val="0"/>
      <w:marTop w:val="0"/>
      <w:marBottom w:val="0"/>
      <w:divBdr>
        <w:top w:val="none" w:sz="0" w:space="0" w:color="auto"/>
        <w:left w:val="none" w:sz="0" w:space="0" w:color="auto"/>
        <w:bottom w:val="none" w:sz="0" w:space="0" w:color="auto"/>
        <w:right w:val="none" w:sz="0" w:space="0" w:color="auto"/>
      </w:divBdr>
    </w:div>
    <w:div w:id="1611543672">
      <w:bodyDiv w:val="1"/>
      <w:marLeft w:val="0"/>
      <w:marRight w:val="0"/>
      <w:marTop w:val="0"/>
      <w:marBottom w:val="0"/>
      <w:divBdr>
        <w:top w:val="none" w:sz="0" w:space="0" w:color="auto"/>
        <w:left w:val="none" w:sz="0" w:space="0" w:color="auto"/>
        <w:bottom w:val="none" w:sz="0" w:space="0" w:color="auto"/>
        <w:right w:val="none" w:sz="0" w:space="0" w:color="auto"/>
      </w:divBdr>
    </w:div>
    <w:div w:id="16818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C79D4CF-8DB4-46EE-B66D-F86C167E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12</Pages>
  <Words>3674</Words>
  <Characters>20945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Герасимова</dc:creator>
  <cp:lastModifiedBy>Admin</cp:lastModifiedBy>
  <cp:revision>2306</cp:revision>
  <cp:lastPrinted>2024-05-27T06:02:00Z</cp:lastPrinted>
  <dcterms:created xsi:type="dcterms:W3CDTF">2023-06-01T01:42:00Z</dcterms:created>
  <dcterms:modified xsi:type="dcterms:W3CDTF">2024-05-27T06:03:00Z</dcterms:modified>
</cp:coreProperties>
</file>