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9E" w:rsidRDefault="00252A9E">
      <w:pPr>
        <w:spacing w:line="1" w:lineRule="exact"/>
      </w:pPr>
    </w:p>
    <w:p w:rsidR="00252A9E" w:rsidRDefault="003B2967" w:rsidP="00A64004">
      <w:pPr>
        <w:pStyle w:val="20"/>
        <w:framePr w:w="7421" w:h="1171" w:hRule="exact" w:wrap="none" w:vAnchor="page" w:hAnchor="page" w:x="2900" w:y="2484"/>
        <w:spacing w:after="0" w:line="354" w:lineRule="exact"/>
      </w:pPr>
      <w:bookmarkStart w:id="0" w:name="_GoBack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</w:p>
    <w:p w:rsidR="00252A9E" w:rsidRDefault="003B2967">
      <w:pPr>
        <w:pStyle w:val="10"/>
        <w:framePr w:w="2967" w:h="285" w:hRule="exact" w:wrap="none" w:vAnchor="page" w:hAnchor="page" w:x="5117" w:y="3845"/>
        <w:jc w:val="center"/>
        <w:rPr>
          <w:sz w:val="30"/>
          <w:szCs w:val="30"/>
        </w:rPr>
      </w:pPr>
      <w:bookmarkStart w:id="1" w:name="bookmark0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  <w:u w:val="none"/>
        </w:rPr>
        <w:t>ПОСТАНОВЛЕНИЕ</w:t>
      </w:r>
      <w:bookmarkEnd w:id="1"/>
    </w:p>
    <w:p w:rsidR="00252A9E" w:rsidRDefault="003B2967">
      <w:pPr>
        <w:pStyle w:val="22"/>
        <w:framePr w:wrap="none" w:vAnchor="page" w:hAnchor="page" w:x="2187" w:y="4471"/>
        <w:ind w:firstLine="0"/>
      </w:pPr>
      <w:r>
        <w:t xml:space="preserve">от </w:t>
      </w:r>
      <w:r w:rsidR="001A5DE1">
        <w:t xml:space="preserve"> </w:t>
      </w:r>
      <w:r w:rsidR="001A5DE1">
        <w:rPr>
          <w:color w:val="307EB9"/>
          <w:u w:val="single"/>
        </w:rPr>
        <w:t>0</w:t>
      </w:r>
      <w:r>
        <w:rPr>
          <w:color w:val="307EB9"/>
          <w:u w:val="single"/>
        </w:rPr>
        <w:t>7.02. 2025</w:t>
      </w:r>
    </w:p>
    <w:p w:rsidR="00252A9E" w:rsidRDefault="001A5DE1" w:rsidP="001A5DE1">
      <w:pPr>
        <w:pStyle w:val="22"/>
        <w:framePr w:w="2071" w:wrap="none" w:vAnchor="page" w:hAnchor="page" w:x="5506" w:y="4503"/>
        <w:ind w:firstLine="0"/>
      </w:pPr>
      <w:r>
        <w:t xml:space="preserve">    </w:t>
      </w:r>
      <w:proofErr w:type="gramStart"/>
      <w:r w:rsidR="003B2967">
        <w:t>с</w:t>
      </w:r>
      <w:proofErr w:type="gramEnd"/>
      <w:r w:rsidR="003B2967">
        <w:t>. Яковлевка</w:t>
      </w:r>
    </w:p>
    <w:p w:rsidR="00252A9E" w:rsidRPr="001A5DE1" w:rsidRDefault="001A5DE1">
      <w:pPr>
        <w:pStyle w:val="20"/>
        <w:framePr w:wrap="none" w:vAnchor="page" w:hAnchor="page" w:x="9032" w:y="4466"/>
        <w:spacing w:after="0"/>
        <w:jc w:val="left"/>
        <w:rPr>
          <w:sz w:val="28"/>
          <w:szCs w:val="28"/>
        </w:rPr>
      </w:pPr>
      <w:bookmarkStart w:id="2" w:name="bookmark2"/>
      <w:r>
        <w:rPr>
          <w:rFonts w:ascii="Arial" w:eastAsia="Arial" w:hAnsi="Arial" w:cs="Arial"/>
          <w:b w:val="0"/>
          <w:bCs w:val="0"/>
          <w:sz w:val="28"/>
          <w:szCs w:val="28"/>
        </w:rPr>
        <w:t xml:space="preserve">         </w:t>
      </w:r>
      <w:r w:rsidR="003B2967" w:rsidRPr="001A5DE1">
        <w:rPr>
          <w:b w:val="0"/>
          <w:bCs w:val="0"/>
          <w:sz w:val="26"/>
          <w:szCs w:val="26"/>
        </w:rPr>
        <w:t>№</w:t>
      </w:r>
      <w:r w:rsidR="003B2967" w:rsidRPr="001A5DE1">
        <w:rPr>
          <w:rFonts w:ascii="Arial" w:eastAsia="Arial" w:hAnsi="Arial" w:cs="Arial"/>
          <w:b w:val="0"/>
          <w:bCs w:val="0"/>
          <w:sz w:val="28"/>
          <w:szCs w:val="28"/>
        </w:rPr>
        <w:t xml:space="preserve"> </w:t>
      </w:r>
      <w:bookmarkEnd w:id="2"/>
      <w:r w:rsidRPr="001A5DE1">
        <w:rPr>
          <w:b w:val="0"/>
          <w:bCs w:val="0"/>
          <w:color w:val="307EB9"/>
          <w:sz w:val="26"/>
          <w:szCs w:val="26"/>
          <w:u w:val="single"/>
        </w:rPr>
        <w:t>90 - па</w:t>
      </w:r>
    </w:p>
    <w:p w:rsidR="00252A9E" w:rsidRDefault="003B2967">
      <w:pPr>
        <w:pStyle w:val="22"/>
        <w:framePr w:w="9063" w:h="8479" w:hRule="exact" w:wrap="none" w:vAnchor="page" w:hAnchor="page" w:x="2044" w:y="5442"/>
        <w:spacing w:after="660" w:line="304" w:lineRule="exact"/>
        <w:ind w:right="18" w:firstLine="0"/>
        <w:jc w:val="center"/>
      </w:pPr>
      <w:r>
        <w:rPr>
          <w:b/>
          <w:bCs/>
        </w:rPr>
        <w:t>О создании комиссии по рассмотрению результатов реализации</w:t>
      </w:r>
      <w:r>
        <w:rPr>
          <w:b/>
          <w:bCs/>
        </w:rPr>
        <w:br/>
        <w:t>муниципальных программ Яковлевского муниципального округа</w:t>
      </w:r>
    </w:p>
    <w:p w:rsidR="00252A9E" w:rsidRDefault="003B2967">
      <w:pPr>
        <w:pStyle w:val="22"/>
        <w:framePr w:w="9063" w:h="8479" w:hRule="exact" w:wrap="none" w:vAnchor="page" w:hAnchor="page" w:x="2044" w:y="5442"/>
        <w:spacing w:after="280" w:line="292" w:lineRule="exact"/>
        <w:ind w:right="18" w:firstLine="700"/>
        <w:jc w:val="both"/>
      </w:pPr>
      <w:proofErr w:type="gramStart"/>
      <w:r>
        <w:t>В соответствии с Федеральным законом от 6 октября 2003 года № 131-ФЗ</w:t>
      </w:r>
      <w:r>
        <w:br/>
        <w:t>«Об общих принципах организации местного самоуправления в Российской</w:t>
      </w:r>
      <w:r>
        <w:br/>
        <w:t>Федерации», постановлением Администрации Яковлевского муниципального</w:t>
      </w:r>
      <w:r>
        <w:br/>
        <w:t>района от 10 июля 2023 года № 324-па «Об утверждении Порядка принятия</w:t>
      </w:r>
      <w:r>
        <w:br/>
        <w:t>решений о разработке, реализации и оценки эффективности муниципальных</w:t>
      </w:r>
      <w:r>
        <w:br/>
        <w:t>программ Яковлевского муниципального округа», руководствуясь Уставом</w:t>
      </w:r>
      <w:r>
        <w:br/>
        <w:t>Яковлевского муниципального округа, Администрация Яковлевского</w:t>
      </w:r>
      <w:r>
        <w:br/>
        <w:t>муниципального округа</w:t>
      </w:r>
      <w:proofErr w:type="gramEnd"/>
    </w:p>
    <w:p w:rsidR="00252A9E" w:rsidRDefault="003B2967">
      <w:pPr>
        <w:pStyle w:val="22"/>
        <w:framePr w:w="9063" w:h="8479" w:hRule="exact" w:wrap="none" w:vAnchor="page" w:hAnchor="page" w:x="2044" w:y="5442"/>
        <w:spacing w:after="320" w:line="294" w:lineRule="exact"/>
        <w:ind w:right="18" w:firstLine="0"/>
        <w:jc w:val="both"/>
      </w:pPr>
      <w:r>
        <w:t>ПОСТАНОВЛЯЕТ:</w:t>
      </w:r>
    </w:p>
    <w:p w:rsidR="00252A9E" w:rsidRDefault="003B2967">
      <w:pPr>
        <w:pStyle w:val="22"/>
        <w:framePr w:w="9063" w:h="8479" w:hRule="exact" w:wrap="none" w:vAnchor="page" w:hAnchor="page" w:x="2044" w:y="5442"/>
        <w:numPr>
          <w:ilvl w:val="0"/>
          <w:numId w:val="1"/>
        </w:numPr>
        <w:tabs>
          <w:tab w:val="left" w:pos="1155"/>
          <w:tab w:val="left" w:pos="1187"/>
        </w:tabs>
        <w:spacing w:after="160" w:line="294" w:lineRule="exact"/>
        <w:ind w:right="18" w:firstLine="700"/>
        <w:jc w:val="both"/>
      </w:pPr>
      <w:r>
        <w:t>Создать комиссию по рассмотрению результатов реализации</w:t>
      </w:r>
      <w:r>
        <w:br/>
        <w:t>муниципальных программ Яковлевского муниципального округа.</w:t>
      </w:r>
    </w:p>
    <w:p w:rsidR="00252A9E" w:rsidRDefault="003B2967">
      <w:pPr>
        <w:pStyle w:val="22"/>
        <w:framePr w:w="9063" w:h="8479" w:hRule="exact" w:wrap="none" w:vAnchor="page" w:hAnchor="page" w:x="2044" w:y="5442"/>
        <w:numPr>
          <w:ilvl w:val="0"/>
          <w:numId w:val="1"/>
        </w:numPr>
        <w:tabs>
          <w:tab w:val="left" w:pos="1855"/>
          <w:tab w:val="left" w:pos="1855"/>
        </w:tabs>
        <w:spacing w:after="60" w:line="298" w:lineRule="exact"/>
        <w:ind w:right="18" w:firstLine="700"/>
        <w:jc w:val="both"/>
      </w:pPr>
      <w:r>
        <w:t>Утвердить:</w:t>
      </w:r>
    </w:p>
    <w:p w:rsidR="00252A9E" w:rsidRDefault="003B2967">
      <w:pPr>
        <w:pStyle w:val="22"/>
        <w:framePr w:w="9063" w:h="8479" w:hRule="exact" w:wrap="none" w:vAnchor="page" w:hAnchor="page" w:x="2044" w:y="5442"/>
        <w:numPr>
          <w:ilvl w:val="1"/>
          <w:numId w:val="1"/>
        </w:numPr>
        <w:tabs>
          <w:tab w:val="left" w:pos="1207"/>
          <w:tab w:val="left" w:pos="1219"/>
        </w:tabs>
        <w:spacing w:after="60" w:line="298" w:lineRule="exact"/>
        <w:ind w:right="18" w:firstLine="700"/>
        <w:jc w:val="both"/>
      </w:pPr>
      <w:r>
        <w:t>Положение о комиссии по рассмотрению результатов реализации</w:t>
      </w:r>
      <w:r>
        <w:br/>
        <w:t>муниципальных программ Яковлевского муниципального округа согласно</w:t>
      </w:r>
      <w:r>
        <w:br/>
        <w:t>приложению 1 к настоящему постановлению;</w:t>
      </w:r>
    </w:p>
    <w:p w:rsidR="00252A9E" w:rsidRDefault="003B2967">
      <w:pPr>
        <w:pStyle w:val="22"/>
        <w:framePr w:w="9063" w:h="8479" w:hRule="exact" w:wrap="none" w:vAnchor="page" w:hAnchor="page" w:x="2044" w:y="5442"/>
        <w:numPr>
          <w:ilvl w:val="1"/>
          <w:numId w:val="1"/>
        </w:numPr>
        <w:tabs>
          <w:tab w:val="left" w:pos="1207"/>
          <w:tab w:val="left" w:pos="1219"/>
        </w:tabs>
        <w:spacing w:after="160" w:line="298" w:lineRule="exact"/>
        <w:ind w:right="18" w:firstLine="700"/>
        <w:jc w:val="both"/>
      </w:pPr>
      <w:r>
        <w:t>Состав комиссии по рассмотрению результатов реализации</w:t>
      </w:r>
      <w:r>
        <w:br/>
        <w:t>муниципальных программ Яковлевского муниципального округа согласно</w:t>
      </w:r>
      <w:r>
        <w:br/>
        <w:t>приложению 2 к настоящему постановлению.</w:t>
      </w:r>
    </w:p>
    <w:p w:rsidR="00252A9E" w:rsidRDefault="003B2967">
      <w:pPr>
        <w:pStyle w:val="22"/>
        <w:framePr w:w="9063" w:h="8479" w:hRule="exact" w:wrap="none" w:vAnchor="page" w:hAnchor="page" w:x="2044" w:y="5442"/>
        <w:numPr>
          <w:ilvl w:val="0"/>
          <w:numId w:val="1"/>
        </w:numPr>
        <w:tabs>
          <w:tab w:val="left" w:pos="1155"/>
          <w:tab w:val="left" w:pos="1187"/>
        </w:tabs>
        <w:spacing w:after="160" w:line="294" w:lineRule="exact"/>
        <w:ind w:right="18" w:firstLine="700"/>
        <w:jc w:val="both"/>
      </w:pPr>
      <w:r>
        <w:t>Руководителю аппарата Администрации Яковлевского муниципального</w:t>
      </w:r>
      <w:r>
        <w:br/>
        <w:t xml:space="preserve">района (Сомовой О.В.)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</w:t>
      </w:r>
      <w:r>
        <w:br/>
        <w:t>сайте Яковлевского муниципального округа.</w:t>
      </w:r>
    </w:p>
    <w:p w:rsidR="00252A9E" w:rsidRDefault="003B2967">
      <w:pPr>
        <w:pStyle w:val="22"/>
        <w:framePr w:w="9063" w:h="8479" w:hRule="exact" w:wrap="none" w:vAnchor="page" w:hAnchor="page" w:x="2044" w:y="5442"/>
        <w:numPr>
          <w:ilvl w:val="0"/>
          <w:numId w:val="1"/>
        </w:numPr>
        <w:tabs>
          <w:tab w:val="left" w:pos="1855"/>
          <w:tab w:val="left" w:pos="1855"/>
        </w:tabs>
        <w:spacing w:line="294" w:lineRule="exact"/>
        <w:ind w:right="18" w:firstLine="700"/>
        <w:jc w:val="both"/>
      </w:pPr>
      <w:r>
        <w:t>Контроль исполнения настоящего постановления оставляю за собой.</w:t>
      </w:r>
    </w:p>
    <w:p w:rsidR="00252A9E" w:rsidRDefault="003B2967">
      <w:pPr>
        <w:pStyle w:val="22"/>
        <w:framePr w:w="8755" w:h="566" w:hRule="exact" w:wrap="none" w:vAnchor="page" w:hAnchor="page" w:x="2039" w:y="14666"/>
        <w:tabs>
          <w:tab w:val="left" w:pos="4721"/>
        </w:tabs>
        <w:ind w:left="5" w:firstLine="0"/>
      </w:pPr>
      <w:r>
        <w:t>Глава Яковлевского</w:t>
      </w:r>
      <w:r>
        <w:tab/>
        <w:t xml:space="preserve">// </w:t>
      </w:r>
      <w:r>
        <w:rPr>
          <w:lang w:val="en-US" w:eastAsia="en-US" w:bidi="en-US"/>
        </w:rPr>
        <w:t>Z</w:t>
      </w:r>
    </w:p>
    <w:p w:rsidR="00252A9E" w:rsidRDefault="003B2967">
      <w:pPr>
        <w:pStyle w:val="22"/>
        <w:framePr w:w="8755" w:h="566" w:hRule="exact" w:wrap="none" w:vAnchor="page" w:hAnchor="page" w:x="2039" w:y="14666"/>
        <w:tabs>
          <w:tab w:val="left" w:pos="4721"/>
          <w:tab w:val="left" w:pos="7053"/>
        </w:tabs>
        <w:ind w:left="5" w:firstLine="0"/>
      </w:pPr>
      <w:r>
        <w:t>муниципального округа</w:t>
      </w:r>
      <w:r>
        <w:tab/>
        <w:t>/ /</w:t>
      </w:r>
      <w:r>
        <w:tab/>
        <w:t xml:space="preserve">А.А. </w:t>
      </w:r>
      <w:proofErr w:type="spellStart"/>
      <w:r>
        <w:t>Коренчук</w:t>
      </w:r>
      <w:proofErr w:type="spellEnd"/>
    </w:p>
    <w:p w:rsidR="00252A9E" w:rsidRDefault="003B2967">
      <w:pPr>
        <w:framePr w:wrap="none" w:vAnchor="page" w:hAnchor="page" w:x="5596" w:y="2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64590" cy="1268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6459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9E" w:rsidRDefault="003B2967">
      <w:pPr>
        <w:framePr w:wrap="none" w:vAnchor="page" w:hAnchor="page" w:x="6304" w:y="1384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17650" cy="10299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176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9E" w:rsidRDefault="001A5DE1">
      <w:pPr>
        <w:spacing w:line="1" w:lineRule="exact"/>
        <w:sectPr w:rsidR="00252A9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</w:t>
      </w:r>
    </w:p>
    <w:p w:rsidR="00252A9E" w:rsidRDefault="00252A9E">
      <w:pPr>
        <w:spacing w:line="1" w:lineRule="exact"/>
      </w:pPr>
    </w:p>
    <w:p w:rsidR="00252A9E" w:rsidRDefault="003B2967">
      <w:pPr>
        <w:pStyle w:val="a4"/>
        <w:framePr w:w="9137" w:h="1049" w:hRule="exact" w:wrap="none" w:vAnchor="page" w:hAnchor="page" w:x="1981" w:y="620"/>
        <w:spacing w:line="240" w:lineRule="auto"/>
      </w:pPr>
      <w:r>
        <w:t>Приложение 1</w:t>
      </w:r>
    </w:p>
    <w:p w:rsidR="00252A9E" w:rsidRDefault="003B2967">
      <w:pPr>
        <w:pStyle w:val="a4"/>
        <w:framePr w:w="9137" w:h="1049" w:hRule="exact" w:wrap="none" w:vAnchor="page" w:hAnchor="page" w:x="1981" w:y="620"/>
        <w:tabs>
          <w:tab w:val="left" w:leader="underscore" w:pos="2434"/>
        </w:tabs>
        <w:spacing w:line="271" w:lineRule="auto"/>
      </w:pPr>
      <w:r>
        <w:t>к постановлению Администрации</w:t>
      </w:r>
    </w:p>
    <w:p w:rsidR="00252A9E" w:rsidRDefault="003B2967">
      <w:pPr>
        <w:pStyle w:val="a4"/>
        <w:framePr w:w="9137" w:h="1049" w:hRule="exact" w:wrap="none" w:vAnchor="page" w:hAnchor="page" w:x="1981" w:y="620"/>
        <w:tabs>
          <w:tab w:val="left" w:leader="underscore" w:pos="2434"/>
        </w:tabs>
        <w:spacing w:line="271" w:lineRule="auto"/>
      </w:pPr>
      <w:r>
        <w:t>Яковлевского муниципального округа</w:t>
      </w:r>
    </w:p>
    <w:p w:rsidR="00252A9E" w:rsidRPr="001A5DE1" w:rsidRDefault="001A5DE1">
      <w:pPr>
        <w:pStyle w:val="a4"/>
        <w:framePr w:w="9137" w:h="1049" w:hRule="exact" w:wrap="none" w:vAnchor="page" w:hAnchor="page" w:x="1981" w:y="620"/>
        <w:tabs>
          <w:tab w:val="left" w:leader="underscore" w:pos="2434"/>
        </w:tabs>
        <w:spacing w:line="271" w:lineRule="auto"/>
        <w:rPr>
          <w:sz w:val="26"/>
          <w:szCs w:val="26"/>
        </w:rPr>
      </w:pPr>
      <w:r>
        <w:t xml:space="preserve">          </w:t>
      </w:r>
      <w:r w:rsidR="003B2967">
        <w:t xml:space="preserve">от </w:t>
      </w:r>
      <w:r>
        <w:t xml:space="preserve"> </w:t>
      </w:r>
      <w:r>
        <w:rPr>
          <w:color w:val="307EB9"/>
          <w:u w:val="single"/>
        </w:rPr>
        <w:t>07.02.2025</w:t>
      </w:r>
      <w:r w:rsidR="003B2967">
        <w:tab/>
      </w:r>
      <w:r w:rsidR="003B2967" w:rsidRPr="00A64004">
        <w:rPr>
          <w:b/>
          <w:bCs/>
          <w:color w:val="307EB9"/>
          <w:sz w:val="26"/>
          <w:szCs w:val="26"/>
          <w:lang w:eastAsia="en-US" w:bidi="en-US"/>
        </w:rPr>
        <w:t>№</w:t>
      </w:r>
      <w:r>
        <w:rPr>
          <w:b/>
          <w:bCs/>
          <w:color w:val="307EB9"/>
          <w:sz w:val="26"/>
          <w:szCs w:val="26"/>
          <w:u w:val="single"/>
          <w:lang w:eastAsia="en-US" w:bidi="en-US"/>
        </w:rPr>
        <w:t xml:space="preserve"> </w:t>
      </w:r>
      <w:r w:rsidRPr="001A5DE1">
        <w:rPr>
          <w:b/>
          <w:bCs/>
          <w:color w:val="307EB9"/>
          <w:sz w:val="26"/>
          <w:szCs w:val="26"/>
          <w:u w:val="single"/>
        </w:rPr>
        <w:t>90 - па</w:t>
      </w:r>
    </w:p>
    <w:p w:rsidR="00252A9E" w:rsidRDefault="003B2967">
      <w:pPr>
        <w:pStyle w:val="22"/>
        <w:framePr w:w="9137" w:h="12284" w:hRule="exact" w:wrap="none" w:vAnchor="page" w:hAnchor="page" w:x="1981" w:y="2023"/>
        <w:spacing w:line="252" w:lineRule="auto"/>
        <w:ind w:firstLine="0"/>
        <w:jc w:val="center"/>
      </w:pPr>
      <w:r>
        <w:rPr>
          <w:b/>
          <w:bCs/>
        </w:rPr>
        <w:t>ПОЛОЖЕНИЕ</w:t>
      </w:r>
    </w:p>
    <w:p w:rsidR="00252A9E" w:rsidRDefault="003B2967">
      <w:pPr>
        <w:pStyle w:val="22"/>
        <w:framePr w:w="9137" w:h="12284" w:hRule="exact" w:wrap="none" w:vAnchor="page" w:hAnchor="page" w:x="1981" w:y="2023"/>
        <w:spacing w:after="120" w:line="252" w:lineRule="auto"/>
        <w:ind w:firstLine="0"/>
        <w:jc w:val="center"/>
      </w:pPr>
      <w:r>
        <w:rPr>
          <w:b/>
          <w:bCs/>
        </w:rPr>
        <w:t>О КОМИССИИ ПО РАССМОТРЕНИЮ РЕЗУЛЬТАТОВ</w:t>
      </w:r>
      <w:r>
        <w:rPr>
          <w:b/>
          <w:bCs/>
        </w:rPr>
        <w:br/>
        <w:t>РЕАЛИЗАЦИИ МУНИЦИПАЛЬНЫХ ПРОГРАММ ЯКОВЛЕВСКОГО</w:t>
      </w:r>
      <w:r>
        <w:rPr>
          <w:b/>
          <w:bCs/>
        </w:rPr>
        <w:br/>
        <w:t>МУНИЦИПАЛЬНОГО ОКРУГА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2"/>
        </w:numPr>
        <w:tabs>
          <w:tab w:val="left" w:pos="826"/>
        </w:tabs>
        <w:spacing w:after="120"/>
        <w:ind w:firstLine="0"/>
        <w:jc w:val="center"/>
      </w:pPr>
      <w:r>
        <w:t>Общие положения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1"/>
          <w:numId w:val="2"/>
        </w:numPr>
        <w:tabs>
          <w:tab w:val="left" w:pos="1435"/>
        </w:tabs>
        <w:ind w:firstLine="720"/>
        <w:jc w:val="both"/>
      </w:pPr>
      <w:r>
        <w:t>Комиссия по рассмотрению результатов реализации муниципальных программ Яковлевского муниципального округа (далее - комиссия) является постоянно действующим коллегиальным органом Администрации Яковлевского муниципального округа.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1"/>
          <w:numId w:val="2"/>
        </w:numPr>
        <w:tabs>
          <w:tab w:val="left" w:pos="1435"/>
        </w:tabs>
        <w:spacing w:after="120"/>
        <w:ind w:firstLine="720"/>
        <w:jc w:val="both"/>
      </w:pPr>
      <w:r>
        <w:t>Комиссия создана в целях рассмотрения результатов реализации муниципальных программ Яковлевского муниципального округа за отчетный период и подготовки рекомендаций по корректировке муниципальных программ, предложений по досрочному прекращению муниципальных программ.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2"/>
        </w:numPr>
        <w:tabs>
          <w:tab w:val="left" w:pos="826"/>
        </w:tabs>
        <w:spacing w:after="120"/>
        <w:ind w:firstLine="0"/>
        <w:jc w:val="center"/>
      </w:pPr>
      <w:r>
        <w:t>Функции комиссии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1"/>
          <w:numId w:val="2"/>
        </w:numPr>
        <w:tabs>
          <w:tab w:val="left" w:pos="1435"/>
        </w:tabs>
        <w:ind w:firstLine="720"/>
        <w:jc w:val="both"/>
      </w:pPr>
      <w:r>
        <w:t>Комиссия осуществляет следующие функции: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рассматривает годовые отчеты о ходе реализации и оценке эффективности муниципальных программ за отчетный год, предоставленные ответственными исполнителями муниципальных программ, и сводный годовой отчет о ходе реализации и оценке </w:t>
      </w:r>
      <w:proofErr w:type="gramStart"/>
      <w:r>
        <w:t>эффективности муниципальных программ управления экономического развития Администрации</w:t>
      </w:r>
      <w:proofErr w:type="gramEnd"/>
      <w:r>
        <w:t xml:space="preserve"> Яковлевского муниципального округа за отчетный год;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>формирует выводы об эффективности реализации муниципальных программ за отчетный год по результатам годовых отчетов ходе реализации и оценке эффективности муниципальных программ;</w:t>
      </w:r>
    </w:p>
    <w:p w:rsidR="00252A9E" w:rsidRDefault="003B2967">
      <w:pPr>
        <w:pStyle w:val="22"/>
        <w:framePr w:w="9137" w:h="12284" w:hRule="exact" w:wrap="none" w:vAnchor="page" w:hAnchor="page" w:x="1981" w:y="2023"/>
        <w:ind w:firstLine="1220"/>
        <w:jc w:val="both"/>
      </w:pPr>
      <w:r>
        <w:t>представляет рекомендации по корректировке объемов финансирования, программных мероприятий и показателей эффективности муниципальных программ;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3"/>
        </w:numPr>
        <w:tabs>
          <w:tab w:val="left" w:pos="1031"/>
        </w:tabs>
        <w:spacing w:after="120"/>
        <w:ind w:firstLine="720"/>
        <w:jc w:val="both"/>
      </w:pPr>
      <w:r>
        <w:t>формирует предложения о досрочном прекращении реализации муниципальных программ либо их доработке с приостановлением финансирования из бюджета округа.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2"/>
        </w:numPr>
        <w:tabs>
          <w:tab w:val="left" w:pos="826"/>
        </w:tabs>
        <w:spacing w:after="120"/>
        <w:ind w:firstLine="0"/>
        <w:jc w:val="center"/>
      </w:pPr>
      <w:r>
        <w:t>Права комиссии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1"/>
          <w:numId w:val="2"/>
        </w:numPr>
        <w:tabs>
          <w:tab w:val="left" w:pos="1435"/>
        </w:tabs>
        <w:ind w:firstLine="720"/>
        <w:jc w:val="both"/>
      </w:pPr>
      <w:r>
        <w:t>Комиссия имеет право:</w:t>
      </w:r>
    </w:p>
    <w:p w:rsidR="00252A9E" w:rsidRDefault="003B2967">
      <w:pPr>
        <w:pStyle w:val="22"/>
        <w:framePr w:w="9137" w:h="12284" w:hRule="exact" w:wrap="none" w:vAnchor="page" w:hAnchor="page" w:x="1981" w:y="2023"/>
        <w:numPr>
          <w:ilvl w:val="0"/>
          <w:numId w:val="4"/>
        </w:numPr>
        <w:tabs>
          <w:tab w:val="left" w:pos="1031"/>
        </w:tabs>
        <w:ind w:firstLine="720"/>
        <w:jc w:val="both"/>
      </w:pPr>
      <w:r>
        <w:t>запрашивать информационные и иные материалы у ответстве</w:t>
      </w:r>
      <w:r w:rsidR="001A5DE1">
        <w:t>н</w:t>
      </w:r>
      <w:r>
        <w:t>ных исполнителей муниципальных программ, управления экономического развития Администрации Яковлевского муниципального округа, финансового управления Администрации Яковлевского муниципального округа по вопросам, входящим в компетенцию комиссии;</w:t>
      </w:r>
    </w:p>
    <w:p w:rsidR="00252A9E" w:rsidRDefault="00252A9E">
      <w:pPr>
        <w:spacing w:line="1" w:lineRule="exact"/>
        <w:sectPr w:rsidR="00252A9E">
          <w:pgSz w:w="12240" w:h="15840"/>
          <w:pgMar w:top="1003" w:right="360" w:bottom="360" w:left="360" w:header="0" w:footer="3" w:gutter="0"/>
          <w:cols w:space="720"/>
          <w:noEndnote/>
          <w:docGrid w:linePitch="360"/>
        </w:sectPr>
      </w:pPr>
    </w:p>
    <w:p w:rsidR="00252A9E" w:rsidRDefault="00252A9E">
      <w:pPr>
        <w:spacing w:line="1" w:lineRule="exact"/>
      </w:pP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0"/>
          <w:numId w:val="4"/>
        </w:numPr>
        <w:tabs>
          <w:tab w:val="left" w:pos="895"/>
        </w:tabs>
        <w:spacing w:after="100"/>
        <w:ind w:firstLine="840"/>
        <w:jc w:val="both"/>
      </w:pPr>
      <w:r>
        <w:t>приглашать и заслушивать на заседаниях комиссии ответстве</w:t>
      </w:r>
      <w:r w:rsidR="001A5DE1">
        <w:t>н</w:t>
      </w:r>
      <w:r>
        <w:t>ных исполнителей, соисполнителей муниципальных программ.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0"/>
          <w:numId w:val="2"/>
        </w:numPr>
        <w:tabs>
          <w:tab w:val="left" w:pos="870"/>
        </w:tabs>
        <w:spacing w:after="100"/>
        <w:ind w:firstLine="0"/>
        <w:jc w:val="center"/>
      </w:pPr>
      <w:r>
        <w:t>Организация деятельности комиссии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Состав комиссии утверждается и изменяется постановлением Администрации Яковлевского муниципального округа.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Комиссия состоит из председателя, заместителя председателя, секретаря и членов комиссии.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Работой комиссии руководит председатель комиссии, а в случае его отсутствия - заместитель председателя комиссии.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В случае временного отсутствия секретаря (отпуск, болезнь, командировка и др.), функции секретаря комиссии в соответствии с настоящим положением выполняет любой член комиссии, уполномоченный на выполнение таких функций председателем.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В случае невозможности присутствия на заседании члена комиссии по уважительным причинам (отпуск, болезнь, командировка и т.п.) его полномочия делегируются лицу, исполняющему обязанности данного должностного лица, в порядке, предусмотренном в должностной инструкции муниципального служащего.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Работа комиссии осуществляется на ее заседаниях и проводится по мере необходимости, но не реже одного раза в год.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2175"/>
        </w:tabs>
        <w:ind w:firstLine="740"/>
        <w:jc w:val="both"/>
      </w:pPr>
      <w:r>
        <w:t>Председатель комиссии: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0"/>
          <w:numId w:val="5"/>
        </w:numPr>
        <w:tabs>
          <w:tab w:val="left" w:pos="890"/>
        </w:tabs>
        <w:ind w:firstLine="740"/>
        <w:jc w:val="both"/>
      </w:pPr>
      <w:r>
        <w:t>осуществляет общее руководство работой комиссии и обеспечивает выполнение настоящего положения;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0"/>
          <w:numId w:val="5"/>
        </w:numPr>
        <w:tabs>
          <w:tab w:val="left" w:pos="1629"/>
        </w:tabs>
        <w:ind w:firstLine="740"/>
        <w:jc w:val="both"/>
      </w:pPr>
      <w:r>
        <w:t>ведет заседания комиссии;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0"/>
          <w:numId w:val="5"/>
        </w:numPr>
        <w:tabs>
          <w:tab w:val="left" w:pos="1629"/>
        </w:tabs>
        <w:ind w:firstLine="740"/>
        <w:jc w:val="both"/>
      </w:pPr>
      <w:r>
        <w:t>подписывает протоколы заседаний комиссии.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Время и место проведения заседаний комиссии определяет председатель комиссии (в его отсутствие - заместитель председателя).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 xml:space="preserve">Секретарь комиссии и (или) другой уполномоченный председателем комиссии член комиссии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заседания уведомляет членов комиссии о времени и месте проведения заседания.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Решения комиссии оформляются протоколом, который подписывается секретарем комиссии и председательствующим на заседании комиссии в установленном порядке и рассылается членам комиссии и заинтересованным лицам.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spacing w:after="100"/>
        <w:ind w:firstLine="740"/>
        <w:jc w:val="both"/>
      </w:pPr>
      <w:r>
        <w:t>Организационно-техническое обеспечение деятельности комиссии осуществляет управление экономического развития Администрации Яковлевского муниципального округа.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0"/>
          <w:numId w:val="2"/>
        </w:numPr>
        <w:tabs>
          <w:tab w:val="left" w:pos="1629"/>
        </w:tabs>
        <w:spacing w:after="100"/>
        <w:ind w:left="840" w:firstLine="440"/>
      </w:pPr>
      <w:r>
        <w:t>Порядок рассмотрения сводного годового отчета о ходе реализации и оценке эффективности муниципальных программ</w:t>
      </w:r>
    </w:p>
    <w:p w:rsidR="00252A9E" w:rsidRDefault="003B2967">
      <w:pPr>
        <w:pStyle w:val="22"/>
        <w:framePr w:w="9132" w:h="13963" w:hRule="exact" w:wrap="none" w:vAnchor="page" w:hAnchor="page" w:x="1926" w:y="669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 xml:space="preserve">Управление экономического развития Администрации Яковлевского муниципального округа на основании </w:t>
      </w:r>
      <w:proofErr w:type="gramStart"/>
      <w:r>
        <w:t>представленных</w:t>
      </w:r>
      <w:proofErr w:type="gramEnd"/>
    </w:p>
    <w:p w:rsidR="00252A9E" w:rsidRDefault="00252A9E">
      <w:pPr>
        <w:spacing w:line="1" w:lineRule="exact"/>
        <w:sectPr w:rsidR="00252A9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A9E" w:rsidRDefault="00252A9E">
      <w:pPr>
        <w:spacing w:line="1" w:lineRule="exact"/>
      </w:pPr>
    </w:p>
    <w:p w:rsidR="00252A9E" w:rsidRDefault="003B2967">
      <w:pPr>
        <w:pStyle w:val="22"/>
        <w:framePr w:w="9082" w:h="7117" w:hRule="exact" w:wrap="none" w:vAnchor="page" w:hAnchor="page" w:x="1951" w:y="669"/>
        <w:ind w:firstLine="0"/>
        <w:jc w:val="both"/>
      </w:pPr>
      <w:r>
        <w:t>ответственными исполнителями муниципальных программ годовых отчетов о ходе реализации и оценке эффективности муниципальных программ за отчетный год, готовит сводный годовой отчет о ходе реализации и оценке эффективности муниципальных программ, который предоставляет членам комиссии не позднее 3 (трех) рабочих дней до даты проведения заседания.</w:t>
      </w:r>
    </w:p>
    <w:p w:rsidR="00252A9E" w:rsidRDefault="003B2967">
      <w:pPr>
        <w:pStyle w:val="22"/>
        <w:framePr w:w="9082" w:h="7117" w:hRule="exact" w:wrap="none" w:vAnchor="page" w:hAnchor="page" w:x="1951" w:y="669"/>
        <w:numPr>
          <w:ilvl w:val="1"/>
          <w:numId w:val="2"/>
        </w:numPr>
        <w:tabs>
          <w:tab w:val="left" w:pos="1366"/>
        </w:tabs>
        <w:ind w:firstLine="700"/>
        <w:jc w:val="both"/>
      </w:pPr>
      <w:r>
        <w:t>Комиссия рассматривает сводный годовой отчет о ходе реализации и оценке эффективности муниципальных программ за отчетный период на предмет:</w:t>
      </w:r>
    </w:p>
    <w:p w:rsidR="00252A9E" w:rsidRDefault="003B2967">
      <w:pPr>
        <w:pStyle w:val="22"/>
        <w:framePr w:w="9082" w:h="7117" w:hRule="exact" w:wrap="none" w:vAnchor="page" w:hAnchor="page" w:x="1951" w:y="669"/>
        <w:ind w:firstLine="1160"/>
        <w:jc w:val="both"/>
      </w:pPr>
      <w:r>
        <w:t>исполнения бюджетных ассигнований по муниципальным программам;</w:t>
      </w:r>
    </w:p>
    <w:p w:rsidR="00252A9E" w:rsidRDefault="003B2967">
      <w:pPr>
        <w:pStyle w:val="22"/>
        <w:framePr w:w="9082" w:h="7117" w:hRule="exact" w:wrap="none" w:vAnchor="page" w:hAnchor="page" w:x="1951" w:y="669"/>
        <w:numPr>
          <w:ilvl w:val="0"/>
          <w:numId w:val="6"/>
        </w:numPr>
        <w:tabs>
          <w:tab w:val="left" w:pos="1054"/>
        </w:tabs>
        <w:ind w:firstLine="700"/>
        <w:jc w:val="both"/>
      </w:pPr>
      <w:r>
        <w:t>достижения значений показателей (индикаторов) реализации муниципальных программ за отчетный год;</w:t>
      </w:r>
    </w:p>
    <w:p w:rsidR="00252A9E" w:rsidRDefault="003B2967">
      <w:pPr>
        <w:pStyle w:val="22"/>
        <w:framePr w:w="9082" w:h="7117" w:hRule="exact" w:wrap="none" w:vAnchor="page" w:hAnchor="page" w:x="1951" w:y="669"/>
        <w:numPr>
          <w:ilvl w:val="0"/>
          <w:numId w:val="6"/>
        </w:numPr>
        <w:tabs>
          <w:tab w:val="left" w:pos="1054"/>
        </w:tabs>
        <w:ind w:firstLine="700"/>
        <w:jc w:val="both"/>
      </w:pPr>
      <w:r>
        <w:t>результатов реализации мероприятий муниципальных программ за отчетный год;</w:t>
      </w:r>
    </w:p>
    <w:p w:rsidR="00252A9E" w:rsidRDefault="003B2967">
      <w:pPr>
        <w:pStyle w:val="22"/>
        <w:framePr w:w="9082" w:h="7117" w:hRule="exact" w:wrap="none" w:vAnchor="page" w:hAnchor="page" w:x="1951" w:y="669"/>
        <w:numPr>
          <w:ilvl w:val="0"/>
          <w:numId w:val="6"/>
        </w:numPr>
        <w:tabs>
          <w:tab w:val="left" w:pos="1054"/>
        </w:tabs>
        <w:ind w:firstLine="700"/>
        <w:jc w:val="both"/>
      </w:pPr>
      <w:r>
        <w:t>анализа факторов, повлиявших на исполнение (неисполнение) мероприятий муниципальных программ, достижения показателей (целевых индикаторов) реализации муниципальных программ.</w:t>
      </w:r>
    </w:p>
    <w:p w:rsidR="00252A9E" w:rsidRDefault="003B2967">
      <w:pPr>
        <w:pStyle w:val="22"/>
        <w:framePr w:w="9082" w:h="7117" w:hRule="exact" w:wrap="none" w:vAnchor="page" w:hAnchor="page" w:x="1951" w:y="669"/>
        <w:numPr>
          <w:ilvl w:val="1"/>
          <w:numId w:val="2"/>
        </w:numPr>
        <w:tabs>
          <w:tab w:val="left" w:pos="1366"/>
        </w:tabs>
        <w:ind w:firstLine="700"/>
        <w:jc w:val="both"/>
      </w:pPr>
      <w:r>
        <w:t>По итогам рассмотрения комиссия формирует рекомендации по корректировке объемов финансирования, программных мероприятий и показателей эффективности муниципальных программ, предложений по досрочному прекращению реализации муниципальных программ либо их доработке, а также иные рекомендации и предложения, направленные на улучшение процесса реализации муниципальных программ.</w:t>
      </w:r>
    </w:p>
    <w:p w:rsidR="00252A9E" w:rsidRDefault="00252A9E">
      <w:pPr>
        <w:spacing w:line="1" w:lineRule="exact"/>
        <w:sectPr w:rsidR="00252A9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A9E" w:rsidRDefault="00252A9E">
      <w:pPr>
        <w:spacing w:line="1" w:lineRule="exact"/>
      </w:pPr>
    </w:p>
    <w:p w:rsidR="00252A9E" w:rsidRDefault="003B2967" w:rsidP="001A5DE1">
      <w:pPr>
        <w:pStyle w:val="a4"/>
        <w:framePr w:w="9091" w:h="1291" w:hRule="exact" w:wrap="none" w:vAnchor="page" w:hAnchor="page" w:x="1954" w:y="696"/>
        <w:tabs>
          <w:tab w:val="left" w:pos="2494"/>
        </w:tabs>
      </w:pPr>
      <w:r>
        <w:t>Приложение 2</w:t>
      </w:r>
    </w:p>
    <w:p w:rsidR="00252A9E" w:rsidRDefault="003B2967" w:rsidP="001A5DE1">
      <w:pPr>
        <w:pStyle w:val="a4"/>
        <w:framePr w:w="9091" w:h="1291" w:hRule="exact" w:wrap="none" w:vAnchor="page" w:hAnchor="page" w:x="1954" w:y="696"/>
        <w:tabs>
          <w:tab w:val="left" w:pos="8174"/>
        </w:tabs>
        <w:ind w:left="5680"/>
        <w:jc w:val="left"/>
      </w:pPr>
      <w:r>
        <w:t>к постановлению Администрации</w:t>
      </w:r>
    </w:p>
    <w:p w:rsidR="00252A9E" w:rsidRDefault="003B2967" w:rsidP="001A5DE1">
      <w:pPr>
        <w:pStyle w:val="a4"/>
        <w:framePr w:w="9091" w:h="1291" w:hRule="exact" w:wrap="none" w:vAnchor="page" w:hAnchor="page" w:x="1954" w:y="696"/>
        <w:tabs>
          <w:tab w:val="left" w:pos="2494"/>
        </w:tabs>
      </w:pPr>
      <w:r>
        <w:t>Яковлевского муниципального округа</w:t>
      </w:r>
    </w:p>
    <w:p w:rsidR="00252A9E" w:rsidRPr="001A5DE1" w:rsidRDefault="001A5DE1" w:rsidP="001A5DE1">
      <w:pPr>
        <w:pStyle w:val="a4"/>
        <w:framePr w:w="9091" w:h="1291" w:hRule="exact" w:wrap="none" w:vAnchor="page" w:hAnchor="page" w:x="1954" w:y="696"/>
        <w:tabs>
          <w:tab w:val="left" w:pos="8174"/>
        </w:tabs>
        <w:ind w:left="5680"/>
        <w:jc w:val="both"/>
      </w:pPr>
      <w:r>
        <w:t xml:space="preserve">         </w:t>
      </w:r>
      <w:r w:rsidR="003B2967">
        <w:t xml:space="preserve">от </w:t>
      </w:r>
      <w:r>
        <w:rPr>
          <w:color w:val="307EB9"/>
          <w:u w:val="single"/>
        </w:rPr>
        <w:t>07.02. 2025</w:t>
      </w:r>
      <w:r>
        <w:rPr>
          <w:color w:val="307EB9"/>
        </w:rPr>
        <w:t xml:space="preserve">            </w:t>
      </w:r>
      <w:r w:rsidRPr="001A5DE1">
        <w:rPr>
          <w:color w:val="307EB9"/>
          <w:u w:val="single"/>
        </w:rPr>
        <w:t>№ 90 - па</w:t>
      </w:r>
    </w:p>
    <w:p w:rsidR="00252A9E" w:rsidRDefault="003B2967">
      <w:pPr>
        <w:pStyle w:val="22"/>
        <w:framePr w:w="9091" w:h="6703" w:hRule="exact" w:wrap="none" w:vAnchor="page" w:hAnchor="page" w:x="1954" w:y="2117"/>
        <w:spacing w:line="252" w:lineRule="auto"/>
        <w:ind w:firstLine="0"/>
        <w:jc w:val="center"/>
      </w:pPr>
      <w:r>
        <w:rPr>
          <w:b/>
          <w:bCs/>
        </w:rPr>
        <w:t>СОСТАВ</w:t>
      </w:r>
    </w:p>
    <w:p w:rsidR="00252A9E" w:rsidRDefault="003B2967">
      <w:pPr>
        <w:pStyle w:val="22"/>
        <w:framePr w:w="9091" w:h="6703" w:hRule="exact" w:wrap="none" w:vAnchor="page" w:hAnchor="page" w:x="1954" w:y="2117"/>
        <w:spacing w:after="280" w:line="252" w:lineRule="auto"/>
        <w:ind w:firstLine="0"/>
        <w:jc w:val="center"/>
      </w:pPr>
      <w:r>
        <w:rPr>
          <w:b/>
          <w:bCs/>
        </w:rPr>
        <w:t>КОМИССИИ ПО РАССМОТРЕНИЮ РЕЗУЛЬТАТОВ РЕАЛИЗАЦИИ</w:t>
      </w:r>
      <w:r>
        <w:rPr>
          <w:b/>
          <w:bCs/>
        </w:rPr>
        <w:br/>
        <w:t>МУНИЦИПАЛЬНЫХ ПРОГРАММ ЯКОВЛЕВСКОГО</w:t>
      </w:r>
      <w:r>
        <w:rPr>
          <w:b/>
          <w:bCs/>
        </w:rPr>
        <w:br/>
        <w:t>МУНИЦИПАЛЬНОГО ОКРУГА</w:t>
      </w:r>
    </w:p>
    <w:p w:rsidR="00252A9E" w:rsidRDefault="003B2967">
      <w:pPr>
        <w:pStyle w:val="22"/>
        <w:framePr w:w="9091" w:h="6703" w:hRule="exact" w:wrap="none" w:vAnchor="page" w:hAnchor="page" w:x="1954" w:y="2117"/>
        <w:ind w:firstLine="680"/>
        <w:jc w:val="both"/>
      </w:pPr>
      <w:r>
        <w:rPr>
          <w:b/>
          <w:bCs/>
        </w:rPr>
        <w:t xml:space="preserve">Председатель: </w:t>
      </w:r>
      <w:r>
        <w:t>глава Яковлевского муниципального округа.</w:t>
      </w:r>
    </w:p>
    <w:p w:rsidR="00252A9E" w:rsidRDefault="003B2967">
      <w:pPr>
        <w:pStyle w:val="22"/>
        <w:framePr w:w="9091" w:h="6703" w:hRule="exact" w:wrap="none" w:vAnchor="page" w:hAnchor="page" w:x="1954" w:y="2117"/>
        <w:tabs>
          <w:tab w:val="left" w:pos="4986"/>
        </w:tabs>
        <w:ind w:firstLine="680"/>
        <w:jc w:val="both"/>
      </w:pPr>
      <w:r>
        <w:rPr>
          <w:b/>
          <w:bCs/>
        </w:rPr>
        <w:t>Заместитель председателя:</w:t>
      </w:r>
      <w:r>
        <w:rPr>
          <w:b/>
          <w:bCs/>
        </w:rPr>
        <w:tab/>
      </w:r>
      <w:r>
        <w:t>первый заместитель главы</w:t>
      </w:r>
    </w:p>
    <w:p w:rsidR="00252A9E" w:rsidRDefault="003B2967">
      <w:pPr>
        <w:pStyle w:val="22"/>
        <w:framePr w:w="9091" w:h="6703" w:hRule="exact" w:wrap="none" w:vAnchor="page" w:hAnchor="page" w:x="1954" w:y="2117"/>
        <w:ind w:firstLine="0"/>
        <w:jc w:val="both"/>
      </w:pPr>
      <w:r>
        <w:t>Администрации Яковлевского муниципального округа.</w:t>
      </w:r>
    </w:p>
    <w:p w:rsidR="00252A9E" w:rsidRDefault="003B2967">
      <w:pPr>
        <w:pStyle w:val="22"/>
        <w:framePr w:w="9091" w:h="6703" w:hRule="exact" w:wrap="none" w:vAnchor="page" w:hAnchor="page" w:x="1954" w:y="2117"/>
        <w:ind w:firstLine="700"/>
        <w:jc w:val="both"/>
      </w:pPr>
      <w:r>
        <w:rPr>
          <w:b/>
          <w:bCs/>
        </w:rPr>
        <w:t xml:space="preserve">Секретарь: </w:t>
      </w:r>
      <w:r>
        <w:t>главный специалист управления экономического развития Администрации Яковлевского муниципального округа.</w:t>
      </w:r>
    </w:p>
    <w:p w:rsidR="00252A9E" w:rsidRDefault="003B2967">
      <w:pPr>
        <w:pStyle w:val="22"/>
        <w:framePr w:w="9091" w:h="6703" w:hRule="exact" w:wrap="none" w:vAnchor="page" w:hAnchor="page" w:x="1954" w:y="2117"/>
        <w:ind w:firstLine="700"/>
        <w:jc w:val="both"/>
      </w:pPr>
      <w:r>
        <w:rPr>
          <w:b/>
          <w:bCs/>
        </w:rPr>
        <w:t>Члены комиссии:</w:t>
      </w:r>
    </w:p>
    <w:p w:rsidR="00252A9E" w:rsidRDefault="003B2967">
      <w:pPr>
        <w:pStyle w:val="22"/>
        <w:framePr w:w="9091" w:h="6703" w:hRule="exact" w:wrap="none" w:vAnchor="page" w:hAnchor="page" w:x="1954" w:y="2117"/>
        <w:numPr>
          <w:ilvl w:val="0"/>
          <w:numId w:val="7"/>
        </w:numPr>
        <w:tabs>
          <w:tab w:val="left" w:pos="969"/>
        </w:tabs>
        <w:ind w:firstLine="700"/>
        <w:jc w:val="both"/>
      </w:pPr>
      <w:r>
        <w:t>председатель Думы Яковлевского муниципального округа;</w:t>
      </w:r>
    </w:p>
    <w:p w:rsidR="00252A9E" w:rsidRDefault="003B2967">
      <w:pPr>
        <w:pStyle w:val="22"/>
        <w:framePr w:w="9091" w:h="6703" w:hRule="exact" w:wrap="none" w:vAnchor="page" w:hAnchor="page" w:x="1954" w:y="2117"/>
        <w:ind w:firstLine="1260"/>
        <w:jc w:val="both"/>
      </w:pPr>
      <w:r>
        <w:t>председатель Контрольно-счетной палаты Яковлевского муниципального округа;</w:t>
      </w:r>
    </w:p>
    <w:p w:rsidR="00252A9E" w:rsidRDefault="003B2967">
      <w:pPr>
        <w:pStyle w:val="22"/>
        <w:framePr w:w="9091" w:h="6703" w:hRule="exact" w:wrap="none" w:vAnchor="page" w:hAnchor="page" w:x="1954" w:y="2117"/>
        <w:numPr>
          <w:ilvl w:val="0"/>
          <w:numId w:val="7"/>
        </w:numPr>
        <w:tabs>
          <w:tab w:val="left" w:pos="955"/>
        </w:tabs>
        <w:ind w:firstLine="700"/>
        <w:jc w:val="both"/>
      </w:pPr>
      <w:r>
        <w:t>заместитель главы Администрации Яковлевского муниципального округа;</w:t>
      </w:r>
    </w:p>
    <w:p w:rsidR="00252A9E" w:rsidRDefault="003B2967">
      <w:pPr>
        <w:pStyle w:val="22"/>
        <w:framePr w:w="9091" w:h="6703" w:hRule="exact" w:wrap="none" w:vAnchor="page" w:hAnchor="page" w:x="1954" w:y="2117"/>
        <w:numPr>
          <w:ilvl w:val="0"/>
          <w:numId w:val="7"/>
        </w:numPr>
        <w:tabs>
          <w:tab w:val="left" w:pos="955"/>
        </w:tabs>
        <w:ind w:firstLine="700"/>
        <w:jc w:val="both"/>
      </w:pPr>
      <w:r>
        <w:t>заместитель главы Администрации - начальник управления образования Яковлевского муниципального округа;</w:t>
      </w:r>
    </w:p>
    <w:p w:rsidR="00252A9E" w:rsidRDefault="003B2967">
      <w:pPr>
        <w:pStyle w:val="22"/>
        <w:framePr w:w="9091" w:h="6703" w:hRule="exact" w:wrap="none" w:vAnchor="page" w:hAnchor="page" w:x="1954" w:y="2117"/>
        <w:numPr>
          <w:ilvl w:val="0"/>
          <w:numId w:val="7"/>
        </w:numPr>
        <w:tabs>
          <w:tab w:val="left" w:pos="951"/>
        </w:tabs>
        <w:ind w:firstLine="700"/>
        <w:jc w:val="both"/>
      </w:pPr>
      <w:r>
        <w:t>начальник финансового управления Администрации Яковлевского муниципального округа;</w:t>
      </w:r>
    </w:p>
    <w:p w:rsidR="00252A9E" w:rsidRDefault="003B2967">
      <w:pPr>
        <w:pStyle w:val="22"/>
        <w:framePr w:w="9091" w:h="6703" w:hRule="exact" w:wrap="none" w:vAnchor="page" w:hAnchor="page" w:x="1954" w:y="2117"/>
        <w:numPr>
          <w:ilvl w:val="0"/>
          <w:numId w:val="7"/>
        </w:numPr>
        <w:tabs>
          <w:tab w:val="left" w:pos="959"/>
        </w:tabs>
        <w:ind w:firstLine="700"/>
        <w:jc w:val="both"/>
      </w:pPr>
      <w:r>
        <w:t>начальник управления экономического развития Администрации Яковлевского муниципального округа.</w:t>
      </w:r>
    </w:p>
    <w:p w:rsidR="00252A9E" w:rsidRDefault="00252A9E">
      <w:pPr>
        <w:spacing w:line="1" w:lineRule="exact"/>
      </w:pPr>
    </w:p>
    <w:sectPr w:rsidR="00252A9E">
      <w:pgSz w:w="12240" w:h="15840"/>
      <w:pgMar w:top="108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E2" w:rsidRDefault="001043E2">
      <w:r>
        <w:separator/>
      </w:r>
    </w:p>
  </w:endnote>
  <w:endnote w:type="continuationSeparator" w:id="0">
    <w:p w:rsidR="001043E2" w:rsidRDefault="001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E2" w:rsidRDefault="001043E2"/>
  </w:footnote>
  <w:footnote w:type="continuationSeparator" w:id="0">
    <w:p w:rsidR="001043E2" w:rsidRDefault="001043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B5B"/>
    <w:multiLevelType w:val="multilevel"/>
    <w:tmpl w:val="853E3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140E6"/>
    <w:multiLevelType w:val="multilevel"/>
    <w:tmpl w:val="FFB2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9399D"/>
    <w:multiLevelType w:val="multilevel"/>
    <w:tmpl w:val="E13A0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34CFB"/>
    <w:multiLevelType w:val="multilevel"/>
    <w:tmpl w:val="022A8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43D4A"/>
    <w:multiLevelType w:val="multilevel"/>
    <w:tmpl w:val="14F2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6333D2"/>
    <w:multiLevelType w:val="multilevel"/>
    <w:tmpl w:val="8D100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67BC7"/>
    <w:multiLevelType w:val="multilevel"/>
    <w:tmpl w:val="845AE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2A9E"/>
    <w:rsid w:val="001043E2"/>
    <w:rsid w:val="001A5DE1"/>
    <w:rsid w:val="00252A9E"/>
    <w:rsid w:val="003B2967"/>
    <w:rsid w:val="00A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sz w:val="38"/>
      <w:szCs w:val="38"/>
      <w:u w:val="single"/>
    </w:rPr>
  </w:style>
  <w:style w:type="paragraph" w:customStyle="1" w:styleId="22">
    <w:name w:val="Основной текст (2)"/>
    <w:basedOn w:val="a"/>
    <w:link w:val="21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pacing w:line="254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A5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sz w:val="38"/>
      <w:szCs w:val="38"/>
      <w:u w:val="single"/>
    </w:rPr>
  </w:style>
  <w:style w:type="paragraph" w:customStyle="1" w:styleId="22">
    <w:name w:val="Основной текст (2)"/>
    <w:basedOn w:val="a"/>
    <w:link w:val="21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pacing w:line="254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A5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2025-02-13T02:30:00Z</dcterms:created>
  <dcterms:modified xsi:type="dcterms:W3CDTF">2025-02-13T02:30:00Z</dcterms:modified>
</cp:coreProperties>
</file>