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7A" w:rsidRPr="008B1F79" w:rsidRDefault="0018157A" w:rsidP="00776388">
      <w:pPr>
        <w:pStyle w:val="a7"/>
      </w:pPr>
      <w:bookmarkStart w:id="0" w:name="_GoBack"/>
      <w:bookmarkEnd w:id="0"/>
      <w:r w:rsidRPr="008B1F79">
        <w:t>ПОЯСНИТЕЛЬНАЯ ЗАПИСКА</w:t>
      </w:r>
    </w:p>
    <w:p w:rsidR="0018157A" w:rsidRPr="008B1F79" w:rsidRDefault="0018157A" w:rsidP="00776388">
      <w:pPr>
        <w:ind w:left="-180"/>
        <w:jc w:val="center"/>
        <w:rPr>
          <w:rFonts w:ascii="Times New Roman" w:hAnsi="Times New Roman" w:cs="Times New Roman"/>
          <w:sz w:val="26"/>
          <w:szCs w:val="26"/>
        </w:rPr>
      </w:pPr>
      <w:r w:rsidRPr="008B1F79">
        <w:rPr>
          <w:rFonts w:ascii="Times New Roman" w:hAnsi="Times New Roman" w:cs="Times New Roman"/>
          <w:sz w:val="26"/>
          <w:szCs w:val="26"/>
        </w:rPr>
        <w:t>к анализу социально-экономического развития</w:t>
      </w:r>
    </w:p>
    <w:p w:rsidR="0018157A" w:rsidRPr="008B1F79" w:rsidRDefault="0018157A" w:rsidP="00776388">
      <w:pPr>
        <w:ind w:left="-180"/>
        <w:jc w:val="center"/>
        <w:rPr>
          <w:rFonts w:ascii="Times New Roman" w:hAnsi="Times New Roman" w:cs="Times New Roman"/>
          <w:sz w:val="26"/>
          <w:szCs w:val="26"/>
        </w:rPr>
      </w:pPr>
      <w:r w:rsidRPr="008B1F79">
        <w:rPr>
          <w:rFonts w:ascii="Times New Roman" w:hAnsi="Times New Roman" w:cs="Times New Roman"/>
          <w:sz w:val="26"/>
          <w:szCs w:val="26"/>
        </w:rPr>
        <w:t>Яковлевского муниципального района</w:t>
      </w:r>
    </w:p>
    <w:p w:rsidR="0018157A" w:rsidRPr="008B1F79" w:rsidRDefault="0018157A" w:rsidP="00776388">
      <w:pPr>
        <w:spacing w:line="36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8B1F79">
        <w:rPr>
          <w:rFonts w:ascii="Times New Roman" w:hAnsi="Times New Roman" w:cs="Times New Roman"/>
          <w:sz w:val="26"/>
          <w:szCs w:val="26"/>
        </w:rPr>
        <w:t xml:space="preserve">за </w:t>
      </w:r>
      <w:r w:rsidR="008B1F79" w:rsidRPr="008B1F79">
        <w:rPr>
          <w:rFonts w:ascii="Times New Roman" w:hAnsi="Times New Roman" w:cs="Times New Roman"/>
          <w:sz w:val="26"/>
          <w:szCs w:val="26"/>
        </w:rPr>
        <w:t>1 квартал</w:t>
      </w:r>
      <w:r w:rsidR="00A876A2" w:rsidRPr="008B1F79">
        <w:rPr>
          <w:rFonts w:ascii="Times New Roman" w:hAnsi="Times New Roman" w:cs="Times New Roman"/>
          <w:sz w:val="26"/>
          <w:szCs w:val="26"/>
        </w:rPr>
        <w:t xml:space="preserve"> </w:t>
      </w:r>
      <w:r w:rsidR="008B1F79" w:rsidRPr="008B1F79">
        <w:rPr>
          <w:rFonts w:ascii="Times New Roman" w:hAnsi="Times New Roman" w:cs="Times New Roman"/>
          <w:sz w:val="26"/>
          <w:szCs w:val="26"/>
        </w:rPr>
        <w:t>2022</w:t>
      </w:r>
      <w:r w:rsidR="00776388" w:rsidRPr="008B1F79">
        <w:rPr>
          <w:rFonts w:ascii="Times New Roman" w:hAnsi="Times New Roman" w:cs="Times New Roman"/>
          <w:sz w:val="26"/>
          <w:szCs w:val="26"/>
        </w:rPr>
        <w:t xml:space="preserve"> год</w:t>
      </w:r>
      <w:r w:rsidR="00A876A2" w:rsidRPr="008B1F79">
        <w:rPr>
          <w:rFonts w:ascii="Times New Roman" w:hAnsi="Times New Roman" w:cs="Times New Roman"/>
          <w:sz w:val="26"/>
          <w:szCs w:val="26"/>
        </w:rPr>
        <w:t>а</w:t>
      </w:r>
    </w:p>
    <w:p w:rsidR="0018157A" w:rsidRPr="008B1F79" w:rsidRDefault="00B10CBE" w:rsidP="005461D3">
      <w:pPr>
        <w:numPr>
          <w:ilvl w:val="0"/>
          <w:numId w:val="40"/>
        </w:numPr>
        <w:spacing w:line="360" w:lineRule="auto"/>
        <w:ind w:left="993" w:hanging="426"/>
        <w:rPr>
          <w:rFonts w:ascii="Times New Roman" w:hAnsi="Times New Roman" w:cs="Times New Roman"/>
          <w:sz w:val="26"/>
          <w:szCs w:val="26"/>
        </w:rPr>
      </w:pPr>
      <w:r w:rsidRPr="008B1F79">
        <w:rPr>
          <w:rFonts w:ascii="Times New Roman" w:hAnsi="Times New Roman" w:cs="Times New Roman"/>
          <w:sz w:val="26"/>
          <w:szCs w:val="26"/>
        </w:rPr>
        <w:t>Отрасли экономики муниципального образования</w:t>
      </w:r>
    </w:p>
    <w:p w:rsidR="00660430" w:rsidRPr="00D12E9B" w:rsidRDefault="00F37F3F" w:rsidP="00660430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iCs/>
          <w:sz w:val="24"/>
          <w:szCs w:val="24"/>
          <w:highlight w:val="lightGray"/>
        </w:rPr>
      </w:pPr>
      <w:r w:rsidRPr="00C55083">
        <w:rPr>
          <w:rFonts w:ascii="Times New Roman" w:hAnsi="Times New Roman" w:cs="Times New Roman"/>
          <w:b w:val="0"/>
          <w:iCs/>
          <w:sz w:val="24"/>
          <w:szCs w:val="24"/>
        </w:rPr>
        <w:t xml:space="preserve">По состоянию </w:t>
      </w:r>
      <w:r w:rsidR="00B507CD" w:rsidRPr="00C55083">
        <w:rPr>
          <w:rFonts w:ascii="Times New Roman" w:hAnsi="Times New Roman" w:cs="Times New Roman"/>
          <w:b w:val="0"/>
          <w:iCs/>
          <w:sz w:val="24"/>
          <w:szCs w:val="24"/>
        </w:rPr>
        <w:t xml:space="preserve">на </w:t>
      </w:r>
      <w:r w:rsidR="00C55083" w:rsidRPr="00C55083">
        <w:rPr>
          <w:rFonts w:ascii="Times New Roman" w:hAnsi="Times New Roman" w:cs="Times New Roman"/>
          <w:b w:val="0"/>
          <w:iCs/>
          <w:sz w:val="24"/>
          <w:szCs w:val="24"/>
        </w:rPr>
        <w:t>31 марта</w:t>
      </w:r>
      <w:r w:rsidR="00373C58" w:rsidRPr="00C55083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C55083" w:rsidRPr="00C55083">
        <w:rPr>
          <w:rFonts w:ascii="Times New Roman" w:hAnsi="Times New Roman" w:cs="Times New Roman"/>
          <w:b w:val="0"/>
          <w:iCs/>
          <w:sz w:val="24"/>
          <w:szCs w:val="24"/>
        </w:rPr>
        <w:t>2022</w:t>
      </w:r>
      <w:r w:rsidR="00660430" w:rsidRPr="00C55083">
        <w:rPr>
          <w:rFonts w:ascii="Times New Roman" w:hAnsi="Times New Roman" w:cs="Times New Roman"/>
          <w:b w:val="0"/>
          <w:iCs/>
          <w:sz w:val="24"/>
          <w:szCs w:val="24"/>
        </w:rPr>
        <w:t xml:space="preserve"> года по данным статистики в районе насчитывается </w:t>
      </w:r>
      <w:r w:rsidR="00AF308C" w:rsidRPr="00740FEA">
        <w:rPr>
          <w:rFonts w:ascii="Times New Roman" w:hAnsi="Times New Roman" w:cs="Times New Roman"/>
          <w:b w:val="0"/>
          <w:iCs/>
          <w:sz w:val="24"/>
          <w:szCs w:val="24"/>
        </w:rPr>
        <w:t>290</w:t>
      </w:r>
      <w:r w:rsidR="00660430" w:rsidRPr="00740FEA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660430" w:rsidRPr="00985FCF">
        <w:rPr>
          <w:rFonts w:ascii="Times New Roman" w:hAnsi="Times New Roman" w:cs="Times New Roman"/>
          <w:b w:val="0"/>
          <w:iCs/>
          <w:sz w:val="24"/>
          <w:szCs w:val="24"/>
        </w:rPr>
        <w:t>хозяйствующих субъектов всех форм собственности</w:t>
      </w:r>
      <w:r w:rsidR="00CB59F1" w:rsidRPr="00985FCF">
        <w:rPr>
          <w:rFonts w:ascii="Times New Roman" w:hAnsi="Times New Roman" w:cs="Times New Roman"/>
          <w:b w:val="0"/>
          <w:iCs/>
          <w:sz w:val="24"/>
          <w:szCs w:val="24"/>
        </w:rPr>
        <w:t xml:space="preserve"> (</w:t>
      </w:r>
      <w:r w:rsidR="00FE72F7" w:rsidRPr="00985FCF">
        <w:rPr>
          <w:rFonts w:ascii="Times New Roman" w:hAnsi="Times New Roman" w:cs="Times New Roman"/>
          <w:b w:val="0"/>
          <w:iCs/>
          <w:sz w:val="24"/>
          <w:szCs w:val="24"/>
        </w:rPr>
        <w:t xml:space="preserve">на </w:t>
      </w:r>
      <w:r w:rsidR="00985FCF" w:rsidRPr="00985FCF">
        <w:rPr>
          <w:rFonts w:ascii="Times New Roman" w:hAnsi="Times New Roman" w:cs="Times New Roman"/>
          <w:b w:val="0"/>
          <w:iCs/>
          <w:sz w:val="24"/>
          <w:szCs w:val="24"/>
        </w:rPr>
        <w:t>5,2</w:t>
      </w:r>
      <w:r w:rsidR="005B6607" w:rsidRPr="00985FC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414B20" w:rsidRPr="00985FCF">
        <w:rPr>
          <w:rFonts w:ascii="Times New Roman" w:hAnsi="Times New Roman" w:cs="Times New Roman"/>
          <w:b w:val="0"/>
          <w:iCs/>
          <w:sz w:val="24"/>
          <w:szCs w:val="24"/>
        </w:rPr>
        <w:t xml:space="preserve">% меньше, чем на </w:t>
      </w:r>
      <w:r w:rsidR="00F80CBC" w:rsidRPr="00985FCF">
        <w:rPr>
          <w:rFonts w:ascii="Times New Roman" w:hAnsi="Times New Roman" w:cs="Times New Roman"/>
          <w:b w:val="0"/>
          <w:iCs/>
          <w:sz w:val="24"/>
          <w:szCs w:val="24"/>
        </w:rPr>
        <w:t>3</w:t>
      </w:r>
      <w:r w:rsidR="00414B20" w:rsidRPr="00985FCF">
        <w:rPr>
          <w:rFonts w:ascii="Times New Roman" w:hAnsi="Times New Roman" w:cs="Times New Roman"/>
          <w:b w:val="0"/>
          <w:iCs/>
          <w:sz w:val="24"/>
          <w:szCs w:val="24"/>
        </w:rPr>
        <w:t xml:space="preserve">1 </w:t>
      </w:r>
      <w:r w:rsidR="00985FCF" w:rsidRPr="0041377C">
        <w:rPr>
          <w:rFonts w:ascii="Times New Roman" w:hAnsi="Times New Roman" w:cs="Times New Roman"/>
          <w:b w:val="0"/>
          <w:iCs/>
          <w:sz w:val="24"/>
          <w:szCs w:val="24"/>
        </w:rPr>
        <w:t>марта</w:t>
      </w:r>
      <w:r w:rsidR="00274751" w:rsidRPr="0041377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985FCF" w:rsidRPr="0041377C">
        <w:rPr>
          <w:rFonts w:ascii="Times New Roman" w:hAnsi="Times New Roman" w:cs="Times New Roman"/>
          <w:b w:val="0"/>
          <w:iCs/>
          <w:sz w:val="24"/>
          <w:szCs w:val="24"/>
        </w:rPr>
        <w:t>2021</w:t>
      </w:r>
      <w:r w:rsidR="0066093C" w:rsidRPr="0041377C">
        <w:rPr>
          <w:rFonts w:ascii="Times New Roman" w:hAnsi="Times New Roman" w:cs="Times New Roman"/>
          <w:b w:val="0"/>
          <w:iCs/>
          <w:sz w:val="24"/>
          <w:szCs w:val="24"/>
        </w:rPr>
        <w:t xml:space="preserve"> г.)</w:t>
      </w:r>
      <w:r w:rsidR="00660430" w:rsidRPr="0041377C">
        <w:rPr>
          <w:rFonts w:ascii="Times New Roman" w:hAnsi="Times New Roman" w:cs="Times New Roman"/>
          <w:b w:val="0"/>
          <w:iCs/>
          <w:sz w:val="24"/>
          <w:szCs w:val="24"/>
        </w:rPr>
        <w:t>, из их числ</w:t>
      </w:r>
      <w:r w:rsidR="003E24DB" w:rsidRPr="0041377C">
        <w:rPr>
          <w:rFonts w:ascii="Times New Roman" w:hAnsi="Times New Roman" w:cs="Times New Roman"/>
          <w:b w:val="0"/>
          <w:iCs/>
          <w:sz w:val="24"/>
          <w:szCs w:val="24"/>
        </w:rPr>
        <w:t>а предприятия и учреждения – 105</w:t>
      </w:r>
      <w:r w:rsidR="00660430" w:rsidRPr="0041377C">
        <w:rPr>
          <w:rFonts w:ascii="Times New Roman" w:hAnsi="Times New Roman" w:cs="Times New Roman"/>
          <w:b w:val="0"/>
          <w:iCs/>
          <w:sz w:val="24"/>
          <w:szCs w:val="24"/>
        </w:rPr>
        <w:t xml:space="preserve">. Организации </w:t>
      </w:r>
      <w:r w:rsidR="00660430" w:rsidRPr="00DD0D8D">
        <w:rPr>
          <w:rFonts w:ascii="Times New Roman" w:hAnsi="Times New Roman" w:cs="Times New Roman"/>
          <w:b w:val="0"/>
          <w:iCs/>
          <w:sz w:val="24"/>
          <w:szCs w:val="24"/>
        </w:rPr>
        <w:t>государственной</w:t>
      </w:r>
      <w:r w:rsidR="008F085B" w:rsidRPr="00DD0D8D">
        <w:rPr>
          <w:rFonts w:ascii="Times New Roman" w:hAnsi="Times New Roman" w:cs="Times New Roman"/>
          <w:b w:val="0"/>
          <w:iCs/>
          <w:sz w:val="24"/>
          <w:szCs w:val="24"/>
        </w:rPr>
        <w:t xml:space="preserve"> собственности составляют – 9</w:t>
      </w:r>
      <w:r w:rsidR="0041377C" w:rsidRPr="00DD0D8D">
        <w:rPr>
          <w:rFonts w:ascii="Times New Roman" w:hAnsi="Times New Roman" w:cs="Times New Roman"/>
          <w:b w:val="0"/>
          <w:iCs/>
          <w:sz w:val="24"/>
          <w:szCs w:val="24"/>
        </w:rPr>
        <w:t>,5</w:t>
      </w:r>
      <w:r w:rsidR="00660430" w:rsidRPr="00DD0D8D">
        <w:rPr>
          <w:rFonts w:ascii="Times New Roman" w:hAnsi="Times New Roman" w:cs="Times New Roman"/>
          <w:b w:val="0"/>
          <w:iCs/>
          <w:sz w:val="24"/>
          <w:szCs w:val="24"/>
        </w:rPr>
        <w:t xml:space="preserve"> %, </w:t>
      </w:r>
      <w:r w:rsidR="0041377C" w:rsidRPr="00DD0D8D">
        <w:rPr>
          <w:rFonts w:ascii="Times New Roman" w:hAnsi="Times New Roman" w:cs="Times New Roman"/>
          <w:b w:val="0"/>
          <w:iCs/>
          <w:sz w:val="24"/>
          <w:szCs w:val="24"/>
        </w:rPr>
        <w:t>муниципальной – 31,4</w:t>
      </w:r>
      <w:r w:rsidR="008F085B" w:rsidRPr="00DD0D8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660430" w:rsidRPr="00DD0D8D">
        <w:rPr>
          <w:rFonts w:ascii="Times New Roman" w:hAnsi="Times New Roman" w:cs="Times New Roman"/>
          <w:b w:val="0"/>
          <w:iCs/>
          <w:sz w:val="24"/>
          <w:szCs w:val="24"/>
        </w:rPr>
        <w:t xml:space="preserve">%, </w:t>
      </w:r>
      <w:r w:rsidR="0041377C" w:rsidRPr="00DD0D8D">
        <w:rPr>
          <w:rFonts w:ascii="Times New Roman" w:hAnsi="Times New Roman" w:cs="Times New Roman"/>
          <w:b w:val="0"/>
          <w:iCs/>
          <w:sz w:val="24"/>
          <w:szCs w:val="24"/>
        </w:rPr>
        <w:t>частной – 51,4</w:t>
      </w:r>
      <w:r w:rsidR="0022286F" w:rsidRPr="00DD0D8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871B0A" w:rsidRPr="00DD0D8D">
        <w:rPr>
          <w:rFonts w:ascii="Times New Roman" w:hAnsi="Times New Roman" w:cs="Times New Roman"/>
          <w:b w:val="0"/>
          <w:iCs/>
          <w:sz w:val="24"/>
          <w:szCs w:val="24"/>
        </w:rPr>
        <w:t xml:space="preserve">%, </w:t>
      </w:r>
      <w:r w:rsidR="00DD0D8D" w:rsidRPr="00DD0D8D">
        <w:rPr>
          <w:rFonts w:ascii="Times New Roman" w:hAnsi="Times New Roman" w:cs="Times New Roman"/>
          <w:b w:val="0"/>
          <w:iCs/>
          <w:sz w:val="24"/>
          <w:szCs w:val="24"/>
        </w:rPr>
        <w:t>прочие – 7,7</w:t>
      </w:r>
      <w:r w:rsidR="007C1BE7" w:rsidRPr="00DD0D8D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660430" w:rsidRPr="00DD0D8D">
        <w:rPr>
          <w:rFonts w:ascii="Times New Roman" w:hAnsi="Times New Roman" w:cs="Times New Roman"/>
          <w:b w:val="0"/>
          <w:iCs/>
          <w:sz w:val="24"/>
          <w:szCs w:val="24"/>
        </w:rPr>
        <w:t>%.</w:t>
      </w:r>
    </w:p>
    <w:p w:rsidR="00660430" w:rsidRPr="00D12E9B" w:rsidRDefault="00660430" w:rsidP="00660430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iCs/>
          <w:sz w:val="24"/>
          <w:szCs w:val="24"/>
          <w:highlight w:val="lightGray"/>
        </w:rPr>
      </w:pPr>
      <w:r w:rsidRPr="00C55083">
        <w:rPr>
          <w:rFonts w:ascii="Times New Roman" w:hAnsi="Times New Roman" w:cs="Times New Roman"/>
          <w:b w:val="0"/>
          <w:iCs/>
          <w:sz w:val="24"/>
          <w:szCs w:val="24"/>
        </w:rPr>
        <w:t xml:space="preserve">Кроме того, в </w:t>
      </w:r>
      <w:r w:rsidR="00964E5F" w:rsidRPr="00B06C9C">
        <w:rPr>
          <w:rFonts w:ascii="Times New Roman" w:hAnsi="Times New Roman" w:cs="Times New Roman"/>
          <w:b w:val="0"/>
          <w:iCs/>
          <w:sz w:val="24"/>
          <w:szCs w:val="24"/>
        </w:rPr>
        <w:t xml:space="preserve">составе </w:t>
      </w:r>
      <w:proofErr w:type="spellStart"/>
      <w:r w:rsidR="00964E5F" w:rsidRPr="00B06C9C">
        <w:rPr>
          <w:rFonts w:ascii="Times New Roman" w:hAnsi="Times New Roman" w:cs="Times New Roman"/>
          <w:b w:val="0"/>
          <w:iCs/>
          <w:sz w:val="24"/>
          <w:szCs w:val="24"/>
        </w:rPr>
        <w:t>Статрегистра</w:t>
      </w:r>
      <w:proofErr w:type="spellEnd"/>
      <w:r w:rsidR="00964E5F" w:rsidRPr="00B06C9C">
        <w:rPr>
          <w:rFonts w:ascii="Times New Roman" w:hAnsi="Times New Roman" w:cs="Times New Roman"/>
          <w:b w:val="0"/>
          <w:iCs/>
          <w:sz w:val="24"/>
          <w:szCs w:val="24"/>
        </w:rPr>
        <w:t xml:space="preserve">  учтен</w:t>
      </w:r>
      <w:r w:rsidR="003E24DB" w:rsidRPr="00B06C9C">
        <w:rPr>
          <w:rFonts w:ascii="Times New Roman" w:hAnsi="Times New Roman" w:cs="Times New Roman"/>
          <w:b w:val="0"/>
          <w:iCs/>
          <w:sz w:val="24"/>
          <w:szCs w:val="24"/>
        </w:rPr>
        <w:t>о 185 индивидуальных предпринимателей</w:t>
      </w:r>
      <w:r w:rsidRPr="00B06C9C">
        <w:rPr>
          <w:rFonts w:ascii="Times New Roman" w:hAnsi="Times New Roman" w:cs="Times New Roman"/>
          <w:b w:val="0"/>
          <w:iCs/>
          <w:sz w:val="24"/>
          <w:szCs w:val="24"/>
        </w:rPr>
        <w:t xml:space="preserve"> без образования юридического лица, </w:t>
      </w:r>
      <w:r w:rsidR="003E20D6" w:rsidRPr="00B06C9C">
        <w:rPr>
          <w:rFonts w:ascii="Times New Roman" w:hAnsi="Times New Roman" w:cs="Times New Roman"/>
          <w:b w:val="0"/>
          <w:iCs/>
          <w:sz w:val="24"/>
          <w:szCs w:val="24"/>
        </w:rPr>
        <w:t xml:space="preserve">из </w:t>
      </w:r>
      <w:r w:rsidR="003E20D6" w:rsidRPr="00FD4382">
        <w:rPr>
          <w:rFonts w:ascii="Times New Roman" w:hAnsi="Times New Roman" w:cs="Times New Roman"/>
          <w:b w:val="0"/>
          <w:iCs/>
          <w:sz w:val="24"/>
          <w:szCs w:val="24"/>
        </w:rPr>
        <w:t xml:space="preserve">них </w:t>
      </w:r>
      <w:r w:rsidR="00FD4382" w:rsidRPr="00FD4382">
        <w:rPr>
          <w:rFonts w:ascii="Times New Roman" w:hAnsi="Times New Roman" w:cs="Times New Roman"/>
          <w:b w:val="0"/>
          <w:iCs/>
          <w:sz w:val="24"/>
          <w:szCs w:val="24"/>
        </w:rPr>
        <w:t>48,1</w:t>
      </w:r>
      <w:r w:rsidRPr="00FD4382">
        <w:rPr>
          <w:rFonts w:ascii="Times New Roman" w:hAnsi="Times New Roman" w:cs="Times New Roman"/>
          <w:b w:val="0"/>
          <w:iCs/>
          <w:sz w:val="24"/>
          <w:szCs w:val="24"/>
        </w:rPr>
        <w:t xml:space="preserve"> % заявили основным видом деятельности торговлю, ремон</w:t>
      </w:r>
      <w:r w:rsidR="006A441D" w:rsidRPr="00FD4382">
        <w:rPr>
          <w:rFonts w:ascii="Times New Roman" w:hAnsi="Times New Roman" w:cs="Times New Roman"/>
          <w:b w:val="0"/>
          <w:iCs/>
          <w:sz w:val="24"/>
          <w:szCs w:val="24"/>
        </w:rPr>
        <w:t xml:space="preserve">т автотранспортных средств, </w:t>
      </w:r>
      <w:r w:rsidR="00FD4382" w:rsidRPr="00FD4382">
        <w:rPr>
          <w:rFonts w:ascii="Times New Roman" w:hAnsi="Times New Roman" w:cs="Times New Roman"/>
          <w:b w:val="0"/>
          <w:iCs/>
          <w:sz w:val="24"/>
          <w:szCs w:val="24"/>
        </w:rPr>
        <w:t>18,9</w:t>
      </w:r>
      <w:r w:rsidRPr="00FD4382">
        <w:rPr>
          <w:rFonts w:ascii="Times New Roman" w:hAnsi="Times New Roman" w:cs="Times New Roman"/>
          <w:b w:val="0"/>
          <w:iCs/>
          <w:sz w:val="24"/>
          <w:szCs w:val="24"/>
        </w:rPr>
        <w:t xml:space="preserve"> % – сельское и лесное хозяйство.</w:t>
      </w:r>
    </w:p>
    <w:p w:rsidR="00660430" w:rsidRPr="001A52CE" w:rsidRDefault="00660430" w:rsidP="00660430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1A52CE">
        <w:rPr>
          <w:rFonts w:ascii="Times New Roman" w:hAnsi="Times New Roman" w:cs="Times New Roman"/>
          <w:b w:val="0"/>
          <w:iCs/>
          <w:sz w:val="24"/>
          <w:szCs w:val="24"/>
        </w:rPr>
        <w:t xml:space="preserve">Экономика района представлена следующими отраслями: сельское хозяйство, промышленность, торговля, общественное питание, платные услуги населению. </w:t>
      </w:r>
    </w:p>
    <w:p w:rsidR="00E769C7" w:rsidRPr="00D12E9B" w:rsidRDefault="003E20D6" w:rsidP="00FC185A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  <w:r w:rsidRPr="001A52CE">
        <w:rPr>
          <w:rFonts w:ascii="Times New Roman" w:hAnsi="Times New Roman" w:cs="Times New Roman"/>
          <w:b w:val="0"/>
          <w:sz w:val="24"/>
          <w:szCs w:val="24"/>
        </w:rPr>
        <w:t>За</w:t>
      </w:r>
      <w:r w:rsidR="001A52CE" w:rsidRPr="001A52CE">
        <w:rPr>
          <w:rFonts w:ascii="Times New Roman" w:hAnsi="Times New Roman" w:cs="Times New Roman"/>
          <w:b w:val="0"/>
          <w:sz w:val="24"/>
          <w:szCs w:val="24"/>
        </w:rPr>
        <w:t xml:space="preserve"> 1 квартал</w:t>
      </w:r>
      <w:r w:rsidR="00EE3883" w:rsidRPr="001A52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52CE" w:rsidRPr="001A52CE">
        <w:rPr>
          <w:rFonts w:ascii="Times New Roman" w:hAnsi="Times New Roman" w:cs="Times New Roman"/>
          <w:b w:val="0"/>
          <w:sz w:val="24"/>
          <w:szCs w:val="24"/>
        </w:rPr>
        <w:t>2022</w:t>
      </w:r>
      <w:r w:rsidRPr="001A52CE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1A52CE" w:rsidRPr="001A52CE">
        <w:rPr>
          <w:rFonts w:ascii="Times New Roman" w:hAnsi="Times New Roman" w:cs="Times New Roman"/>
          <w:b w:val="0"/>
          <w:sz w:val="24"/>
          <w:szCs w:val="24"/>
        </w:rPr>
        <w:t>а</w:t>
      </w:r>
      <w:r w:rsidR="00A63A45" w:rsidRPr="001A52CE">
        <w:rPr>
          <w:rFonts w:ascii="Times New Roman" w:hAnsi="Times New Roman" w:cs="Times New Roman"/>
          <w:b w:val="0"/>
          <w:sz w:val="24"/>
          <w:szCs w:val="24"/>
        </w:rPr>
        <w:t xml:space="preserve"> отгружено товаров собственного производства, выполнено работ и услуг собственными силами с учетом оценки</w:t>
      </w:r>
      <w:r w:rsidRPr="001A52CE">
        <w:rPr>
          <w:rFonts w:ascii="Times New Roman" w:hAnsi="Times New Roman" w:cs="Times New Roman"/>
          <w:b w:val="0"/>
          <w:sz w:val="24"/>
          <w:szCs w:val="24"/>
        </w:rPr>
        <w:t xml:space="preserve"> деятельности малых предприятий</w:t>
      </w:r>
      <w:r w:rsidR="00A63A45" w:rsidRPr="001A52CE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 w:rsidR="00CB649C" w:rsidRPr="00CB649C">
        <w:rPr>
          <w:rFonts w:ascii="Times New Roman" w:hAnsi="Times New Roman" w:cs="Times New Roman"/>
          <w:b w:val="0"/>
          <w:sz w:val="24"/>
          <w:szCs w:val="24"/>
        </w:rPr>
        <w:t>297,6</w:t>
      </w:r>
      <w:r w:rsidR="00A63A45" w:rsidRPr="00CB64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A63A45" w:rsidRPr="00CB649C">
        <w:rPr>
          <w:rFonts w:ascii="Times New Roman" w:hAnsi="Times New Roman" w:cs="Times New Roman"/>
          <w:b w:val="0"/>
          <w:sz w:val="24"/>
          <w:szCs w:val="24"/>
        </w:rPr>
        <w:t>млн.руб</w:t>
      </w:r>
      <w:proofErr w:type="spellEnd"/>
      <w:r w:rsidR="00A63A45" w:rsidRPr="00CB649C">
        <w:rPr>
          <w:rFonts w:ascii="Times New Roman" w:hAnsi="Times New Roman" w:cs="Times New Roman"/>
          <w:b w:val="0"/>
          <w:sz w:val="24"/>
          <w:szCs w:val="24"/>
        </w:rPr>
        <w:t xml:space="preserve">., что выше уровня </w:t>
      </w:r>
      <w:r w:rsidR="00A63A45" w:rsidRPr="0040467B">
        <w:rPr>
          <w:rFonts w:ascii="Times New Roman" w:hAnsi="Times New Roman" w:cs="Times New Roman"/>
          <w:b w:val="0"/>
          <w:sz w:val="24"/>
          <w:szCs w:val="24"/>
        </w:rPr>
        <w:t xml:space="preserve">прошлого года </w:t>
      </w:r>
      <w:r w:rsidR="0040467B" w:rsidRPr="0040467B">
        <w:rPr>
          <w:rFonts w:ascii="Times New Roman" w:hAnsi="Times New Roman" w:cs="Times New Roman"/>
          <w:b w:val="0"/>
          <w:sz w:val="24"/>
          <w:szCs w:val="24"/>
        </w:rPr>
        <w:t>в 1,5 раза</w:t>
      </w:r>
      <w:r w:rsidR="00E769C7" w:rsidRPr="0040467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859CD" w:rsidRPr="005859CD" w:rsidRDefault="00130B46" w:rsidP="00130B46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59CD">
        <w:rPr>
          <w:rFonts w:ascii="Times New Roman" w:hAnsi="Times New Roman" w:cs="Times New Roman"/>
          <w:b w:val="0"/>
          <w:sz w:val="24"/>
          <w:szCs w:val="24"/>
        </w:rPr>
        <w:t xml:space="preserve">Увеличение общего объема произошло за счет увеличения </w:t>
      </w:r>
      <w:r w:rsidR="005859CD" w:rsidRPr="005859CD">
        <w:rPr>
          <w:rFonts w:ascii="Times New Roman" w:hAnsi="Times New Roman" w:cs="Times New Roman"/>
          <w:b w:val="0"/>
          <w:sz w:val="24"/>
          <w:szCs w:val="24"/>
        </w:rPr>
        <w:t xml:space="preserve">оборота организаций занятых в малом бизнесе в 2,1 раза, </w:t>
      </w:r>
      <w:r w:rsidR="005859CD">
        <w:rPr>
          <w:rFonts w:ascii="Times New Roman" w:hAnsi="Times New Roman" w:cs="Times New Roman"/>
          <w:b w:val="0"/>
          <w:sz w:val="24"/>
          <w:szCs w:val="24"/>
        </w:rPr>
        <w:t xml:space="preserve">увеличения </w:t>
      </w:r>
      <w:r w:rsidR="005859CD" w:rsidRPr="005859CD">
        <w:rPr>
          <w:rFonts w:ascii="Times New Roman" w:hAnsi="Times New Roman" w:cs="Times New Roman"/>
          <w:b w:val="0"/>
          <w:sz w:val="24"/>
          <w:szCs w:val="24"/>
        </w:rPr>
        <w:t>оборота общественного питания в 1,5 раза.</w:t>
      </w:r>
    </w:p>
    <w:p w:rsidR="005859CD" w:rsidRDefault="005859CD" w:rsidP="00130B46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C55083" w:rsidRPr="001A1832" w:rsidRDefault="004753CE" w:rsidP="001A1832">
      <w:pPr>
        <w:numPr>
          <w:ilvl w:val="0"/>
          <w:numId w:val="40"/>
        </w:numPr>
        <w:spacing w:line="360" w:lineRule="auto"/>
        <w:ind w:hanging="57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B1F79">
        <w:rPr>
          <w:rFonts w:ascii="Times New Roman" w:hAnsi="Times New Roman" w:cs="Times New Roman"/>
          <w:iCs/>
          <w:sz w:val="26"/>
          <w:szCs w:val="26"/>
        </w:rPr>
        <w:t>Бюджет Яковлевского муниципального района</w:t>
      </w:r>
    </w:p>
    <w:p w:rsidR="001A1832" w:rsidRPr="001A1832" w:rsidRDefault="001A1832" w:rsidP="006E16CD">
      <w:pPr>
        <w:spacing w:line="360" w:lineRule="auto"/>
        <w:ind w:firstLine="567"/>
        <w:jc w:val="both"/>
        <w:rPr>
          <w:b w:val="0"/>
          <w:color w:val="000000"/>
          <w:sz w:val="24"/>
          <w:szCs w:val="24"/>
        </w:rPr>
      </w:pPr>
      <w:r w:rsidRPr="001A1832">
        <w:rPr>
          <w:b w:val="0"/>
          <w:color w:val="000000"/>
          <w:sz w:val="24"/>
          <w:szCs w:val="24"/>
        </w:rPr>
        <w:t>Бюджет Яковлевского муниципального района утвержден решением Думы Яковлевского муниципального района от 28 декабря 2021 года № 502-НПА «О бюджете Яковлевского муниципального района на 2022 год и плановый период 2023 и 2024 годов» по доходам в сумме 647 004 244,54 рублей, в том числе объем межбюджетных трансфертов, получаемых из других бюджетов бюджетной системы Российской Федерации, - в сумме 333 259 244,54 рублей, общий объем расходов бюджета Яковлевского муниципального района – в сумме 649 275 291,40 рублей, размер дефицита бюджета Яковлевского муниципального района – в сумме 2 271 046,86 рублей. План по налоговым и неналоговым доходам районного бюджета утвержден в сумме 313 745 000,0  рублей.</w:t>
      </w:r>
    </w:p>
    <w:p w:rsidR="001A1832" w:rsidRPr="001A1832" w:rsidRDefault="001A1832" w:rsidP="006E16CD">
      <w:pPr>
        <w:spacing w:line="360" w:lineRule="auto"/>
        <w:ind w:firstLine="567"/>
        <w:jc w:val="both"/>
        <w:rPr>
          <w:b w:val="0"/>
          <w:color w:val="000000"/>
          <w:sz w:val="24"/>
          <w:szCs w:val="24"/>
        </w:rPr>
      </w:pPr>
      <w:r w:rsidRPr="001A1832">
        <w:rPr>
          <w:b w:val="0"/>
          <w:color w:val="000000"/>
          <w:sz w:val="24"/>
          <w:szCs w:val="24"/>
        </w:rPr>
        <w:t>Муниципальными комитетами пяти сельских поселений были утверждены бюджеты сельских поселений на 2022 год, общий объем плановых назначений по налоговым и неналоговым доходам на 2022 год составил 20 107 857,02 рублей.</w:t>
      </w:r>
    </w:p>
    <w:p w:rsidR="00D94E02" w:rsidRPr="00D94E02" w:rsidRDefault="00D94E02" w:rsidP="00D94E02">
      <w:pPr>
        <w:autoSpaceDE w:val="0"/>
        <w:autoSpaceDN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Исполнение плановых назначений по налоговым и неналоговым доходам консолидированного бюджета Яковлевского муниципального района </w:t>
      </w: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за 1 квартал 2022 года</w:t>
      </w:r>
    </w:p>
    <w:p w:rsidR="00D94E02" w:rsidRPr="00D94E02" w:rsidRDefault="00D94E02" w:rsidP="00D94E02">
      <w:pPr>
        <w:autoSpaceDE w:val="0"/>
        <w:autoSpaceDN w:val="0"/>
        <w:spacing w:line="360" w:lineRule="auto"/>
        <w:ind w:firstLine="720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16"/>
        <w:gridCol w:w="908"/>
        <w:gridCol w:w="709"/>
        <w:gridCol w:w="992"/>
        <w:gridCol w:w="992"/>
        <w:gridCol w:w="851"/>
        <w:gridCol w:w="992"/>
        <w:gridCol w:w="992"/>
        <w:gridCol w:w="709"/>
      </w:tblGrid>
      <w:tr w:rsidR="00D94E02" w:rsidRPr="00D94E02" w:rsidTr="006E16CD">
        <w:tc>
          <w:tcPr>
            <w:tcW w:w="1728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633" w:type="dxa"/>
            <w:gridSpan w:val="3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Бюджет Яковлевского муниципального района</w:t>
            </w:r>
          </w:p>
        </w:tc>
        <w:tc>
          <w:tcPr>
            <w:tcW w:w="2835" w:type="dxa"/>
            <w:gridSpan w:val="3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Бюджет сельских поселений</w:t>
            </w:r>
          </w:p>
        </w:tc>
        <w:tc>
          <w:tcPr>
            <w:tcW w:w="2693" w:type="dxa"/>
            <w:gridSpan w:val="3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Консолидированный бюджет</w:t>
            </w:r>
          </w:p>
        </w:tc>
      </w:tr>
      <w:tr w:rsidR="00D94E02" w:rsidRPr="00D94E02" w:rsidTr="006E16CD">
        <w:tc>
          <w:tcPr>
            <w:tcW w:w="1728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08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851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709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%</w:t>
            </w:r>
          </w:p>
        </w:tc>
      </w:tr>
      <w:tr w:rsidR="00D94E02" w:rsidRPr="00D94E02" w:rsidTr="006E16CD">
        <w:tc>
          <w:tcPr>
            <w:tcW w:w="1728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Всего налоговые и неналоговые доходы:</w:t>
            </w:r>
          </w:p>
        </w:tc>
        <w:tc>
          <w:tcPr>
            <w:tcW w:w="1016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58 977,7</w:t>
            </w:r>
          </w:p>
        </w:tc>
        <w:tc>
          <w:tcPr>
            <w:tcW w:w="908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58 773,3</w:t>
            </w:r>
          </w:p>
        </w:tc>
        <w:tc>
          <w:tcPr>
            <w:tcW w:w="709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4 615,7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4 507,5</w:t>
            </w:r>
          </w:p>
        </w:tc>
        <w:tc>
          <w:tcPr>
            <w:tcW w:w="851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98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63 593,4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63 280,8</w:t>
            </w:r>
          </w:p>
        </w:tc>
        <w:tc>
          <w:tcPr>
            <w:tcW w:w="709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100</w:t>
            </w:r>
          </w:p>
        </w:tc>
      </w:tr>
      <w:tr w:rsidR="00D94E02" w:rsidRPr="00D94E02" w:rsidTr="006E16CD">
        <w:tc>
          <w:tcPr>
            <w:tcW w:w="1728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016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08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D94E02" w:rsidRPr="00D94E02" w:rsidTr="006E16CD">
        <w:trPr>
          <w:trHeight w:val="405"/>
        </w:trPr>
        <w:tc>
          <w:tcPr>
            <w:tcW w:w="1728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- налоговые</w:t>
            </w:r>
          </w:p>
        </w:tc>
        <w:tc>
          <w:tcPr>
            <w:tcW w:w="1016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57 190,5</w:t>
            </w:r>
          </w:p>
        </w:tc>
        <w:tc>
          <w:tcPr>
            <w:tcW w:w="908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57 223,1</w:t>
            </w:r>
          </w:p>
        </w:tc>
        <w:tc>
          <w:tcPr>
            <w:tcW w:w="709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2 299,3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1 892,4</w:t>
            </w:r>
          </w:p>
        </w:tc>
        <w:tc>
          <w:tcPr>
            <w:tcW w:w="851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59 489,8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59 115,5</w:t>
            </w:r>
          </w:p>
        </w:tc>
        <w:tc>
          <w:tcPr>
            <w:tcW w:w="709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99</w:t>
            </w:r>
          </w:p>
        </w:tc>
      </w:tr>
      <w:tr w:rsidR="00D94E02" w:rsidRPr="00D94E02" w:rsidTr="006E16CD">
        <w:trPr>
          <w:trHeight w:val="411"/>
        </w:trPr>
        <w:tc>
          <w:tcPr>
            <w:tcW w:w="1728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- неналоговые</w:t>
            </w:r>
          </w:p>
        </w:tc>
        <w:tc>
          <w:tcPr>
            <w:tcW w:w="1016" w:type="dxa"/>
          </w:tcPr>
          <w:p w:rsidR="00D94E02" w:rsidRPr="00D94E02" w:rsidRDefault="00D94E02" w:rsidP="00D94E0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1 787,2</w:t>
            </w:r>
          </w:p>
        </w:tc>
        <w:tc>
          <w:tcPr>
            <w:tcW w:w="908" w:type="dxa"/>
          </w:tcPr>
          <w:p w:rsidR="00D94E02" w:rsidRPr="00D94E02" w:rsidRDefault="00D94E02" w:rsidP="00D94E0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1 550,2</w:t>
            </w:r>
          </w:p>
        </w:tc>
        <w:tc>
          <w:tcPr>
            <w:tcW w:w="709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87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2 316,4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2 615,1</w:t>
            </w:r>
          </w:p>
        </w:tc>
        <w:tc>
          <w:tcPr>
            <w:tcW w:w="851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4 103,6</w:t>
            </w:r>
          </w:p>
        </w:tc>
        <w:tc>
          <w:tcPr>
            <w:tcW w:w="992" w:type="dxa"/>
          </w:tcPr>
          <w:p w:rsidR="00D94E02" w:rsidRPr="00D94E02" w:rsidRDefault="00D94E02" w:rsidP="00D94E02">
            <w:pPr>
              <w:autoSpaceDE w:val="0"/>
              <w:autoSpaceDN w:val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4 165,3</w:t>
            </w:r>
          </w:p>
        </w:tc>
        <w:tc>
          <w:tcPr>
            <w:tcW w:w="709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102</w:t>
            </w:r>
          </w:p>
        </w:tc>
      </w:tr>
    </w:tbl>
    <w:p w:rsidR="00C55083" w:rsidRPr="005C13B3" w:rsidRDefault="00C55083" w:rsidP="006E16CD">
      <w:pPr>
        <w:rPr>
          <w:rFonts w:ascii="Calibri" w:hAnsi="Calibri"/>
          <w:sz w:val="26"/>
          <w:szCs w:val="26"/>
          <w:highlight w:val="lightGray"/>
        </w:rPr>
      </w:pPr>
    </w:p>
    <w:p w:rsidR="00D94E02" w:rsidRPr="00D94E02" w:rsidRDefault="00D94E02" w:rsidP="006E16CD">
      <w:pPr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Бюджет Яковлевского муниципального района по налоговым и неналоговым доходам за 1 квартал 2022 год исполнен на 99,65 % (план 1 квартала 2022 года 58 977 750,0  рублей, фактические поступления составили 58 773 334,96 рублей).</w:t>
      </w:r>
    </w:p>
    <w:p w:rsidR="00D94E02" w:rsidRPr="00D94E02" w:rsidRDefault="00D94E02" w:rsidP="006E16CD">
      <w:pPr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По сравнению с аналогичным периодом прошлого года в сопоставимых условиях муниципального района в 1 квартале 2022 года исполнение налоговых и неналоговых </w:t>
      </w:r>
      <w:r w:rsidRPr="00D94E0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доходов увеличилось на 17 363 279,46 рублей, в основном</w:t>
      </w: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за счет увеличения налога на доходы физических лиц. </w:t>
      </w:r>
    </w:p>
    <w:p w:rsidR="00D94E02" w:rsidRPr="00D94E02" w:rsidRDefault="00D94E02" w:rsidP="00D94E02">
      <w:pPr>
        <w:autoSpaceDE w:val="0"/>
        <w:autoSpaceDN w:val="0"/>
        <w:spacing w:line="360" w:lineRule="auto"/>
        <w:ind w:firstLine="720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384"/>
        <w:gridCol w:w="2384"/>
        <w:gridCol w:w="2394"/>
      </w:tblGrid>
      <w:tr w:rsidR="00D94E02" w:rsidRPr="00D94E02" w:rsidTr="002D71ED"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Факт 1 квартала 2021 года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Факт 1 квартала 2022 года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Отклонение</w:t>
            </w:r>
          </w:p>
        </w:tc>
      </w:tr>
      <w:tr w:rsidR="00D94E02" w:rsidRPr="00D94E02" w:rsidTr="002D71ED"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Налоговые и неналоговые доходы бюджета Яковлевского муниципального района - всего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41 410 055,5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58 773 334,96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</w:p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+17 363 279,46</w:t>
            </w:r>
          </w:p>
        </w:tc>
      </w:tr>
      <w:tr w:rsidR="00D94E02" w:rsidRPr="00D94E02" w:rsidTr="002D71ED"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в том числе: налог на доходы физических лиц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35 605 449,46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51 310 199,96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+15 704 750,50</w:t>
            </w:r>
          </w:p>
        </w:tc>
      </w:tr>
    </w:tbl>
    <w:p w:rsidR="00C55083" w:rsidRPr="005C13B3" w:rsidRDefault="00C55083" w:rsidP="00D94E02">
      <w:pPr>
        <w:rPr>
          <w:rFonts w:ascii="Calibri" w:hAnsi="Calibri"/>
          <w:sz w:val="26"/>
          <w:szCs w:val="26"/>
          <w:highlight w:val="lightGray"/>
        </w:rPr>
      </w:pPr>
    </w:p>
    <w:p w:rsidR="00C55083" w:rsidRPr="005C13B3" w:rsidRDefault="00C55083" w:rsidP="00D94E02">
      <w:pPr>
        <w:rPr>
          <w:rFonts w:ascii="Calibri" w:hAnsi="Calibri"/>
          <w:sz w:val="26"/>
          <w:szCs w:val="26"/>
          <w:highlight w:val="lightGray"/>
        </w:rPr>
      </w:pPr>
    </w:p>
    <w:p w:rsidR="00D94E02" w:rsidRPr="00D94E02" w:rsidRDefault="00D94E02" w:rsidP="006E16CD">
      <w:pPr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Бюджет сельских поселений по налоговым и неналоговым доходам за 1 квартал 2022 года исполнен на 97,66 % (план 1 квартала 2022 года 4 615 700,0 рублей, фактические поступления составили – 4 507 513,28  рублей).</w:t>
      </w:r>
    </w:p>
    <w:p w:rsidR="00C55083" w:rsidRPr="006E16CD" w:rsidRDefault="00D94E02" w:rsidP="006E16CD">
      <w:pPr>
        <w:autoSpaceDE w:val="0"/>
        <w:autoSpaceDN w:val="0"/>
        <w:spacing w:line="360" w:lineRule="auto"/>
        <w:ind w:firstLine="720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2378"/>
        <w:gridCol w:w="2386"/>
        <w:gridCol w:w="2383"/>
      </w:tblGrid>
      <w:tr w:rsidR="00D94E02" w:rsidRPr="00D94E02" w:rsidTr="002D71ED"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Наименование сельского поселения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План 1 кв. 2022 года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Факт 1 кв. 2022 года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% исполнения</w:t>
            </w:r>
          </w:p>
        </w:tc>
      </w:tr>
      <w:tr w:rsidR="00D94E02" w:rsidRPr="00D94E02" w:rsidTr="002D71ED"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Варфоломеевское</w:t>
            </w:r>
            <w:proofErr w:type="spellEnd"/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633 750,0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621 607,74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98,08</w:t>
            </w:r>
          </w:p>
        </w:tc>
      </w:tr>
      <w:tr w:rsidR="00D94E02" w:rsidRPr="00D94E02" w:rsidTr="002D71ED"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Новосысоевское</w:t>
            </w:r>
            <w:proofErr w:type="spellEnd"/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690 000,0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865 798,97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125,48</w:t>
            </w:r>
          </w:p>
        </w:tc>
      </w:tr>
      <w:tr w:rsidR="00D94E02" w:rsidRPr="00D94E02" w:rsidTr="002D71ED"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Покровское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121 940,0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44 472,62 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36,47</w:t>
            </w:r>
          </w:p>
        </w:tc>
      </w:tr>
      <w:tr w:rsidR="00D94E02" w:rsidRPr="00D94E02" w:rsidTr="002D71ED"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Яблоновское</w:t>
            </w:r>
            <w:proofErr w:type="spellEnd"/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474 200,0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298 427,07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62,93</w:t>
            </w:r>
          </w:p>
        </w:tc>
      </w:tr>
      <w:tr w:rsidR="00D94E02" w:rsidRPr="00D94E02" w:rsidTr="002D71ED"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proofErr w:type="spellStart"/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Яковлевское</w:t>
            </w:r>
            <w:proofErr w:type="spellEnd"/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2 695 810,0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 xml:space="preserve">2 677 206,88 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99,31</w:t>
            </w:r>
          </w:p>
        </w:tc>
      </w:tr>
      <w:tr w:rsidR="00D94E02" w:rsidRPr="00D94E02" w:rsidTr="002D71ED"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  <w:t>4 615 700,0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  <w:t>4 507 513,28</w:t>
            </w:r>
          </w:p>
        </w:tc>
        <w:tc>
          <w:tcPr>
            <w:tcW w:w="2503" w:type="dxa"/>
          </w:tcPr>
          <w:p w:rsidR="00D94E02" w:rsidRPr="00D94E02" w:rsidRDefault="00D94E02" w:rsidP="00D94E02">
            <w:pPr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</w:pPr>
            <w:r w:rsidRPr="00D94E02">
              <w:rPr>
                <w:rFonts w:ascii="Times New Roman" w:eastAsia="Times New Roman" w:hAnsi="Times New Roman" w:cs="Times New Roman"/>
                <w:bCs w:val="0"/>
                <w:color w:val="000000"/>
                <w:sz w:val="18"/>
                <w:szCs w:val="18"/>
              </w:rPr>
              <w:t>97,66</w:t>
            </w:r>
          </w:p>
        </w:tc>
      </w:tr>
    </w:tbl>
    <w:p w:rsidR="00C55083" w:rsidRPr="005C13B3" w:rsidRDefault="00C55083" w:rsidP="00F80CBC">
      <w:pPr>
        <w:ind w:firstLine="851"/>
        <w:jc w:val="center"/>
        <w:rPr>
          <w:rFonts w:ascii="Calibri" w:hAnsi="Calibri"/>
          <w:sz w:val="26"/>
          <w:szCs w:val="26"/>
          <w:highlight w:val="lightGray"/>
        </w:rPr>
      </w:pPr>
    </w:p>
    <w:p w:rsidR="00D94E02" w:rsidRPr="00D94E02" w:rsidRDefault="00D94E02" w:rsidP="005053A0">
      <w:pPr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 xml:space="preserve">Структура доходов консолидированного бюджета Яковлевского муниципального района представлена налоговыми и неналоговыми доходами и безвозмездными поступлениями. Объем налоговых и неналоговых доходов консолидированного бюджета </w:t>
      </w: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br/>
        <w:t>за 1 квартал</w:t>
      </w: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  <w:t>2022</w:t>
      </w: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  <w:t>года</w:t>
      </w: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ab/>
        <w:t>составил 63 280 848,24 рублей:</w:t>
      </w:r>
    </w:p>
    <w:p w:rsidR="00D94E02" w:rsidRPr="00D94E02" w:rsidRDefault="00D94E02" w:rsidP="005053A0">
      <w:pPr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 xml:space="preserve">- налоговые доходы  - в сумме 59 115 494,23 рублей, или 93,42 % в общем объеме </w:t>
      </w:r>
      <w:r w:rsidR="005053A0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налоговых и неналоговых доходов;</w:t>
      </w:r>
    </w:p>
    <w:p w:rsidR="00D94E02" w:rsidRPr="00D94E02" w:rsidRDefault="00D94E02" w:rsidP="005053A0">
      <w:pPr>
        <w:autoSpaceDE w:val="0"/>
        <w:autoSpaceDN w:val="0"/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4E02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  <w:t>- неналоговые доходы – в сумме 4 165 354,01  рублей, или 6,58% в общем объеме налоговых и неналоговых доходов.</w:t>
      </w:r>
    </w:p>
    <w:p w:rsidR="00B10CBE" w:rsidRPr="00D12E9B" w:rsidRDefault="00B10CBE" w:rsidP="00A77669">
      <w:pPr>
        <w:rPr>
          <w:rFonts w:ascii="Calibri" w:hAnsi="Calibri"/>
          <w:color w:val="000000"/>
          <w:sz w:val="26"/>
          <w:szCs w:val="26"/>
          <w:highlight w:val="lightGray"/>
        </w:rPr>
      </w:pPr>
    </w:p>
    <w:p w:rsidR="00720011" w:rsidRPr="00D12E9B" w:rsidRDefault="00720011" w:rsidP="00A77669">
      <w:pPr>
        <w:rPr>
          <w:rFonts w:ascii="Calibri" w:hAnsi="Calibri" w:cs="Calibri"/>
          <w:highlight w:val="lightGray"/>
        </w:rPr>
      </w:pPr>
    </w:p>
    <w:p w:rsidR="00B10CBE" w:rsidRPr="008B1F79" w:rsidRDefault="00B10CBE" w:rsidP="008311EC">
      <w:pPr>
        <w:numPr>
          <w:ilvl w:val="0"/>
          <w:numId w:val="40"/>
        </w:numPr>
        <w:rPr>
          <w:rFonts w:ascii="Times New Roman" w:hAnsi="Times New Roman" w:cs="Times New Roman"/>
          <w:sz w:val="26"/>
          <w:szCs w:val="26"/>
        </w:rPr>
      </w:pPr>
      <w:r w:rsidRPr="008B1F79">
        <w:rPr>
          <w:rFonts w:ascii="Times New Roman" w:hAnsi="Times New Roman" w:cs="Times New Roman"/>
          <w:sz w:val="26"/>
          <w:szCs w:val="26"/>
        </w:rPr>
        <w:t xml:space="preserve">Характеристика ситуации </w:t>
      </w:r>
    </w:p>
    <w:p w:rsidR="00065A72" w:rsidRPr="008B1F79" w:rsidRDefault="00065A72" w:rsidP="00065A72">
      <w:pPr>
        <w:rPr>
          <w:rFonts w:ascii="Calibri" w:hAnsi="Calibri"/>
        </w:rPr>
      </w:pPr>
    </w:p>
    <w:p w:rsidR="00655523" w:rsidRPr="008B1F79" w:rsidRDefault="00ED271C" w:rsidP="00655523">
      <w:pPr>
        <w:spacing w:line="360" w:lineRule="auto"/>
        <w:ind w:firstLine="540"/>
        <w:rPr>
          <w:rFonts w:ascii="Times New Roman" w:hAnsi="Times New Roman" w:cs="Times New Roman"/>
          <w:i/>
          <w:iCs/>
          <w:sz w:val="26"/>
          <w:szCs w:val="26"/>
        </w:rPr>
      </w:pPr>
      <w:r w:rsidRPr="008B1F79">
        <w:rPr>
          <w:rFonts w:ascii="Times New Roman" w:hAnsi="Times New Roman" w:cs="Times New Roman"/>
          <w:i/>
          <w:iCs/>
          <w:sz w:val="26"/>
          <w:szCs w:val="26"/>
        </w:rPr>
        <w:t>Промышленность</w:t>
      </w:r>
    </w:p>
    <w:p w:rsidR="00933326" w:rsidRPr="00D907F2" w:rsidRDefault="00655523" w:rsidP="009858BF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4E02">
        <w:rPr>
          <w:rFonts w:ascii="Times New Roman" w:hAnsi="Times New Roman" w:cs="Times New Roman"/>
          <w:b w:val="0"/>
          <w:bCs w:val="0"/>
          <w:sz w:val="24"/>
          <w:szCs w:val="24"/>
        </w:rPr>
        <w:t>Промышленность района представлена следующими видами экономической деятельности: производство пищевых продуктов (ООО «</w:t>
      </w:r>
      <w:proofErr w:type="spellStart"/>
      <w:r w:rsidRPr="00D94E02">
        <w:rPr>
          <w:rFonts w:ascii="Times New Roman" w:hAnsi="Times New Roman" w:cs="Times New Roman"/>
          <w:b w:val="0"/>
          <w:bCs w:val="0"/>
          <w:sz w:val="24"/>
          <w:szCs w:val="24"/>
        </w:rPr>
        <w:t>Яковлевский</w:t>
      </w:r>
      <w:proofErr w:type="spellEnd"/>
      <w:r w:rsidRPr="00D94E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РЗОП», ООО «Морозко», ООО «</w:t>
      </w:r>
      <w:proofErr w:type="spellStart"/>
      <w:r w:rsidRPr="00D94E02">
        <w:rPr>
          <w:rFonts w:ascii="Times New Roman" w:hAnsi="Times New Roman" w:cs="Times New Roman"/>
          <w:b w:val="0"/>
          <w:bCs w:val="0"/>
          <w:sz w:val="24"/>
          <w:szCs w:val="24"/>
        </w:rPr>
        <w:t>Рос</w:t>
      </w:r>
      <w:r w:rsidR="006B3EE5" w:rsidRPr="00D94E02">
        <w:rPr>
          <w:rFonts w:ascii="Times New Roman" w:hAnsi="Times New Roman" w:cs="Times New Roman"/>
          <w:b w:val="0"/>
          <w:bCs w:val="0"/>
          <w:sz w:val="24"/>
          <w:szCs w:val="24"/>
        </w:rPr>
        <w:t>мед</w:t>
      </w:r>
      <w:proofErr w:type="spellEnd"/>
      <w:r w:rsidR="006B3EE5" w:rsidRPr="00D94E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», ИП </w:t>
      </w:r>
      <w:proofErr w:type="spellStart"/>
      <w:r w:rsidR="006B3EE5" w:rsidRPr="00D94E02">
        <w:rPr>
          <w:rFonts w:ascii="Times New Roman" w:hAnsi="Times New Roman" w:cs="Times New Roman"/>
          <w:b w:val="0"/>
          <w:bCs w:val="0"/>
          <w:sz w:val="24"/>
          <w:szCs w:val="24"/>
        </w:rPr>
        <w:t>Акентьев</w:t>
      </w:r>
      <w:proofErr w:type="spellEnd"/>
      <w:r w:rsidR="006B3EE5" w:rsidRPr="00D94E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А.Ф.</w:t>
      </w:r>
      <w:r w:rsidRPr="00D94E0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обработка древесины и изготовление </w:t>
      </w:r>
      <w:r w:rsidR="00AB2F70" w:rsidRPr="00D94E02">
        <w:rPr>
          <w:rFonts w:ascii="Times New Roman" w:hAnsi="Times New Roman" w:cs="Times New Roman"/>
          <w:b w:val="0"/>
          <w:bCs w:val="0"/>
          <w:sz w:val="24"/>
          <w:szCs w:val="24"/>
        </w:rPr>
        <w:t>изделий из нее (ООО «ВОСТОКТРЕЙД</w:t>
      </w:r>
      <w:r w:rsidRPr="00D94E02">
        <w:rPr>
          <w:rFonts w:ascii="Times New Roman" w:hAnsi="Times New Roman" w:cs="Times New Roman"/>
          <w:b w:val="0"/>
          <w:bCs w:val="0"/>
          <w:sz w:val="24"/>
          <w:szCs w:val="24"/>
        </w:rPr>
        <w:t>»,</w:t>
      </w:r>
      <w:r w:rsidR="008547DC" w:rsidRPr="00D94E02">
        <w:rPr>
          <w:rFonts w:ascii="Times New Roman" w:hAnsi="Times New Roman" w:cs="Times New Roman"/>
          <w:b w:val="0"/>
          <w:sz w:val="24"/>
          <w:szCs w:val="24"/>
        </w:rPr>
        <w:t xml:space="preserve"> ОАО «Тайга», обособленное подразделение ООО «</w:t>
      </w:r>
      <w:proofErr w:type="spellStart"/>
      <w:r w:rsidR="008547DC" w:rsidRPr="00D94E02">
        <w:rPr>
          <w:rFonts w:ascii="Times New Roman" w:hAnsi="Times New Roman" w:cs="Times New Roman"/>
          <w:b w:val="0"/>
          <w:sz w:val="24"/>
          <w:szCs w:val="24"/>
        </w:rPr>
        <w:t>Кировсклес</w:t>
      </w:r>
      <w:proofErr w:type="spellEnd"/>
      <w:r w:rsidR="008547DC" w:rsidRPr="00D94E02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  <w:r w:rsidR="00205F95">
        <w:rPr>
          <w:rFonts w:ascii="Times New Roman" w:hAnsi="Times New Roman" w:cs="Times New Roman"/>
          <w:b w:val="0"/>
          <w:sz w:val="24"/>
          <w:szCs w:val="24"/>
        </w:rPr>
        <w:t>ООО «</w:t>
      </w:r>
      <w:proofErr w:type="spellStart"/>
      <w:r w:rsidR="00205F95">
        <w:rPr>
          <w:rFonts w:ascii="Times New Roman" w:hAnsi="Times New Roman" w:cs="Times New Roman"/>
          <w:b w:val="0"/>
          <w:sz w:val="24"/>
          <w:szCs w:val="24"/>
        </w:rPr>
        <w:t>Лазаревский</w:t>
      </w:r>
      <w:proofErr w:type="spellEnd"/>
      <w:r w:rsidR="00205F95">
        <w:rPr>
          <w:rFonts w:ascii="Times New Roman" w:hAnsi="Times New Roman" w:cs="Times New Roman"/>
          <w:b w:val="0"/>
          <w:sz w:val="24"/>
          <w:szCs w:val="24"/>
        </w:rPr>
        <w:t xml:space="preserve"> ЛПК», </w:t>
      </w:r>
      <w:r w:rsidR="008547DC" w:rsidRPr="00D94E02">
        <w:rPr>
          <w:rFonts w:ascii="Times New Roman" w:hAnsi="Times New Roman" w:cs="Times New Roman"/>
          <w:b w:val="0"/>
          <w:sz w:val="24"/>
          <w:szCs w:val="24"/>
        </w:rPr>
        <w:t>ООО «</w:t>
      </w:r>
      <w:proofErr w:type="spellStart"/>
      <w:r w:rsidR="008547DC" w:rsidRPr="00D94E02">
        <w:rPr>
          <w:rFonts w:ascii="Times New Roman" w:hAnsi="Times New Roman" w:cs="Times New Roman"/>
          <w:b w:val="0"/>
          <w:sz w:val="24"/>
          <w:szCs w:val="24"/>
        </w:rPr>
        <w:t>РегионСнаб</w:t>
      </w:r>
      <w:proofErr w:type="spellEnd"/>
      <w:r w:rsidR="008547DC" w:rsidRPr="00D94E02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94E02">
        <w:rPr>
          <w:rFonts w:ascii="Times New Roman" w:hAnsi="Times New Roman" w:cs="Times New Roman"/>
          <w:b w:val="0"/>
          <w:bCs w:val="0"/>
          <w:sz w:val="24"/>
          <w:szCs w:val="24"/>
        </w:rPr>
        <w:t>), производство и распределение тепловой энергии и воды</w:t>
      </w:r>
      <w:r w:rsidRPr="00D94E02">
        <w:rPr>
          <w:rFonts w:ascii="Times New Roman" w:hAnsi="Times New Roman" w:cs="Times New Roman"/>
          <w:sz w:val="24"/>
          <w:szCs w:val="24"/>
        </w:rPr>
        <w:t xml:space="preserve"> </w:t>
      </w:r>
      <w:r w:rsidR="00614B54" w:rsidRPr="00D94E02">
        <w:rPr>
          <w:rFonts w:ascii="Times New Roman" w:hAnsi="Times New Roman" w:cs="Times New Roman"/>
          <w:b w:val="0"/>
          <w:sz w:val="24"/>
          <w:szCs w:val="24"/>
        </w:rPr>
        <w:t xml:space="preserve">(участок </w:t>
      </w:r>
      <w:proofErr w:type="spellStart"/>
      <w:r w:rsidR="00614B54" w:rsidRPr="00D94E02">
        <w:rPr>
          <w:rFonts w:ascii="Times New Roman" w:hAnsi="Times New Roman" w:cs="Times New Roman"/>
          <w:b w:val="0"/>
          <w:sz w:val="24"/>
          <w:szCs w:val="24"/>
        </w:rPr>
        <w:t>Яковлевский</w:t>
      </w:r>
      <w:proofErr w:type="spellEnd"/>
      <w:r w:rsidRPr="00D94E02">
        <w:rPr>
          <w:rFonts w:ascii="Times New Roman" w:hAnsi="Times New Roman" w:cs="Times New Roman"/>
          <w:b w:val="0"/>
          <w:sz w:val="24"/>
          <w:szCs w:val="24"/>
        </w:rPr>
        <w:t xml:space="preserve"> теплового района </w:t>
      </w:r>
      <w:proofErr w:type="spellStart"/>
      <w:r w:rsidRPr="00D94E02">
        <w:rPr>
          <w:rFonts w:ascii="Times New Roman" w:hAnsi="Times New Roman" w:cs="Times New Roman"/>
          <w:b w:val="0"/>
          <w:sz w:val="24"/>
          <w:szCs w:val="24"/>
        </w:rPr>
        <w:t>Анучинский</w:t>
      </w:r>
      <w:proofErr w:type="spellEnd"/>
      <w:r w:rsidRPr="00D94E02">
        <w:rPr>
          <w:rFonts w:ascii="Times New Roman" w:hAnsi="Times New Roman" w:cs="Times New Roman"/>
          <w:b w:val="0"/>
          <w:sz w:val="24"/>
          <w:szCs w:val="24"/>
        </w:rPr>
        <w:t xml:space="preserve"> филиала </w:t>
      </w:r>
      <w:proofErr w:type="spellStart"/>
      <w:r w:rsidRPr="00D94E02">
        <w:rPr>
          <w:rFonts w:ascii="Times New Roman" w:hAnsi="Times New Roman" w:cs="Times New Roman"/>
          <w:b w:val="0"/>
          <w:sz w:val="24"/>
          <w:szCs w:val="24"/>
        </w:rPr>
        <w:t>Арсеньевский</w:t>
      </w:r>
      <w:proofErr w:type="spellEnd"/>
      <w:r w:rsidRPr="00D94E02">
        <w:rPr>
          <w:rFonts w:ascii="Times New Roman" w:hAnsi="Times New Roman" w:cs="Times New Roman"/>
          <w:b w:val="0"/>
          <w:sz w:val="24"/>
          <w:szCs w:val="24"/>
        </w:rPr>
        <w:t xml:space="preserve"> КГУП «Примтеплоэнерго</w:t>
      </w:r>
      <w:r w:rsidR="00A81992" w:rsidRPr="00D94E02">
        <w:rPr>
          <w:rFonts w:ascii="Times New Roman" w:hAnsi="Times New Roman" w:cs="Times New Roman"/>
          <w:b w:val="0"/>
          <w:sz w:val="24"/>
          <w:szCs w:val="24"/>
        </w:rPr>
        <w:t>»</w:t>
      </w:r>
      <w:r w:rsidRPr="00D94E02">
        <w:rPr>
          <w:rFonts w:ascii="Times New Roman" w:hAnsi="Times New Roman" w:cs="Times New Roman"/>
          <w:b w:val="0"/>
          <w:sz w:val="24"/>
          <w:szCs w:val="24"/>
        </w:rPr>
        <w:t xml:space="preserve">, ООО «Водоканал - </w:t>
      </w:r>
      <w:r w:rsidRPr="00D907F2">
        <w:rPr>
          <w:rFonts w:ascii="Times New Roman" w:hAnsi="Times New Roman" w:cs="Times New Roman"/>
          <w:b w:val="0"/>
          <w:sz w:val="24"/>
          <w:szCs w:val="24"/>
        </w:rPr>
        <w:t>Сервис»)</w:t>
      </w:r>
      <w:r w:rsidRPr="00D907F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3B3EEC" w:rsidRPr="00D907F2" w:rsidRDefault="003A60E1" w:rsidP="004343F2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07F2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="00143CD5" w:rsidRPr="00D907F2">
        <w:rPr>
          <w:rFonts w:ascii="Times New Roman" w:hAnsi="Times New Roman" w:cs="Times New Roman"/>
          <w:b w:val="0"/>
          <w:bCs w:val="0"/>
          <w:sz w:val="24"/>
          <w:szCs w:val="24"/>
        </w:rPr>
        <w:t>роизошло увеличение</w:t>
      </w:r>
      <w:r w:rsidR="003208BD" w:rsidRPr="00D907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объемов отгруженных товаров </w:t>
      </w:r>
      <w:r w:rsidR="00143CD5" w:rsidRPr="00D907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обрабатывающих отраслях </w:t>
      </w:r>
      <w:r w:rsidR="00EE049F" w:rsidRPr="00D907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</w:t>
      </w:r>
      <w:r w:rsidR="00D907F2" w:rsidRPr="00D907F2">
        <w:rPr>
          <w:rFonts w:ascii="Times New Roman" w:hAnsi="Times New Roman" w:cs="Times New Roman"/>
          <w:b w:val="0"/>
          <w:bCs w:val="0"/>
          <w:sz w:val="24"/>
          <w:szCs w:val="24"/>
        </w:rPr>
        <w:t>14,5</w:t>
      </w:r>
      <w:r w:rsidR="00EE049F" w:rsidRPr="00D907F2">
        <w:rPr>
          <w:rFonts w:ascii="Times New Roman" w:hAnsi="Times New Roman" w:cs="Times New Roman"/>
          <w:b w:val="0"/>
          <w:bCs w:val="0"/>
          <w:sz w:val="24"/>
          <w:szCs w:val="24"/>
        </w:rPr>
        <w:t>%</w:t>
      </w:r>
      <w:r w:rsidR="00143CD5" w:rsidRPr="00D907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D907F2" w:rsidRPr="00D907F2">
        <w:rPr>
          <w:rFonts w:ascii="Times New Roman" w:hAnsi="Times New Roman" w:cs="Times New Roman"/>
          <w:b w:val="0"/>
          <w:bCs w:val="0"/>
          <w:sz w:val="24"/>
          <w:szCs w:val="24"/>
        </w:rPr>
        <w:t>что составляет 30,5</w:t>
      </w:r>
      <w:r w:rsidR="003208BD" w:rsidRPr="00D907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3208BD" w:rsidRPr="00D907F2">
        <w:rPr>
          <w:rFonts w:ascii="Times New Roman" w:hAnsi="Times New Roman" w:cs="Times New Roman"/>
          <w:b w:val="0"/>
          <w:bCs w:val="0"/>
          <w:sz w:val="24"/>
          <w:szCs w:val="24"/>
        </w:rPr>
        <w:t>млн.руб</w:t>
      </w:r>
      <w:proofErr w:type="spellEnd"/>
      <w:r w:rsidR="003208BD" w:rsidRPr="00D907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D04424" w:rsidRPr="00D907F2">
        <w:rPr>
          <w:rFonts w:ascii="Times New Roman" w:hAnsi="Times New Roman" w:cs="Times New Roman"/>
          <w:b w:val="0"/>
          <w:bCs w:val="0"/>
          <w:sz w:val="24"/>
          <w:szCs w:val="24"/>
        </w:rPr>
        <w:t>Увеличение объема производства произошло из-за увеличения объема производства по разделу «обработка древесины и производство изделий из дерева»</w:t>
      </w:r>
      <w:r w:rsidR="00AB2F70" w:rsidRPr="00D907F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6176E" w:rsidRPr="00D12E9B" w:rsidRDefault="0096176E" w:rsidP="0096176E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  <w:r w:rsidRPr="00D907F2">
        <w:rPr>
          <w:rFonts w:ascii="Times New Roman" w:hAnsi="Times New Roman" w:cs="Times New Roman"/>
          <w:b w:val="0"/>
          <w:sz w:val="24"/>
          <w:szCs w:val="24"/>
        </w:rPr>
        <w:t xml:space="preserve">Переработкой древесины занимается  ООО «ВОСТОКТРЕЙД» (с. </w:t>
      </w:r>
      <w:proofErr w:type="spellStart"/>
      <w:r w:rsidRPr="00D907F2">
        <w:rPr>
          <w:rFonts w:ascii="Times New Roman" w:hAnsi="Times New Roman" w:cs="Times New Roman"/>
          <w:b w:val="0"/>
          <w:sz w:val="24"/>
          <w:szCs w:val="24"/>
        </w:rPr>
        <w:t>Лазаревка</w:t>
      </w:r>
      <w:proofErr w:type="spellEnd"/>
      <w:r w:rsidRPr="00D907F2">
        <w:rPr>
          <w:rFonts w:ascii="Times New Roman" w:hAnsi="Times New Roman" w:cs="Times New Roman"/>
          <w:b w:val="0"/>
          <w:sz w:val="24"/>
          <w:szCs w:val="24"/>
        </w:rPr>
        <w:t xml:space="preserve">). Во втором квартале 2021г. был запущен цех по производству шпона и пилорама для распиловки древесины. </w:t>
      </w:r>
    </w:p>
    <w:p w:rsidR="004136B0" w:rsidRPr="00D907F2" w:rsidRDefault="004136B0" w:rsidP="00D907F2">
      <w:pPr>
        <w:spacing w:line="360" w:lineRule="auto"/>
        <w:ind w:firstLine="60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07F2">
        <w:rPr>
          <w:rFonts w:ascii="Times New Roman" w:hAnsi="Times New Roman" w:cs="Times New Roman"/>
          <w:b w:val="0"/>
          <w:sz w:val="24"/>
          <w:szCs w:val="24"/>
        </w:rPr>
        <w:t>Переработкой древесины также занимается обособленное подразделение ООО «</w:t>
      </w:r>
      <w:proofErr w:type="spellStart"/>
      <w:r w:rsidRPr="00D907F2">
        <w:rPr>
          <w:rFonts w:ascii="Times New Roman" w:hAnsi="Times New Roman" w:cs="Times New Roman"/>
          <w:b w:val="0"/>
          <w:sz w:val="24"/>
          <w:szCs w:val="24"/>
        </w:rPr>
        <w:t>Кировсклес</w:t>
      </w:r>
      <w:proofErr w:type="spellEnd"/>
      <w:r w:rsidRPr="00D907F2">
        <w:rPr>
          <w:rFonts w:ascii="Times New Roman" w:hAnsi="Times New Roman" w:cs="Times New Roman"/>
          <w:b w:val="0"/>
          <w:sz w:val="24"/>
          <w:szCs w:val="24"/>
        </w:rPr>
        <w:t>». В 2021 году ООО «</w:t>
      </w:r>
      <w:proofErr w:type="spellStart"/>
      <w:r w:rsidRPr="00D907F2">
        <w:rPr>
          <w:rFonts w:ascii="Times New Roman" w:hAnsi="Times New Roman" w:cs="Times New Roman"/>
          <w:b w:val="0"/>
          <w:sz w:val="24"/>
          <w:szCs w:val="24"/>
        </w:rPr>
        <w:t>Кировсклес</w:t>
      </w:r>
      <w:proofErr w:type="spellEnd"/>
      <w:r w:rsidRPr="00D907F2">
        <w:rPr>
          <w:rFonts w:ascii="Times New Roman" w:hAnsi="Times New Roman" w:cs="Times New Roman"/>
          <w:b w:val="0"/>
          <w:sz w:val="24"/>
          <w:szCs w:val="24"/>
        </w:rPr>
        <w:t>» приобретено сушильное оборудование, в 2022 году планируется ввод в эксплуатацию, что позволит производить сухой пиломатериал.</w:t>
      </w:r>
    </w:p>
    <w:p w:rsidR="004136B0" w:rsidRPr="00D907F2" w:rsidRDefault="004136B0" w:rsidP="00E15EC5">
      <w:pPr>
        <w:tabs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D907F2">
        <w:rPr>
          <w:rFonts w:ascii="Times New Roman" w:hAnsi="Times New Roman" w:cs="Times New Roman"/>
          <w:b w:val="0"/>
          <w:sz w:val="24"/>
          <w:szCs w:val="24"/>
        </w:rPr>
        <w:t>ООО «</w:t>
      </w:r>
      <w:proofErr w:type="spellStart"/>
      <w:r w:rsidRPr="00D907F2">
        <w:rPr>
          <w:rFonts w:ascii="Times New Roman" w:hAnsi="Times New Roman" w:cs="Times New Roman"/>
          <w:b w:val="0"/>
          <w:sz w:val="24"/>
          <w:szCs w:val="24"/>
        </w:rPr>
        <w:t>Кировсклес</w:t>
      </w:r>
      <w:proofErr w:type="spellEnd"/>
      <w:r w:rsidRPr="00D907F2">
        <w:rPr>
          <w:rFonts w:ascii="Times New Roman" w:hAnsi="Times New Roman" w:cs="Times New Roman"/>
          <w:b w:val="0"/>
          <w:sz w:val="24"/>
          <w:szCs w:val="24"/>
        </w:rPr>
        <w:t xml:space="preserve">» в с. Варфоломеевка взяло в аренду  земельные участки общей площадью 15,2 га. В 2022 году планируется строительство цеха по изготовлению </w:t>
      </w:r>
      <w:proofErr w:type="spellStart"/>
      <w:r w:rsidRPr="00D907F2">
        <w:rPr>
          <w:rFonts w:ascii="Times New Roman" w:hAnsi="Times New Roman" w:cs="Times New Roman"/>
          <w:b w:val="0"/>
          <w:sz w:val="24"/>
          <w:szCs w:val="24"/>
        </w:rPr>
        <w:t>погонажных</w:t>
      </w:r>
      <w:proofErr w:type="spellEnd"/>
      <w:r w:rsidRPr="00D907F2">
        <w:rPr>
          <w:rFonts w:ascii="Times New Roman" w:hAnsi="Times New Roman" w:cs="Times New Roman"/>
          <w:b w:val="0"/>
          <w:sz w:val="24"/>
          <w:szCs w:val="24"/>
        </w:rPr>
        <w:t xml:space="preserve"> изделий. В настоящее время ООО «</w:t>
      </w:r>
      <w:proofErr w:type="spellStart"/>
      <w:r w:rsidRPr="00D907F2">
        <w:rPr>
          <w:rFonts w:ascii="Times New Roman" w:hAnsi="Times New Roman" w:cs="Times New Roman"/>
          <w:b w:val="0"/>
          <w:sz w:val="24"/>
          <w:szCs w:val="24"/>
        </w:rPr>
        <w:t>Кировсклес</w:t>
      </w:r>
      <w:proofErr w:type="spellEnd"/>
      <w:r w:rsidRPr="00D907F2">
        <w:rPr>
          <w:rFonts w:ascii="Times New Roman" w:hAnsi="Times New Roman" w:cs="Times New Roman"/>
          <w:b w:val="0"/>
          <w:sz w:val="24"/>
          <w:szCs w:val="24"/>
        </w:rPr>
        <w:t xml:space="preserve">» заказан проект планировки территории для строительства железнодорожного пути не </w:t>
      </w:r>
      <w:r w:rsidR="00AB2F70" w:rsidRPr="00D907F2">
        <w:rPr>
          <w:rFonts w:ascii="Times New Roman" w:hAnsi="Times New Roman" w:cs="Times New Roman"/>
          <w:b w:val="0"/>
          <w:sz w:val="24"/>
          <w:szCs w:val="24"/>
        </w:rPr>
        <w:t xml:space="preserve">общего пользования (ж/д </w:t>
      </w:r>
      <w:r w:rsidR="00AB2F70" w:rsidRPr="00D907F2">
        <w:rPr>
          <w:rFonts w:ascii="Times New Roman" w:hAnsi="Times New Roman" w:cs="Times New Roman"/>
          <w:b w:val="0"/>
          <w:sz w:val="24"/>
          <w:szCs w:val="24"/>
        </w:rPr>
        <w:lastRenderedPageBreak/>
        <w:t>тупик).</w:t>
      </w:r>
      <w:r w:rsidR="00AC04B6" w:rsidRPr="00D907F2">
        <w:rPr>
          <w:rFonts w:ascii="Times New Roman" w:hAnsi="Times New Roman" w:cs="Times New Roman"/>
          <w:b w:val="0"/>
          <w:iCs/>
          <w:sz w:val="24"/>
          <w:szCs w:val="24"/>
        </w:rPr>
        <w:t xml:space="preserve"> Администрацией Яковлевского муниципального района утверждена документация по планировке железнодорожных путей  площадью 3000 м2.</w:t>
      </w:r>
    </w:p>
    <w:p w:rsidR="00F77B35" w:rsidRPr="00B55763" w:rsidRDefault="00A14498" w:rsidP="00F77B35">
      <w:pPr>
        <w:tabs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55763">
        <w:rPr>
          <w:rFonts w:ascii="Times New Roman" w:hAnsi="Times New Roman" w:cs="Times New Roman"/>
          <w:b w:val="0"/>
          <w:iCs/>
          <w:sz w:val="24"/>
          <w:szCs w:val="24"/>
        </w:rPr>
        <w:t>ООО «</w:t>
      </w:r>
      <w:proofErr w:type="spellStart"/>
      <w:r w:rsidRPr="00B55763">
        <w:rPr>
          <w:rFonts w:ascii="Times New Roman" w:hAnsi="Times New Roman" w:cs="Times New Roman"/>
          <w:b w:val="0"/>
          <w:iCs/>
          <w:sz w:val="24"/>
          <w:szCs w:val="24"/>
        </w:rPr>
        <w:t>Кировсклес</w:t>
      </w:r>
      <w:proofErr w:type="spellEnd"/>
      <w:r w:rsidRPr="00B55763">
        <w:rPr>
          <w:rFonts w:ascii="Times New Roman" w:hAnsi="Times New Roman" w:cs="Times New Roman"/>
          <w:b w:val="0"/>
          <w:iCs/>
          <w:sz w:val="24"/>
          <w:szCs w:val="24"/>
        </w:rPr>
        <w:t>» планирует вы</w:t>
      </w:r>
      <w:r w:rsidR="00E15EC5" w:rsidRPr="00B55763">
        <w:rPr>
          <w:rFonts w:ascii="Times New Roman" w:hAnsi="Times New Roman" w:cs="Times New Roman"/>
          <w:b w:val="0"/>
          <w:iCs/>
          <w:sz w:val="24"/>
          <w:szCs w:val="24"/>
        </w:rPr>
        <w:t>йти на проектную мощность к 2027 году и создать новые рабочие</w:t>
      </w:r>
      <w:r w:rsidRPr="00B55763">
        <w:rPr>
          <w:rFonts w:ascii="Times New Roman" w:hAnsi="Times New Roman" w:cs="Times New Roman"/>
          <w:b w:val="0"/>
          <w:iCs/>
          <w:sz w:val="24"/>
          <w:szCs w:val="24"/>
        </w:rPr>
        <w:t xml:space="preserve"> мест</w:t>
      </w:r>
      <w:r w:rsidR="00E15EC5" w:rsidRPr="00B55763">
        <w:rPr>
          <w:rFonts w:ascii="Times New Roman" w:hAnsi="Times New Roman" w:cs="Times New Roman"/>
          <w:b w:val="0"/>
          <w:iCs/>
          <w:sz w:val="24"/>
          <w:szCs w:val="24"/>
        </w:rPr>
        <w:t>а</w:t>
      </w:r>
      <w:r w:rsidRPr="00B55763">
        <w:rPr>
          <w:rFonts w:ascii="Times New Roman" w:hAnsi="Times New Roman" w:cs="Times New Roman"/>
          <w:b w:val="0"/>
          <w:iCs/>
          <w:sz w:val="24"/>
          <w:szCs w:val="24"/>
        </w:rPr>
        <w:t xml:space="preserve"> для населения. </w:t>
      </w:r>
    </w:p>
    <w:p w:rsidR="00AB2F70" w:rsidRDefault="00AB2F70" w:rsidP="00CD2705">
      <w:pPr>
        <w:spacing w:line="360" w:lineRule="auto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4EE7">
        <w:rPr>
          <w:rFonts w:ascii="Times New Roman" w:hAnsi="Times New Roman" w:cs="Times New Roman"/>
          <w:b w:val="0"/>
          <w:sz w:val="24"/>
          <w:szCs w:val="24"/>
        </w:rPr>
        <w:t>С 2021 года  ОАО «Тайга» занимается переработкой древесины. В настоящее время на стадии разработки находится проект строительства цеха по переработке щепы (производство топливных брикетов) в с. Варфоломеевка. Строительство и ввод в эксплуатацию планируется на 2022 год.</w:t>
      </w:r>
    </w:p>
    <w:p w:rsidR="008E0182" w:rsidRPr="008E0182" w:rsidRDefault="00A14498" w:rsidP="008E0182">
      <w:pPr>
        <w:tabs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9D4EE7">
        <w:rPr>
          <w:rFonts w:ascii="Times New Roman" w:hAnsi="Times New Roman" w:cs="Times New Roman"/>
          <w:b w:val="0"/>
          <w:iCs/>
          <w:sz w:val="24"/>
          <w:szCs w:val="24"/>
        </w:rPr>
        <w:t>ООО «</w:t>
      </w:r>
      <w:proofErr w:type="spellStart"/>
      <w:r w:rsidRPr="009D4EE7">
        <w:rPr>
          <w:rFonts w:ascii="Times New Roman" w:hAnsi="Times New Roman" w:cs="Times New Roman"/>
          <w:b w:val="0"/>
          <w:iCs/>
          <w:sz w:val="24"/>
          <w:szCs w:val="24"/>
        </w:rPr>
        <w:t>РегионСнаб</w:t>
      </w:r>
      <w:proofErr w:type="spellEnd"/>
      <w:r w:rsidRPr="009D4EE7">
        <w:rPr>
          <w:rFonts w:ascii="Times New Roman" w:hAnsi="Times New Roman" w:cs="Times New Roman"/>
          <w:b w:val="0"/>
          <w:iCs/>
          <w:sz w:val="24"/>
          <w:szCs w:val="24"/>
        </w:rPr>
        <w:t>» на базе бывшего завода ЗАО «</w:t>
      </w:r>
      <w:proofErr w:type="spellStart"/>
      <w:r w:rsidRPr="009D4EE7">
        <w:rPr>
          <w:rFonts w:ascii="Times New Roman" w:hAnsi="Times New Roman" w:cs="Times New Roman"/>
          <w:b w:val="0"/>
          <w:iCs/>
          <w:sz w:val="24"/>
          <w:szCs w:val="24"/>
        </w:rPr>
        <w:t>Велинк</w:t>
      </w:r>
      <w:proofErr w:type="spellEnd"/>
      <w:r w:rsidRPr="009D4EE7">
        <w:rPr>
          <w:rFonts w:ascii="Times New Roman" w:hAnsi="Times New Roman" w:cs="Times New Roman"/>
          <w:b w:val="0"/>
          <w:iCs/>
          <w:sz w:val="24"/>
          <w:szCs w:val="24"/>
        </w:rPr>
        <w:t xml:space="preserve">» </w:t>
      </w:r>
      <w:r w:rsidR="009A1CCF" w:rsidRPr="009D4EE7">
        <w:rPr>
          <w:rFonts w:ascii="Times New Roman" w:hAnsi="Times New Roman" w:cs="Times New Roman"/>
          <w:b w:val="0"/>
          <w:iCs/>
          <w:sz w:val="24"/>
          <w:szCs w:val="24"/>
        </w:rPr>
        <w:t>в</w:t>
      </w:r>
      <w:r w:rsidRPr="009D4EE7">
        <w:rPr>
          <w:rFonts w:ascii="Times New Roman" w:hAnsi="Times New Roman" w:cs="Times New Roman"/>
          <w:b w:val="0"/>
          <w:iCs/>
          <w:sz w:val="24"/>
          <w:szCs w:val="24"/>
        </w:rPr>
        <w:t xml:space="preserve">водит в эксплуатацию производственные мощности </w:t>
      </w:r>
      <w:r w:rsidR="00C471AB" w:rsidRPr="009D4EE7">
        <w:rPr>
          <w:rFonts w:ascii="Times New Roman" w:hAnsi="Times New Roman" w:cs="Times New Roman"/>
          <w:b w:val="0"/>
          <w:iCs/>
          <w:sz w:val="24"/>
          <w:szCs w:val="24"/>
        </w:rPr>
        <w:t>по переработке древесины. В 2022</w:t>
      </w:r>
      <w:r w:rsidRPr="009D4EE7">
        <w:rPr>
          <w:rFonts w:ascii="Times New Roman" w:hAnsi="Times New Roman" w:cs="Times New Roman"/>
          <w:b w:val="0"/>
          <w:iCs/>
          <w:sz w:val="24"/>
          <w:szCs w:val="24"/>
        </w:rPr>
        <w:t xml:space="preserve"> году планирует выпус</w:t>
      </w:r>
      <w:r w:rsidR="008E0182" w:rsidRPr="009D4EE7">
        <w:rPr>
          <w:rFonts w:ascii="Times New Roman" w:hAnsi="Times New Roman" w:cs="Times New Roman"/>
          <w:b w:val="0"/>
          <w:iCs/>
          <w:sz w:val="24"/>
          <w:szCs w:val="24"/>
        </w:rPr>
        <w:t>ка</w:t>
      </w:r>
      <w:r w:rsidR="008E0182">
        <w:rPr>
          <w:rFonts w:ascii="Times New Roman" w:hAnsi="Times New Roman" w:cs="Times New Roman"/>
          <w:b w:val="0"/>
          <w:iCs/>
          <w:sz w:val="24"/>
          <w:szCs w:val="24"/>
        </w:rPr>
        <w:t>ть  клееный брус, клееную балку.</w:t>
      </w:r>
    </w:p>
    <w:p w:rsidR="008E0182" w:rsidRPr="008E0182" w:rsidRDefault="008E0182" w:rsidP="008E0182">
      <w:pPr>
        <w:spacing w:line="360" w:lineRule="auto"/>
        <w:ind w:firstLine="600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8E01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Заготовкой леса в районе занимаются предприятия ОАО «Тайга», обособленное подразделение ООО «Кедр»,  обособленное подразделение ООО «</w:t>
      </w:r>
      <w:proofErr w:type="spellStart"/>
      <w:r w:rsidRPr="008E01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Кировсклес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»</w:t>
      </w:r>
      <w:r w:rsidRPr="008E018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.</w:t>
      </w:r>
    </w:p>
    <w:p w:rsidR="003D397E" w:rsidRPr="003D397E" w:rsidRDefault="008E0182" w:rsidP="008E0182">
      <w:pPr>
        <w:tabs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A14498" w:rsidRPr="003D397E">
        <w:rPr>
          <w:rFonts w:ascii="Times New Roman" w:hAnsi="Times New Roman" w:cs="Times New Roman"/>
          <w:b w:val="0"/>
          <w:iCs/>
          <w:sz w:val="24"/>
          <w:szCs w:val="24"/>
        </w:rPr>
        <w:t>По оперативным данны</w:t>
      </w:r>
      <w:r w:rsidR="00B20E9F" w:rsidRPr="003D397E">
        <w:rPr>
          <w:rFonts w:ascii="Times New Roman" w:hAnsi="Times New Roman" w:cs="Times New Roman"/>
          <w:b w:val="0"/>
          <w:iCs/>
          <w:sz w:val="24"/>
          <w:szCs w:val="24"/>
        </w:rPr>
        <w:t xml:space="preserve">м объем заготовки древесины за </w:t>
      </w:r>
      <w:r w:rsidR="003D397E" w:rsidRPr="003D397E">
        <w:rPr>
          <w:rFonts w:ascii="Times New Roman" w:hAnsi="Times New Roman" w:cs="Times New Roman"/>
          <w:b w:val="0"/>
          <w:iCs/>
          <w:sz w:val="24"/>
          <w:szCs w:val="24"/>
        </w:rPr>
        <w:t>1 квартал 2022</w:t>
      </w:r>
      <w:r w:rsidR="00A14498" w:rsidRPr="003D397E">
        <w:rPr>
          <w:rFonts w:ascii="Times New Roman" w:hAnsi="Times New Roman" w:cs="Times New Roman"/>
          <w:b w:val="0"/>
          <w:iCs/>
          <w:sz w:val="24"/>
          <w:szCs w:val="24"/>
        </w:rPr>
        <w:t xml:space="preserve"> г. составил  </w:t>
      </w:r>
      <w:r w:rsidR="003D397E" w:rsidRPr="003D397E">
        <w:rPr>
          <w:rFonts w:ascii="Times New Roman" w:hAnsi="Times New Roman" w:cs="Times New Roman"/>
          <w:b w:val="0"/>
          <w:iCs/>
          <w:sz w:val="24"/>
          <w:szCs w:val="24"/>
        </w:rPr>
        <w:t>105,7</w:t>
      </w:r>
      <w:r w:rsidR="00A14498" w:rsidRPr="003D397E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="00A14498" w:rsidRPr="003D397E">
        <w:rPr>
          <w:rFonts w:ascii="Times New Roman" w:hAnsi="Times New Roman" w:cs="Times New Roman"/>
          <w:b w:val="0"/>
          <w:iCs/>
          <w:sz w:val="24"/>
          <w:szCs w:val="24"/>
        </w:rPr>
        <w:t>млн.руб</w:t>
      </w:r>
      <w:proofErr w:type="spellEnd"/>
      <w:r w:rsidR="00A14498" w:rsidRPr="003D397E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3D397E" w:rsidRPr="003D397E">
        <w:rPr>
          <w:rFonts w:ascii="Times New Roman" w:hAnsi="Times New Roman" w:cs="Times New Roman"/>
          <w:b w:val="0"/>
          <w:iCs/>
          <w:sz w:val="24"/>
          <w:szCs w:val="24"/>
        </w:rPr>
        <w:t>(в 4,7</w:t>
      </w:r>
      <w:r w:rsidR="00D22DB3" w:rsidRPr="003D397E">
        <w:rPr>
          <w:rFonts w:ascii="Times New Roman" w:hAnsi="Times New Roman" w:cs="Times New Roman"/>
          <w:b w:val="0"/>
          <w:iCs/>
          <w:sz w:val="24"/>
          <w:szCs w:val="24"/>
        </w:rPr>
        <w:t xml:space="preserve"> раза </w:t>
      </w:r>
      <w:r w:rsidR="00A14498" w:rsidRPr="003D397E">
        <w:rPr>
          <w:rFonts w:ascii="Times New Roman" w:hAnsi="Times New Roman" w:cs="Times New Roman"/>
          <w:b w:val="0"/>
          <w:iCs/>
          <w:sz w:val="24"/>
          <w:szCs w:val="24"/>
        </w:rPr>
        <w:t xml:space="preserve"> больше, чем за аналогичный период прошлого года).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Увеличение связано с тем, что со 2 квартала 2021  г. начало работать </w:t>
      </w:r>
      <w:r w:rsidRPr="008E0182">
        <w:rPr>
          <w:rFonts w:ascii="Times New Roman" w:hAnsi="Times New Roman" w:cs="Times New Roman"/>
          <w:b w:val="0"/>
          <w:iCs/>
          <w:sz w:val="24"/>
          <w:szCs w:val="24"/>
        </w:rPr>
        <w:t>обособленное подразделение ООО «</w:t>
      </w:r>
      <w:proofErr w:type="spellStart"/>
      <w:r w:rsidRPr="008E0182">
        <w:rPr>
          <w:rFonts w:ascii="Times New Roman" w:hAnsi="Times New Roman" w:cs="Times New Roman"/>
          <w:b w:val="0"/>
          <w:iCs/>
          <w:sz w:val="24"/>
          <w:szCs w:val="24"/>
        </w:rPr>
        <w:t>Кировсклес</w:t>
      </w:r>
      <w:proofErr w:type="spellEnd"/>
      <w:r w:rsidRPr="008E0182">
        <w:rPr>
          <w:rFonts w:ascii="Times New Roman" w:hAnsi="Times New Roman" w:cs="Times New Roman"/>
          <w:b w:val="0"/>
          <w:iCs/>
          <w:sz w:val="24"/>
          <w:szCs w:val="24"/>
        </w:rPr>
        <w:t>».</w:t>
      </w:r>
    </w:p>
    <w:p w:rsidR="00EE049F" w:rsidRPr="009D4EE7" w:rsidRDefault="001A6F61" w:rsidP="00EE049F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C125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 1 квартал 2022</w:t>
      </w:r>
      <w:r w:rsidR="00EE049F" w:rsidRPr="000C125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года организациями пищевой промышленнос</w:t>
      </w:r>
      <w:r w:rsidRPr="000C1259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ти произведено </w:t>
      </w:r>
      <w:r w:rsidRPr="009D4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продукции на 8,9</w:t>
      </w:r>
      <w:r w:rsidR="00EE049F" w:rsidRPr="009D4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EE049F" w:rsidRPr="009D4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млн.руб</w:t>
      </w:r>
      <w:proofErr w:type="spellEnd"/>
      <w:r w:rsidR="00EE049F" w:rsidRPr="009D4EE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., что на</w:t>
      </w:r>
      <w:r w:rsidR="00EE049F" w:rsidRPr="009D4E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D4EE7">
        <w:rPr>
          <w:rFonts w:ascii="Times New Roman" w:hAnsi="Times New Roman" w:cs="Times New Roman"/>
          <w:b w:val="0"/>
          <w:bCs w:val="0"/>
          <w:sz w:val="24"/>
          <w:szCs w:val="24"/>
        </w:rPr>
        <w:t>22,6 % выше, чем за 1 квартал 2021</w:t>
      </w:r>
      <w:r w:rsidR="00EE049F" w:rsidRPr="009D4EE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года.  </w:t>
      </w:r>
    </w:p>
    <w:p w:rsidR="00EE049F" w:rsidRPr="009D4EE7" w:rsidRDefault="00EE049F" w:rsidP="00C471AB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9D4EE7">
        <w:rPr>
          <w:rFonts w:ascii="Times New Roman" w:eastAsia="Times New Roman" w:hAnsi="Times New Roman" w:cs="Times New Roman"/>
          <w:b w:val="0"/>
          <w:sz w:val="24"/>
          <w:szCs w:val="24"/>
        </w:rPr>
        <w:t>Производством меда занимается ООО «</w:t>
      </w:r>
      <w:proofErr w:type="spellStart"/>
      <w:r w:rsidRPr="009D4EE7">
        <w:rPr>
          <w:rFonts w:ascii="Times New Roman" w:eastAsia="Times New Roman" w:hAnsi="Times New Roman" w:cs="Times New Roman"/>
          <w:b w:val="0"/>
          <w:sz w:val="24"/>
          <w:szCs w:val="24"/>
        </w:rPr>
        <w:t>Росмед</w:t>
      </w:r>
      <w:proofErr w:type="spellEnd"/>
      <w:r w:rsidRPr="009D4EE7">
        <w:rPr>
          <w:rFonts w:ascii="Times New Roman" w:eastAsia="Times New Roman" w:hAnsi="Times New Roman" w:cs="Times New Roman"/>
          <w:b w:val="0"/>
          <w:sz w:val="24"/>
          <w:szCs w:val="24"/>
        </w:rPr>
        <w:t>», которое  планирует возобновить реализацию натурального меда на  экспорт в КНР, по ранее заключенному контракту до 2024 года, что позволит увеличить объемы производимой продукции. В год кампания производит до 10 тонн продукции. В планах у ООО «</w:t>
      </w:r>
      <w:proofErr w:type="spellStart"/>
      <w:r w:rsidRPr="009D4EE7">
        <w:rPr>
          <w:rFonts w:ascii="Times New Roman" w:eastAsia="Times New Roman" w:hAnsi="Times New Roman" w:cs="Times New Roman"/>
          <w:b w:val="0"/>
          <w:sz w:val="24"/>
          <w:szCs w:val="24"/>
        </w:rPr>
        <w:t>Росмед</w:t>
      </w:r>
      <w:proofErr w:type="spellEnd"/>
      <w:r w:rsidRPr="009D4EE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» обустройство пасек, реконструкция цеха по переработке меда на месте расположения бывших пасек Покровского отделения Яковлевского пчелосовхоза. </w:t>
      </w:r>
    </w:p>
    <w:p w:rsidR="00A14498" w:rsidRPr="00D12E9B" w:rsidRDefault="00A14498" w:rsidP="009C6508">
      <w:pPr>
        <w:tabs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iCs/>
          <w:sz w:val="24"/>
          <w:szCs w:val="24"/>
          <w:highlight w:val="lightGray"/>
        </w:rPr>
      </w:pPr>
      <w:r w:rsidRPr="00D64E80">
        <w:rPr>
          <w:rFonts w:ascii="Times New Roman" w:hAnsi="Times New Roman" w:cs="Times New Roman"/>
          <w:b w:val="0"/>
          <w:iCs/>
          <w:sz w:val="24"/>
          <w:szCs w:val="24"/>
        </w:rPr>
        <w:t xml:space="preserve">Производством и распределением  тепловой энергией занимается  производственный  участок </w:t>
      </w:r>
      <w:proofErr w:type="spellStart"/>
      <w:r w:rsidRPr="00D64E80">
        <w:rPr>
          <w:rFonts w:ascii="Times New Roman" w:hAnsi="Times New Roman" w:cs="Times New Roman"/>
          <w:b w:val="0"/>
          <w:iCs/>
          <w:sz w:val="24"/>
          <w:szCs w:val="24"/>
        </w:rPr>
        <w:t>Яковлевский</w:t>
      </w:r>
      <w:proofErr w:type="spellEnd"/>
      <w:r w:rsidRPr="00D64E80">
        <w:rPr>
          <w:rFonts w:ascii="Times New Roman" w:hAnsi="Times New Roman" w:cs="Times New Roman"/>
          <w:b w:val="0"/>
          <w:iCs/>
          <w:sz w:val="24"/>
          <w:szCs w:val="24"/>
        </w:rPr>
        <w:t xml:space="preserve">, теплового района </w:t>
      </w:r>
      <w:proofErr w:type="spellStart"/>
      <w:r w:rsidRPr="00D64E80">
        <w:rPr>
          <w:rFonts w:ascii="Times New Roman" w:hAnsi="Times New Roman" w:cs="Times New Roman"/>
          <w:b w:val="0"/>
          <w:iCs/>
          <w:sz w:val="24"/>
          <w:szCs w:val="24"/>
        </w:rPr>
        <w:t>Анучинский</w:t>
      </w:r>
      <w:proofErr w:type="spellEnd"/>
      <w:r w:rsidRPr="00D64E80">
        <w:rPr>
          <w:rFonts w:ascii="Times New Roman" w:hAnsi="Times New Roman" w:cs="Times New Roman"/>
          <w:b w:val="0"/>
          <w:iCs/>
          <w:sz w:val="24"/>
          <w:szCs w:val="24"/>
        </w:rPr>
        <w:t xml:space="preserve"> филиала </w:t>
      </w:r>
      <w:proofErr w:type="spellStart"/>
      <w:r w:rsidRPr="00D64E80">
        <w:rPr>
          <w:rFonts w:ascii="Times New Roman" w:hAnsi="Times New Roman" w:cs="Times New Roman"/>
          <w:b w:val="0"/>
          <w:iCs/>
          <w:sz w:val="24"/>
          <w:szCs w:val="24"/>
        </w:rPr>
        <w:t>Арсеньевский</w:t>
      </w:r>
      <w:proofErr w:type="spellEnd"/>
      <w:r w:rsidRPr="00D64E80">
        <w:rPr>
          <w:rFonts w:ascii="Times New Roman" w:hAnsi="Times New Roman" w:cs="Times New Roman"/>
          <w:b w:val="0"/>
          <w:iCs/>
          <w:sz w:val="24"/>
          <w:szCs w:val="24"/>
        </w:rPr>
        <w:t xml:space="preserve"> КГУП «Примтеплоэнерго». </w:t>
      </w:r>
      <w:r w:rsidR="00B971C3" w:rsidRPr="00D64E80">
        <w:rPr>
          <w:rFonts w:ascii="Times New Roman" w:hAnsi="Times New Roman" w:cs="Times New Roman"/>
          <w:b w:val="0"/>
          <w:iCs/>
          <w:sz w:val="24"/>
          <w:szCs w:val="24"/>
        </w:rPr>
        <w:t xml:space="preserve">Этим предприятием за </w:t>
      </w:r>
      <w:r w:rsidR="00D64E80" w:rsidRPr="00D64E80">
        <w:rPr>
          <w:rFonts w:ascii="Times New Roman" w:hAnsi="Times New Roman" w:cs="Times New Roman"/>
          <w:b w:val="0"/>
          <w:iCs/>
          <w:sz w:val="24"/>
          <w:szCs w:val="24"/>
        </w:rPr>
        <w:t>1 квартал 2022</w:t>
      </w:r>
      <w:r w:rsidR="00B971C3" w:rsidRPr="00D64E80">
        <w:rPr>
          <w:rFonts w:ascii="Times New Roman" w:hAnsi="Times New Roman" w:cs="Times New Roman"/>
          <w:b w:val="0"/>
          <w:iCs/>
          <w:sz w:val="24"/>
          <w:szCs w:val="24"/>
        </w:rPr>
        <w:t xml:space="preserve"> год</w:t>
      </w:r>
      <w:r w:rsidR="00D64E80" w:rsidRPr="00D64E80">
        <w:rPr>
          <w:rFonts w:ascii="Times New Roman" w:hAnsi="Times New Roman" w:cs="Times New Roman"/>
          <w:b w:val="0"/>
          <w:iCs/>
          <w:sz w:val="24"/>
          <w:szCs w:val="24"/>
        </w:rPr>
        <w:t>а</w:t>
      </w:r>
      <w:r w:rsidRPr="00D64E80">
        <w:rPr>
          <w:rFonts w:ascii="Times New Roman" w:hAnsi="Times New Roman" w:cs="Times New Roman"/>
          <w:b w:val="0"/>
          <w:iCs/>
          <w:sz w:val="24"/>
          <w:szCs w:val="24"/>
        </w:rPr>
        <w:t xml:space="preserve"> произведено тепловой энергии </w:t>
      </w:r>
      <w:r w:rsidRPr="00E26E63">
        <w:rPr>
          <w:rFonts w:ascii="Times New Roman" w:hAnsi="Times New Roman" w:cs="Times New Roman"/>
          <w:b w:val="0"/>
          <w:iCs/>
          <w:sz w:val="24"/>
          <w:szCs w:val="24"/>
        </w:rPr>
        <w:t xml:space="preserve">на </w:t>
      </w:r>
      <w:r w:rsidR="00E26E63" w:rsidRPr="00E26E63">
        <w:rPr>
          <w:rFonts w:ascii="Times New Roman" w:hAnsi="Times New Roman" w:cs="Times New Roman"/>
          <w:b w:val="0"/>
          <w:iCs/>
          <w:sz w:val="24"/>
          <w:szCs w:val="24"/>
        </w:rPr>
        <w:t>26,8</w:t>
      </w:r>
      <w:r w:rsidRPr="00E26E63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Pr="00E26E63">
        <w:rPr>
          <w:rFonts w:ascii="Times New Roman" w:hAnsi="Times New Roman" w:cs="Times New Roman"/>
          <w:b w:val="0"/>
          <w:iCs/>
          <w:sz w:val="24"/>
          <w:szCs w:val="24"/>
        </w:rPr>
        <w:t>млн.руб</w:t>
      </w:r>
      <w:proofErr w:type="spellEnd"/>
      <w:r w:rsidRPr="00E26E63">
        <w:rPr>
          <w:rFonts w:ascii="Times New Roman" w:hAnsi="Times New Roman" w:cs="Times New Roman"/>
          <w:b w:val="0"/>
          <w:iCs/>
          <w:sz w:val="24"/>
          <w:szCs w:val="24"/>
        </w:rPr>
        <w:t xml:space="preserve">., наблюдается увеличение по сравнению с соответствующим периодом прошлого года на </w:t>
      </w:r>
      <w:r w:rsidR="00E26E63" w:rsidRPr="00E26E63">
        <w:rPr>
          <w:rFonts w:ascii="Times New Roman" w:hAnsi="Times New Roman" w:cs="Times New Roman"/>
          <w:b w:val="0"/>
          <w:iCs/>
          <w:sz w:val="24"/>
          <w:szCs w:val="24"/>
        </w:rPr>
        <w:t>4,8</w:t>
      </w:r>
      <w:r w:rsidRPr="00E26E63">
        <w:rPr>
          <w:rFonts w:ascii="Times New Roman" w:hAnsi="Times New Roman" w:cs="Times New Roman"/>
          <w:b w:val="0"/>
          <w:iCs/>
          <w:sz w:val="24"/>
          <w:szCs w:val="24"/>
        </w:rPr>
        <w:t xml:space="preserve"> % в действующих ценах.</w:t>
      </w:r>
    </w:p>
    <w:p w:rsidR="002357AE" w:rsidRDefault="002357AE" w:rsidP="0042507C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highlight w:val="lightGray"/>
        </w:rPr>
      </w:pPr>
    </w:p>
    <w:p w:rsidR="00AF3D0B" w:rsidRDefault="00AF3D0B" w:rsidP="0042507C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highlight w:val="lightGray"/>
        </w:rPr>
      </w:pPr>
    </w:p>
    <w:p w:rsidR="00AF3D0B" w:rsidRDefault="00AF3D0B" w:rsidP="0042507C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highlight w:val="lightGray"/>
        </w:rPr>
      </w:pPr>
    </w:p>
    <w:p w:rsidR="00AF3D0B" w:rsidRDefault="00AF3D0B" w:rsidP="0042507C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highlight w:val="lightGray"/>
        </w:rPr>
      </w:pPr>
    </w:p>
    <w:p w:rsidR="00AF3D0B" w:rsidRPr="00D12E9B" w:rsidRDefault="00AF3D0B" w:rsidP="0042507C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highlight w:val="lightGray"/>
        </w:rPr>
      </w:pPr>
    </w:p>
    <w:p w:rsidR="00655523" w:rsidRPr="008B1F79" w:rsidRDefault="00F20059" w:rsidP="009C6508">
      <w:pPr>
        <w:tabs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B1F79">
        <w:rPr>
          <w:rFonts w:ascii="Times New Roman" w:hAnsi="Times New Roman" w:cs="Times New Roman"/>
          <w:i/>
          <w:iCs/>
          <w:sz w:val="26"/>
          <w:szCs w:val="26"/>
        </w:rPr>
        <w:lastRenderedPageBreak/>
        <w:t>Позитивные и негативные тенденции развития</w:t>
      </w:r>
    </w:p>
    <w:p w:rsidR="009C6508" w:rsidRPr="00CC4CDB" w:rsidRDefault="00F721E7" w:rsidP="009C6508">
      <w:pPr>
        <w:tabs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4CDB">
        <w:rPr>
          <w:rFonts w:ascii="Times New Roman" w:hAnsi="Times New Roman" w:cs="Times New Roman"/>
          <w:i/>
          <w:iCs/>
          <w:sz w:val="24"/>
          <w:szCs w:val="24"/>
        </w:rPr>
        <w:t>Достигнуты положительные результаты по следующим направлениям</w:t>
      </w:r>
      <w:r w:rsidR="009C6508" w:rsidRPr="00CC4CDB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FF1C00" w:rsidRPr="00AD768F" w:rsidRDefault="00FF1C00" w:rsidP="009C6508">
      <w:pPr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D768F">
        <w:rPr>
          <w:rFonts w:ascii="Times New Roman" w:hAnsi="Times New Roman" w:cs="Times New Roman"/>
          <w:b w:val="0"/>
          <w:iCs/>
          <w:sz w:val="24"/>
          <w:szCs w:val="24"/>
        </w:rPr>
        <w:t>По оперативным дан</w:t>
      </w:r>
      <w:r w:rsidR="00E82AA4" w:rsidRPr="00AD768F">
        <w:rPr>
          <w:rFonts w:ascii="Times New Roman" w:hAnsi="Times New Roman" w:cs="Times New Roman"/>
          <w:b w:val="0"/>
          <w:iCs/>
          <w:sz w:val="24"/>
          <w:szCs w:val="24"/>
        </w:rPr>
        <w:t>ным оборот малых предприятий за</w:t>
      </w:r>
      <w:r w:rsidR="00A05502" w:rsidRPr="00AD768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CC4CDB" w:rsidRPr="00AD768F">
        <w:rPr>
          <w:rFonts w:ascii="Times New Roman" w:hAnsi="Times New Roman" w:cs="Times New Roman"/>
          <w:b w:val="0"/>
          <w:iCs/>
          <w:sz w:val="24"/>
          <w:szCs w:val="24"/>
        </w:rPr>
        <w:t>1 квартал 2022</w:t>
      </w:r>
      <w:r w:rsidRPr="00AD768F">
        <w:rPr>
          <w:rFonts w:ascii="Times New Roman" w:hAnsi="Times New Roman" w:cs="Times New Roman"/>
          <w:b w:val="0"/>
          <w:iCs/>
          <w:sz w:val="24"/>
          <w:szCs w:val="24"/>
        </w:rPr>
        <w:t xml:space="preserve"> год</w:t>
      </w:r>
      <w:r w:rsidR="00CC4CDB" w:rsidRPr="00AD768F">
        <w:rPr>
          <w:rFonts w:ascii="Times New Roman" w:hAnsi="Times New Roman" w:cs="Times New Roman"/>
          <w:b w:val="0"/>
          <w:iCs/>
          <w:sz w:val="24"/>
          <w:szCs w:val="24"/>
        </w:rPr>
        <w:t>а</w:t>
      </w:r>
      <w:r w:rsidR="007C0865" w:rsidRPr="00AD768F">
        <w:rPr>
          <w:rFonts w:ascii="Times New Roman" w:hAnsi="Times New Roman" w:cs="Times New Roman"/>
          <w:b w:val="0"/>
          <w:iCs/>
          <w:sz w:val="24"/>
          <w:szCs w:val="24"/>
        </w:rPr>
        <w:t xml:space="preserve"> увеличился </w:t>
      </w:r>
      <w:r w:rsidR="0071510A" w:rsidRPr="00AD768F">
        <w:rPr>
          <w:rFonts w:ascii="Times New Roman" w:hAnsi="Times New Roman" w:cs="Times New Roman"/>
          <w:b w:val="0"/>
          <w:iCs/>
          <w:sz w:val="24"/>
          <w:szCs w:val="24"/>
        </w:rPr>
        <w:t>в 2,1 раза</w:t>
      </w:r>
      <w:r w:rsidR="00572ECD" w:rsidRPr="00AD768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AD768F">
        <w:rPr>
          <w:rFonts w:ascii="Times New Roman" w:hAnsi="Times New Roman" w:cs="Times New Roman"/>
          <w:b w:val="0"/>
          <w:iCs/>
          <w:sz w:val="24"/>
          <w:szCs w:val="24"/>
        </w:rPr>
        <w:t xml:space="preserve">по сравнению с </w:t>
      </w:r>
      <w:r w:rsidR="007C0865" w:rsidRPr="00AD768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AD768F" w:rsidRPr="00AD768F">
        <w:rPr>
          <w:rFonts w:ascii="Times New Roman" w:hAnsi="Times New Roman" w:cs="Times New Roman"/>
          <w:b w:val="0"/>
          <w:iCs/>
          <w:sz w:val="24"/>
          <w:szCs w:val="24"/>
        </w:rPr>
        <w:t>1 кварталом 2021 года</w:t>
      </w:r>
      <w:r w:rsidRPr="00AD768F">
        <w:rPr>
          <w:rFonts w:ascii="Times New Roman" w:hAnsi="Times New Roman" w:cs="Times New Roman"/>
          <w:b w:val="0"/>
          <w:iCs/>
          <w:sz w:val="24"/>
          <w:szCs w:val="24"/>
        </w:rPr>
        <w:t xml:space="preserve"> в де</w:t>
      </w:r>
      <w:r w:rsidR="007C0865" w:rsidRPr="00AD768F">
        <w:rPr>
          <w:rFonts w:ascii="Times New Roman" w:hAnsi="Times New Roman" w:cs="Times New Roman"/>
          <w:b w:val="0"/>
          <w:iCs/>
          <w:sz w:val="24"/>
          <w:szCs w:val="24"/>
        </w:rPr>
        <w:t xml:space="preserve">йствующих ценах и составил </w:t>
      </w:r>
      <w:r w:rsidR="00AD768F" w:rsidRPr="00AD768F">
        <w:rPr>
          <w:rFonts w:ascii="Times New Roman" w:hAnsi="Times New Roman" w:cs="Times New Roman"/>
          <w:b w:val="0"/>
          <w:iCs/>
          <w:sz w:val="24"/>
          <w:szCs w:val="24"/>
        </w:rPr>
        <w:t>163,3</w:t>
      </w:r>
      <w:r w:rsidRPr="00AD768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Pr="00AD768F">
        <w:rPr>
          <w:rFonts w:ascii="Times New Roman" w:hAnsi="Times New Roman" w:cs="Times New Roman"/>
          <w:b w:val="0"/>
          <w:iCs/>
          <w:sz w:val="24"/>
          <w:szCs w:val="24"/>
        </w:rPr>
        <w:t>млн.руб</w:t>
      </w:r>
      <w:proofErr w:type="spellEnd"/>
      <w:r w:rsidRPr="00AD768F">
        <w:rPr>
          <w:rFonts w:ascii="Times New Roman" w:hAnsi="Times New Roman" w:cs="Times New Roman"/>
          <w:b w:val="0"/>
          <w:iCs/>
          <w:sz w:val="24"/>
          <w:szCs w:val="24"/>
        </w:rPr>
        <w:t>.;</w:t>
      </w:r>
    </w:p>
    <w:p w:rsidR="00FF1C00" w:rsidRPr="00B06C9C" w:rsidRDefault="00FF1C00" w:rsidP="009C6508">
      <w:pPr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06C9C">
        <w:rPr>
          <w:rFonts w:ascii="Times New Roman" w:hAnsi="Times New Roman" w:cs="Times New Roman"/>
          <w:b w:val="0"/>
          <w:iCs/>
          <w:sz w:val="24"/>
          <w:szCs w:val="24"/>
        </w:rPr>
        <w:t xml:space="preserve"> Отсутствие задолженности по выплате заработной платы;</w:t>
      </w:r>
    </w:p>
    <w:p w:rsidR="007915AE" w:rsidRPr="00EB147A" w:rsidRDefault="007915AE" w:rsidP="007915AE">
      <w:pPr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EB147A">
        <w:rPr>
          <w:rFonts w:ascii="Times New Roman" w:hAnsi="Times New Roman" w:cs="Times New Roman"/>
          <w:b w:val="0"/>
          <w:iCs/>
          <w:sz w:val="24"/>
          <w:szCs w:val="24"/>
        </w:rPr>
        <w:t xml:space="preserve"> Уровень среднемесячной заработной платы возрос </w:t>
      </w:r>
      <w:r w:rsidR="00895C84" w:rsidRPr="00EB147A">
        <w:rPr>
          <w:rFonts w:ascii="Times New Roman" w:hAnsi="Times New Roman" w:cs="Times New Roman"/>
          <w:b w:val="0"/>
          <w:iCs/>
          <w:sz w:val="24"/>
          <w:szCs w:val="24"/>
        </w:rPr>
        <w:t xml:space="preserve">по сравнению с </w:t>
      </w:r>
      <w:r w:rsidR="004D028F" w:rsidRPr="00EB147A">
        <w:rPr>
          <w:rFonts w:ascii="Times New Roman" w:hAnsi="Times New Roman" w:cs="Times New Roman"/>
          <w:b w:val="0"/>
          <w:iCs/>
          <w:sz w:val="24"/>
          <w:szCs w:val="24"/>
        </w:rPr>
        <w:t>январем</w:t>
      </w:r>
      <w:r w:rsidR="00A048BE" w:rsidRPr="00EB147A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EB147A" w:rsidRPr="00EB147A">
        <w:rPr>
          <w:rFonts w:ascii="Times New Roman" w:hAnsi="Times New Roman" w:cs="Times New Roman"/>
          <w:b w:val="0"/>
          <w:iCs/>
          <w:sz w:val="24"/>
          <w:szCs w:val="24"/>
        </w:rPr>
        <w:t>- февралем 2021</w:t>
      </w:r>
      <w:r w:rsidR="004D028F" w:rsidRPr="00EB147A">
        <w:rPr>
          <w:rFonts w:ascii="Times New Roman" w:hAnsi="Times New Roman" w:cs="Times New Roman"/>
          <w:b w:val="0"/>
          <w:iCs/>
          <w:sz w:val="24"/>
          <w:szCs w:val="24"/>
        </w:rPr>
        <w:t xml:space="preserve"> года</w:t>
      </w:r>
      <w:r w:rsidR="00F125E9" w:rsidRPr="00EB147A">
        <w:rPr>
          <w:rFonts w:ascii="Times New Roman" w:hAnsi="Times New Roman" w:cs="Times New Roman"/>
          <w:b w:val="0"/>
          <w:iCs/>
          <w:sz w:val="24"/>
          <w:szCs w:val="24"/>
        </w:rPr>
        <w:t xml:space="preserve"> на </w:t>
      </w:r>
      <w:r w:rsidR="001028FA" w:rsidRPr="00EB147A">
        <w:rPr>
          <w:rFonts w:ascii="Times New Roman" w:hAnsi="Times New Roman" w:cs="Times New Roman"/>
          <w:b w:val="0"/>
          <w:iCs/>
          <w:sz w:val="24"/>
          <w:szCs w:val="24"/>
        </w:rPr>
        <w:t>1</w:t>
      </w:r>
      <w:r w:rsidR="00EB147A" w:rsidRPr="00EB147A">
        <w:rPr>
          <w:rFonts w:ascii="Times New Roman" w:hAnsi="Times New Roman" w:cs="Times New Roman"/>
          <w:b w:val="0"/>
          <w:iCs/>
          <w:sz w:val="24"/>
          <w:szCs w:val="24"/>
        </w:rPr>
        <w:t>2,2</w:t>
      </w:r>
      <w:r w:rsidR="00895C84" w:rsidRPr="00EB147A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1028FA" w:rsidRPr="00EB147A">
        <w:rPr>
          <w:rFonts w:ascii="Times New Roman" w:hAnsi="Times New Roman" w:cs="Times New Roman"/>
          <w:b w:val="0"/>
          <w:iCs/>
          <w:sz w:val="24"/>
          <w:szCs w:val="24"/>
        </w:rPr>
        <w:t>%;</w:t>
      </w:r>
    </w:p>
    <w:p w:rsidR="00FF1C00" w:rsidRPr="00BB2D40" w:rsidRDefault="00526166" w:rsidP="009C6508">
      <w:pPr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A81992"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Уровень зарегистрированной безработицы к экономически активному населению составил </w:t>
      </w:r>
      <w:r w:rsidR="00BB2D40" w:rsidRPr="00BB2D40">
        <w:rPr>
          <w:rFonts w:ascii="Times New Roman" w:hAnsi="Times New Roman" w:cs="Times New Roman"/>
          <w:b w:val="0"/>
          <w:iCs/>
          <w:sz w:val="24"/>
          <w:szCs w:val="24"/>
        </w:rPr>
        <w:t>3,</w:t>
      </w:r>
      <w:r w:rsidR="00A81992"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4%, </w:t>
      </w:r>
      <w:r w:rsidR="00BB2D40"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что на 1 </w:t>
      </w:r>
      <w:proofErr w:type="spellStart"/>
      <w:r w:rsidR="00BB2D40" w:rsidRPr="00BB2D40">
        <w:rPr>
          <w:rFonts w:ascii="Times New Roman" w:hAnsi="Times New Roman" w:cs="Times New Roman"/>
          <w:b w:val="0"/>
          <w:iCs/>
          <w:sz w:val="24"/>
          <w:szCs w:val="24"/>
        </w:rPr>
        <w:t>п.п</w:t>
      </w:r>
      <w:proofErr w:type="spellEnd"/>
      <w:r w:rsidR="00BB2D40" w:rsidRPr="00BB2D40">
        <w:rPr>
          <w:rFonts w:ascii="Times New Roman" w:hAnsi="Times New Roman" w:cs="Times New Roman"/>
          <w:b w:val="0"/>
          <w:iCs/>
          <w:sz w:val="24"/>
          <w:szCs w:val="24"/>
        </w:rPr>
        <w:t>. ниже, чем на 31.03.2021</w:t>
      </w:r>
      <w:r w:rsidR="00A81992"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 г.</w:t>
      </w:r>
      <w:r w:rsidR="00CD1C3F" w:rsidRPr="00BB2D40">
        <w:rPr>
          <w:rFonts w:ascii="Times New Roman" w:hAnsi="Times New Roman" w:cs="Times New Roman"/>
          <w:b w:val="0"/>
          <w:iCs/>
          <w:sz w:val="24"/>
          <w:szCs w:val="24"/>
        </w:rPr>
        <w:t>;</w:t>
      </w:r>
    </w:p>
    <w:p w:rsidR="00BB3258" w:rsidRPr="00BB2D40" w:rsidRDefault="00580D43" w:rsidP="00BB3258">
      <w:pPr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 Нагрузка незанятого населения на 100 заявл</w:t>
      </w:r>
      <w:r w:rsidR="00572ECD" w:rsidRPr="00BB2D40">
        <w:rPr>
          <w:rFonts w:ascii="Times New Roman" w:hAnsi="Times New Roman" w:cs="Times New Roman"/>
          <w:b w:val="0"/>
          <w:iCs/>
          <w:sz w:val="24"/>
          <w:szCs w:val="24"/>
        </w:rPr>
        <w:t>енн</w:t>
      </w:r>
      <w:r w:rsidR="00CE1D8C"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ых вакансий по состоянию на </w:t>
      </w:r>
      <w:r w:rsidR="00BB2D40" w:rsidRPr="00BB2D40">
        <w:rPr>
          <w:rFonts w:ascii="Times New Roman" w:hAnsi="Times New Roman" w:cs="Times New Roman"/>
          <w:b w:val="0"/>
          <w:iCs/>
          <w:sz w:val="24"/>
          <w:szCs w:val="24"/>
        </w:rPr>
        <w:t>31.03.2022 г. составила 211,8</w:t>
      </w:r>
      <w:r w:rsidR="00572ECD"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BB2D40">
        <w:rPr>
          <w:rFonts w:ascii="Times New Roman" w:hAnsi="Times New Roman" w:cs="Times New Roman"/>
          <w:b w:val="0"/>
          <w:iCs/>
          <w:sz w:val="24"/>
          <w:szCs w:val="24"/>
        </w:rPr>
        <w:t>человек, ч</w:t>
      </w:r>
      <w:r w:rsidR="00572ECD" w:rsidRPr="00BB2D40">
        <w:rPr>
          <w:rFonts w:ascii="Times New Roman" w:hAnsi="Times New Roman" w:cs="Times New Roman"/>
          <w:b w:val="0"/>
          <w:iCs/>
          <w:sz w:val="24"/>
          <w:szCs w:val="24"/>
        </w:rPr>
        <w:t>то ни</w:t>
      </w:r>
      <w:r w:rsidR="00CE1D8C"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же </w:t>
      </w:r>
      <w:r w:rsidR="00BB2D40" w:rsidRPr="00BB2D40">
        <w:rPr>
          <w:rFonts w:ascii="Times New Roman" w:hAnsi="Times New Roman" w:cs="Times New Roman"/>
          <w:b w:val="0"/>
          <w:iCs/>
          <w:sz w:val="24"/>
          <w:szCs w:val="24"/>
        </w:rPr>
        <w:t>на 46,9</w:t>
      </w:r>
      <w:r w:rsidR="00572ECD"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BB2D40">
        <w:rPr>
          <w:rFonts w:ascii="Times New Roman" w:hAnsi="Times New Roman" w:cs="Times New Roman"/>
          <w:b w:val="0"/>
          <w:iCs/>
          <w:sz w:val="24"/>
          <w:szCs w:val="24"/>
        </w:rPr>
        <w:t>% по сравнению с соответ</w:t>
      </w:r>
      <w:r w:rsidR="00CD1C3F" w:rsidRPr="00BB2D40">
        <w:rPr>
          <w:rFonts w:ascii="Times New Roman" w:hAnsi="Times New Roman" w:cs="Times New Roman"/>
          <w:b w:val="0"/>
          <w:iCs/>
          <w:sz w:val="24"/>
          <w:szCs w:val="24"/>
        </w:rPr>
        <w:t>ствующим периодом прошлого года;</w:t>
      </w:r>
    </w:p>
    <w:p w:rsidR="00CD1C3F" w:rsidRPr="00BB2D40" w:rsidRDefault="00CD1C3F" w:rsidP="00554E2C">
      <w:pPr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554E2C"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Объем оборота </w:t>
      </w:r>
      <w:r w:rsidRPr="00BB2D40">
        <w:rPr>
          <w:rFonts w:ascii="Times New Roman" w:hAnsi="Times New Roman" w:cs="Times New Roman"/>
          <w:b w:val="0"/>
          <w:iCs/>
          <w:sz w:val="24"/>
          <w:szCs w:val="24"/>
        </w:rPr>
        <w:t>обще</w:t>
      </w:r>
      <w:r w:rsidR="00EB147A">
        <w:rPr>
          <w:rFonts w:ascii="Times New Roman" w:hAnsi="Times New Roman" w:cs="Times New Roman"/>
          <w:b w:val="0"/>
          <w:iCs/>
          <w:sz w:val="24"/>
          <w:szCs w:val="24"/>
        </w:rPr>
        <w:t>ственного питания возрос в 1,5</w:t>
      </w:r>
      <w:r w:rsidR="00BB2D40"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 раза</w:t>
      </w:r>
      <w:r w:rsidR="00EE3883"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 по сравнению</w:t>
      </w:r>
      <w:r w:rsidR="00554E2C"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  с  </w:t>
      </w:r>
      <w:r w:rsidR="00BB2D40" w:rsidRPr="00BB2D40">
        <w:rPr>
          <w:rFonts w:ascii="Times New Roman" w:hAnsi="Times New Roman" w:cs="Times New Roman"/>
          <w:b w:val="0"/>
          <w:iCs/>
          <w:sz w:val="24"/>
          <w:szCs w:val="24"/>
        </w:rPr>
        <w:t>1 кварталом 2021</w:t>
      </w:r>
      <w:r w:rsidR="00554E2C"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BB2D40" w:rsidRPr="00BB2D40">
        <w:rPr>
          <w:rFonts w:ascii="Times New Roman" w:hAnsi="Times New Roman" w:cs="Times New Roman"/>
          <w:b w:val="0"/>
          <w:iCs/>
          <w:sz w:val="24"/>
          <w:szCs w:val="24"/>
        </w:rPr>
        <w:t>года и составил 52,6</w:t>
      </w:r>
      <w:r w:rsidRPr="00BB2D40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Pr="00BB2D40">
        <w:rPr>
          <w:rFonts w:ascii="Times New Roman" w:hAnsi="Times New Roman" w:cs="Times New Roman"/>
          <w:b w:val="0"/>
          <w:iCs/>
          <w:sz w:val="24"/>
          <w:szCs w:val="24"/>
        </w:rPr>
        <w:t>млн.руб</w:t>
      </w:r>
      <w:proofErr w:type="spellEnd"/>
      <w:r w:rsidRPr="00BB2D40">
        <w:rPr>
          <w:rFonts w:ascii="Times New Roman" w:hAnsi="Times New Roman" w:cs="Times New Roman"/>
          <w:b w:val="0"/>
          <w:iCs/>
          <w:sz w:val="24"/>
          <w:szCs w:val="24"/>
        </w:rPr>
        <w:t>.;</w:t>
      </w:r>
    </w:p>
    <w:p w:rsidR="003D41E7" w:rsidRPr="00B06C9C" w:rsidRDefault="00795B07" w:rsidP="00CD1C3F">
      <w:pPr>
        <w:numPr>
          <w:ilvl w:val="0"/>
          <w:numId w:val="44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3D41E7" w:rsidRPr="00B06C9C">
        <w:rPr>
          <w:rFonts w:ascii="Times New Roman" w:hAnsi="Times New Roman" w:cs="Times New Roman"/>
          <w:b w:val="0"/>
          <w:iCs/>
          <w:sz w:val="24"/>
          <w:szCs w:val="24"/>
        </w:rPr>
        <w:t>Объем инвестиций в</w:t>
      </w:r>
      <w:r w:rsidR="00B06C9C" w:rsidRPr="00B06C9C">
        <w:rPr>
          <w:rFonts w:ascii="Times New Roman" w:hAnsi="Times New Roman" w:cs="Times New Roman"/>
          <w:b w:val="0"/>
          <w:iCs/>
          <w:sz w:val="24"/>
          <w:szCs w:val="24"/>
        </w:rPr>
        <w:t xml:space="preserve"> основной капитал составил 17,118</w:t>
      </w:r>
      <w:r w:rsidR="00F50F6F" w:rsidRPr="00B06C9C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proofErr w:type="spellStart"/>
      <w:r w:rsidR="00F50F6F" w:rsidRPr="00B06C9C">
        <w:rPr>
          <w:rFonts w:ascii="Times New Roman" w:hAnsi="Times New Roman" w:cs="Times New Roman"/>
          <w:b w:val="0"/>
          <w:iCs/>
          <w:sz w:val="24"/>
          <w:szCs w:val="24"/>
        </w:rPr>
        <w:t>млн.руб</w:t>
      </w:r>
      <w:proofErr w:type="spellEnd"/>
      <w:r w:rsidR="00F50F6F" w:rsidRPr="00B06C9C">
        <w:rPr>
          <w:rFonts w:ascii="Times New Roman" w:hAnsi="Times New Roman" w:cs="Times New Roman"/>
          <w:b w:val="0"/>
          <w:iCs/>
          <w:sz w:val="24"/>
          <w:szCs w:val="24"/>
        </w:rPr>
        <w:t xml:space="preserve">., что </w:t>
      </w:r>
      <w:r w:rsidR="00B06C9C" w:rsidRPr="00B06C9C">
        <w:rPr>
          <w:rFonts w:ascii="Times New Roman" w:hAnsi="Times New Roman" w:cs="Times New Roman"/>
          <w:b w:val="0"/>
          <w:iCs/>
          <w:sz w:val="24"/>
          <w:szCs w:val="24"/>
        </w:rPr>
        <w:t>в 16 раз больше</w:t>
      </w:r>
      <w:r w:rsidR="00117070" w:rsidRPr="00B06C9C">
        <w:rPr>
          <w:rFonts w:ascii="Times New Roman" w:hAnsi="Times New Roman" w:cs="Times New Roman"/>
          <w:b w:val="0"/>
          <w:iCs/>
          <w:sz w:val="24"/>
          <w:szCs w:val="24"/>
        </w:rPr>
        <w:t xml:space="preserve">, чем </w:t>
      </w:r>
      <w:r w:rsidR="00D868C7" w:rsidRPr="00B06C9C">
        <w:rPr>
          <w:rFonts w:ascii="Times New Roman" w:hAnsi="Times New Roman" w:cs="Times New Roman"/>
          <w:b w:val="0"/>
          <w:iCs/>
          <w:sz w:val="24"/>
          <w:szCs w:val="24"/>
        </w:rPr>
        <w:t xml:space="preserve"> за</w:t>
      </w:r>
      <w:r w:rsidR="00B06C9C" w:rsidRPr="00B06C9C">
        <w:rPr>
          <w:rFonts w:ascii="Times New Roman" w:hAnsi="Times New Roman" w:cs="Times New Roman"/>
          <w:b w:val="0"/>
          <w:iCs/>
          <w:sz w:val="24"/>
          <w:szCs w:val="24"/>
        </w:rPr>
        <w:t xml:space="preserve"> 1 квартал 2021</w:t>
      </w:r>
      <w:r w:rsidR="005F678E" w:rsidRPr="00B06C9C">
        <w:rPr>
          <w:rFonts w:ascii="Times New Roman" w:hAnsi="Times New Roman" w:cs="Times New Roman"/>
          <w:b w:val="0"/>
          <w:iCs/>
          <w:sz w:val="24"/>
          <w:szCs w:val="24"/>
        </w:rPr>
        <w:t xml:space="preserve"> год</w:t>
      </w:r>
      <w:r w:rsidR="00B06C9C" w:rsidRPr="00B06C9C">
        <w:rPr>
          <w:rFonts w:ascii="Times New Roman" w:hAnsi="Times New Roman" w:cs="Times New Roman"/>
          <w:b w:val="0"/>
          <w:iCs/>
          <w:sz w:val="24"/>
          <w:szCs w:val="24"/>
        </w:rPr>
        <w:t>а</w:t>
      </w:r>
      <w:r w:rsidR="00D868C7" w:rsidRPr="00B06C9C">
        <w:rPr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5C24C4" w:rsidRPr="008B1F79" w:rsidRDefault="005C24C4" w:rsidP="00FF1C00">
      <w:pPr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21DA" w:rsidRPr="008B1F79" w:rsidRDefault="005C24C4" w:rsidP="00FF1C00">
      <w:pPr>
        <w:tabs>
          <w:tab w:val="left" w:pos="0"/>
        </w:tabs>
        <w:spacing w:line="360" w:lineRule="auto"/>
        <w:ind w:left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F79">
        <w:rPr>
          <w:rFonts w:ascii="Times New Roman" w:hAnsi="Times New Roman" w:cs="Times New Roman"/>
          <w:i/>
          <w:iCs/>
          <w:sz w:val="24"/>
          <w:szCs w:val="24"/>
        </w:rPr>
        <w:t>Негативные тенденции:</w:t>
      </w:r>
    </w:p>
    <w:p w:rsidR="009C6508" w:rsidRPr="008B6CDF" w:rsidRDefault="00795B07" w:rsidP="009C6508">
      <w:pPr>
        <w:numPr>
          <w:ilvl w:val="0"/>
          <w:numId w:val="45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D37B56" w:rsidRPr="00A24831">
        <w:rPr>
          <w:rFonts w:ascii="Times New Roman" w:hAnsi="Times New Roman" w:cs="Times New Roman"/>
          <w:b w:val="0"/>
          <w:iCs/>
          <w:sz w:val="24"/>
          <w:szCs w:val="24"/>
        </w:rPr>
        <w:t>Объем реализации</w:t>
      </w:r>
      <w:r w:rsidR="00526166" w:rsidRPr="00A24831">
        <w:rPr>
          <w:rFonts w:ascii="Times New Roman" w:hAnsi="Times New Roman" w:cs="Times New Roman"/>
          <w:b w:val="0"/>
          <w:iCs/>
          <w:sz w:val="24"/>
          <w:szCs w:val="24"/>
        </w:rPr>
        <w:t xml:space="preserve"> платн</w:t>
      </w:r>
      <w:r w:rsidR="00B408B0" w:rsidRPr="00A24831">
        <w:rPr>
          <w:rFonts w:ascii="Times New Roman" w:hAnsi="Times New Roman" w:cs="Times New Roman"/>
          <w:b w:val="0"/>
          <w:iCs/>
          <w:sz w:val="24"/>
          <w:szCs w:val="24"/>
        </w:rPr>
        <w:t>ых услуг н</w:t>
      </w:r>
      <w:r w:rsidR="00CE1D8C" w:rsidRPr="00A24831">
        <w:rPr>
          <w:rFonts w:ascii="Times New Roman" w:hAnsi="Times New Roman" w:cs="Times New Roman"/>
          <w:b w:val="0"/>
          <w:iCs/>
          <w:sz w:val="24"/>
          <w:szCs w:val="24"/>
        </w:rPr>
        <w:t>аселению состав</w:t>
      </w:r>
      <w:r w:rsidR="00A24831" w:rsidRPr="00A24831">
        <w:rPr>
          <w:rFonts w:ascii="Times New Roman" w:hAnsi="Times New Roman" w:cs="Times New Roman"/>
          <w:b w:val="0"/>
          <w:iCs/>
          <w:sz w:val="24"/>
          <w:szCs w:val="24"/>
        </w:rPr>
        <w:t xml:space="preserve">ил 17,1 </w:t>
      </w:r>
      <w:proofErr w:type="spellStart"/>
      <w:r w:rsidR="00A24831" w:rsidRPr="00A24831">
        <w:rPr>
          <w:rFonts w:ascii="Times New Roman" w:hAnsi="Times New Roman" w:cs="Times New Roman"/>
          <w:b w:val="0"/>
          <w:iCs/>
          <w:sz w:val="24"/>
          <w:szCs w:val="24"/>
        </w:rPr>
        <w:t>млн.руб</w:t>
      </w:r>
      <w:proofErr w:type="spellEnd"/>
      <w:r w:rsidR="00A24831" w:rsidRPr="00A24831">
        <w:rPr>
          <w:rFonts w:ascii="Times New Roman" w:hAnsi="Times New Roman" w:cs="Times New Roman"/>
          <w:b w:val="0"/>
          <w:iCs/>
          <w:sz w:val="24"/>
          <w:szCs w:val="24"/>
        </w:rPr>
        <w:t xml:space="preserve">., что составляет </w:t>
      </w:r>
      <w:r w:rsidR="00A24831" w:rsidRPr="008B6CDF">
        <w:rPr>
          <w:rFonts w:ascii="Times New Roman" w:hAnsi="Times New Roman" w:cs="Times New Roman"/>
          <w:b w:val="0"/>
          <w:iCs/>
          <w:sz w:val="24"/>
          <w:szCs w:val="24"/>
        </w:rPr>
        <w:t>97</w:t>
      </w:r>
      <w:r w:rsidR="005C24C4" w:rsidRPr="008B6CDF">
        <w:rPr>
          <w:rFonts w:ascii="Times New Roman" w:hAnsi="Times New Roman" w:cs="Times New Roman"/>
          <w:b w:val="0"/>
          <w:iCs/>
          <w:sz w:val="24"/>
          <w:szCs w:val="24"/>
        </w:rPr>
        <w:t>,7</w:t>
      </w:r>
      <w:r w:rsidR="0041779C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526166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% к </w:t>
      </w:r>
      <w:r w:rsidR="0041779C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соответствующему периоду прошлого </w:t>
      </w:r>
      <w:r w:rsidR="00526166" w:rsidRPr="008B6CDF">
        <w:rPr>
          <w:rFonts w:ascii="Times New Roman" w:hAnsi="Times New Roman" w:cs="Times New Roman"/>
          <w:b w:val="0"/>
          <w:iCs/>
          <w:sz w:val="24"/>
          <w:szCs w:val="24"/>
        </w:rPr>
        <w:t>года;</w:t>
      </w:r>
    </w:p>
    <w:p w:rsidR="00526166" w:rsidRPr="008B6CDF" w:rsidRDefault="001077EE" w:rsidP="009C6508">
      <w:pPr>
        <w:numPr>
          <w:ilvl w:val="0"/>
          <w:numId w:val="45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526166" w:rsidRPr="008B6CDF">
        <w:rPr>
          <w:rFonts w:ascii="Times New Roman" w:hAnsi="Times New Roman" w:cs="Times New Roman"/>
          <w:b w:val="0"/>
          <w:iCs/>
          <w:sz w:val="24"/>
          <w:szCs w:val="24"/>
        </w:rPr>
        <w:t>Количество индивидуальных п</w:t>
      </w:r>
      <w:r w:rsidR="0041779C" w:rsidRPr="008B6CDF">
        <w:rPr>
          <w:rFonts w:ascii="Times New Roman" w:hAnsi="Times New Roman" w:cs="Times New Roman"/>
          <w:b w:val="0"/>
          <w:iCs/>
          <w:sz w:val="24"/>
          <w:szCs w:val="24"/>
        </w:rPr>
        <w:t>р</w:t>
      </w:r>
      <w:r w:rsidR="005C24C4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едпринимателей сократилось </w:t>
      </w:r>
      <w:r w:rsidR="00DD430F" w:rsidRPr="008B6CDF">
        <w:rPr>
          <w:rFonts w:ascii="Times New Roman" w:hAnsi="Times New Roman" w:cs="Times New Roman"/>
          <w:b w:val="0"/>
          <w:iCs/>
          <w:sz w:val="24"/>
          <w:szCs w:val="24"/>
        </w:rPr>
        <w:t>на 14</w:t>
      </w:r>
      <w:r w:rsidR="0041779C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 единиц</w:t>
      </w:r>
      <w:r w:rsidR="00526166" w:rsidRPr="008B6CDF">
        <w:rPr>
          <w:rFonts w:ascii="Times New Roman" w:hAnsi="Times New Roman" w:cs="Times New Roman"/>
          <w:b w:val="0"/>
          <w:iCs/>
          <w:sz w:val="24"/>
          <w:szCs w:val="24"/>
        </w:rPr>
        <w:t>,</w:t>
      </w:r>
      <w:r w:rsidR="005C24C4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 что составило </w:t>
      </w:r>
      <w:r w:rsidR="00DD430F" w:rsidRPr="008B6CDF">
        <w:rPr>
          <w:rFonts w:ascii="Times New Roman" w:hAnsi="Times New Roman" w:cs="Times New Roman"/>
          <w:b w:val="0"/>
          <w:iCs/>
          <w:sz w:val="24"/>
          <w:szCs w:val="24"/>
        </w:rPr>
        <w:t>185</w:t>
      </w:r>
      <w:r w:rsidR="00FD314C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 человек по со</w:t>
      </w:r>
      <w:r w:rsidR="00CE1D8C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стоянию на </w:t>
      </w:r>
      <w:r w:rsidR="00DD430F" w:rsidRPr="008B6CDF">
        <w:rPr>
          <w:rFonts w:ascii="Times New Roman" w:hAnsi="Times New Roman" w:cs="Times New Roman"/>
          <w:b w:val="0"/>
          <w:iCs/>
          <w:sz w:val="24"/>
          <w:szCs w:val="24"/>
        </w:rPr>
        <w:t>31.03.2022</w:t>
      </w:r>
      <w:r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 г.</w:t>
      </w:r>
      <w:r w:rsidR="002F7672" w:rsidRPr="008B6CDF">
        <w:rPr>
          <w:rFonts w:ascii="Times New Roman" w:hAnsi="Times New Roman" w:cs="Times New Roman"/>
          <w:b w:val="0"/>
          <w:iCs/>
          <w:sz w:val="24"/>
          <w:szCs w:val="24"/>
        </w:rPr>
        <w:t>;</w:t>
      </w:r>
    </w:p>
    <w:p w:rsidR="005D5798" w:rsidRPr="008B6CDF" w:rsidRDefault="00267CB3" w:rsidP="009C6508">
      <w:pPr>
        <w:numPr>
          <w:ilvl w:val="0"/>
          <w:numId w:val="45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5C24C4" w:rsidRPr="008B6CDF">
        <w:rPr>
          <w:rFonts w:ascii="Times New Roman" w:hAnsi="Times New Roman" w:cs="Times New Roman"/>
          <w:b w:val="0"/>
          <w:iCs/>
          <w:sz w:val="24"/>
          <w:szCs w:val="24"/>
        </w:rPr>
        <w:t>За</w:t>
      </w:r>
      <w:r w:rsidR="00B02958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8B6CDF" w:rsidRPr="008B6CDF">
        <w:rPr>
          <w:rFonts w:ascii="Times New Roman" w:hAnsi="Times New Roman" w:cs="Times New Roman"/>
          <w:b w:val="0"/>
          <w:iCs/>
          <w:sz w:val="24"/>
          <w:szCs w:val="24"/>
        </w:rPr>
        <w:t>1 квартал 2022</w:t>
      </w:r>
      <w:r w:rsidR="005D5798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 г. в районе сложи</w:t>
      </w:r>
      <w:r w:rsidR="002D3349" w:rsidRPr="008B6CDF">
        <w:rPr>
          <w:rFonts w:ascii="Times New Roman" w:hAnsi="Times New Roman" w:cs="Times New Roman"/>
          <w:b w:val="0"/>
          <w:iCs/>
          <w:sz w:val="24"/>
          <w:szCs w:val="24"/>
        </w:rPr>
        <w:t>лся миграционный</w:t>
      </w:r>
      <w:r w:rsidR="005D5798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 отток -</w:t>
      </w:r>
      <w:r w:rsidR="001077EE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8B6CDF" w:rsidRPr="008B6CDF">
        <w:rPr>
          <w:rFonts w:ascii="Times New Roman" w:hAnsi="Times New Roman" w:cs="Times New Roman"/>
          <w:b w:val="0"/>
          <w:iCs/>
          <w:sz w:val="24"/>
          <w:szCs w:val="24"/>
        </w:rPr>
        <w:t>58</w:t>
      </w:r>
      <w:r w:rsidR="002F7672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 человек;</w:t>
      </w:r>
    </w:p>
    <w:p w:rsidR="00906D18" w:rsidRPr="008B6CDF" w:rsidRDefault="003D41E7" w:rsidP="009C6508">
      <w:pPr>
        <w:numPr>
          <w:ilvl w:val="0"/>
          <w:numId w:val="45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5C24C4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За </w:t>
      </w:r>
      <w:r w:rsidR="00906D18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A81992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2021 г. </w:t>
      </w:r>
      <w:r w:rsidR="00906D18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сложилась естественная убыль </w:t>
      </w:r>
      <w:r w:rsidR="008B6CDF" w:rsidRPr="008B6CDF">
        <w:rPr>
          <w:rFonts w:ascii="Times New Roman" w:hAnsi="Times New Roman" w:cs="Times New Roman"/>
          <w:b w:val="0"/>
          <w:iCs/>
          <w:sz w:val="24"/>
          <w:szCs w:val="24"/>
        </w:rPr>
        <w:t>– 23</w:t>
      </w:r>
      <w:r w:rsidR="00345FE5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 человек</w:t>
      </w:r>
      <w:r w:rsidR="008B6CDF" w:rsidRPr="008B6CDF">
        <w:rPr>
          <w:rFonts w:ascii="Times New Roman" w:hAnsi="Times New Roman" w:cs="Times New Roman"/>
          <w:b w:val="0"/>
          <w:iCs/>
          <w:sz w:val="24"/>
          <w:szCs w:val="24"/>
        </w:rPr>
        <w:t>а</w:t>
      </w:r>
      <w:r w:rsidR="00906D18" w:rsidRPr="008B6CDF">
        <w:rPr>
          <w:rFonts w:ascii="Times New Roman" w:hAnsi="Times New Roman" w:cs="Times New Roman"/>
          <w:b w:val="0"/>
          <w:iCs/>
          <w:sz w:val="24"/>
          <w:szCs w:val="24"/>
        </w:rPr>
        <w:t>;</w:t>
      </w:r>
    </w:p>
    <w:p w:rsidR="00A372AE" w:rsidRDefault="00CF3A0F" w:rsidP="00B06C9C">
      <w:pPr>
        <w:numPr>
          <w:ilvl w:val="0"/>
          <w:numId w:val="45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B06C9C" w:rsidRPr="008B6CDF">
        <w:rPr>
          <w:rFonts w:ascii="Times New Roman" w:hAnsi="Times New Roman" w:cs="Times New Roman"/>
          <w:b w:val="0"/>
          <w:iCs/>
          <w:sz w:val="24"/>
          <w:szCs w:val="24"/>
        </w:rPr>
        <w:t xml:space="preserve">Введено жилья на 36,1 % меньше, чем за  соответствующий период прошлого года, что составляет 122 </w:t>
      </w:r>
      <w:proofErr w:type="spellStart"/>
      <w:r w:rsidR="00B06C9C" w:rsidRPr="008B6CDF">
        <w:rPr>
          <w:rFonts w:ascii="Times New Roman" w:hAnsi="Times New Roman" w:cs="Times New Roman"/>
          <w:b w:val="0"/>
          <w:iCs/>
          <w:sz w:val="24"/>
          <w:szCs w:val="24"/>
        </w:rPr>
        <w:t>кв.м</w:t>
      </w:r>
      <w:proofErr w:type="spellEnd"/>
      <w:r w:rsidR="00B06C9C" w:rsidRPr="008B6CDF">
        <w:rPr>
          <w:rFonts w:ascii="Times New Roman" w:hAnsi="Times New Roman" w:cs="Times New Roman"/>
          <w:b w:val="0"/>
          <w:iCs/>
          <w:sz w:val="24"/>
          <w:szCs w:val="24"/>
        </w:rPr>
        <w:t>.;</w:t>
      </w:r>
    </w:p>
    <w:p w:rsidR="00795B07" w:rsidRPr="00170B1F" w:rsidRDefault="00CF3A0F" w:rsidP="00795B07">
      <w:pPr>
        <w:numPr>
          <w:ilvl w:val="0"/>
          <w:numId w:val="45"/>
        </w:numPr>
        <w:tabs>
          <w:tab w:val="left" w:pos="0"/>
        </w:tabs>
        <w:spacing w:line="360" w:lineRule="auto"/>
        <w:ind w:left="0" w:firstLine="567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Pr="00CF3A0F">
        <w:rPr>
          <w:rFonts w:ascii="Times New Roman" w:hAnsi="Times New Roman" w:cs="Times New Roman"/>
          <w:b w:val="0"/>
          <w:iCs/>
          <w:sz w:val="24"/>
          <w:szCs w:val="24"/>
        </w:rPr>
        <w:t xml:space="preserve">Производство продукции сельского хозяйства по оценочным данным снизилось на 58,3% по сравнению с соответствующим периодом прошлого года и составило 5,41 </w:t>
      </w:r>
      <w:proofErr w:type="spellStart"/>
      <w:r w:rsidRPr="00CF3A0F">
        <w:rPr>
          <w:rFonts w:ascii="Times New Roman" w:hAnsi="Times New Roman" w:cs="Times New Roman"/>
          <w:b w:val="0"/>
          <w:iCs/>
          <w:sz w:val="24"/>
          <w:szCs w:val="24"/>
        </w:rPr>
        <w:t>млн.руб</w:t>
      </w:r>
      <w:proofErr w:type="spellEnd"/>
      <w:r w:rsidRPr="00CF3A0F">
        <w:rPr>
          <w:rFonts w:ascii="Times New Roman" w:hAnsi="Times New Roman" w:cs="Times New Roman"/>
          <w:b w:val="0"/>
          <w:iCs/>
          <w:sz w:val="24"/>
          <w:szCs w:val="24"/>
        </w:rPr>
        <w:t>.</w:t>
      </w:r>
    </w:p>
    <w:p w:rsidR="00AE3EBB" w:rsidRPr="008B1F79" w:rsidRDefault="00ED271C" w:rsidP="00795B07">
      <w:pPr>
        <w:tabs>
          <w:tab w:val="left" w:pos="54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8B6CDF">
        <w:rPr>
          <w:rFonts w:ascii="Times New Roman" w:hAnsi="Times New Roman" w:cs="Times New Roman"/>
          <w:i/>
          <w:iCs/>
          <w:sz w:val="26"/>
          <w:szCs w:val="26"/>
        </w:rPr>
        <w:t>Сельское хозяйство</w:t>
      </w:r>
    </w:p>
    <w:p w:rsidR="00681101" w:rsidRPr="00681101" w:rsidRDefault="00681101" w:rsidP="00795B07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101">
        <w:rPr>
          <w:rFonts w:ascii="Times New Roman" w:hAnsi="Times New Roman" w:cs="Times New Roman"/>
          <w:b w:val="0"/>
          <w:sz w:val="24"/>
          <w:szCs w:val="24"/>
        </w:rPr>
        <w:t xml:space="preserve">За  1 квартал 2022 года  выпуск продукции сельского хозяйства  всеми категориями хозяйств, по предварительным подсчетам в денежном выражении, составил 5414,24 тыс. рублей, что на 58 %  ниже уровня прошлого  года.  </w:t>
      </w:r>
    </w:p>
    <w:p w:rsidR="00681101" w:rsidRPr="00681101" w:rsidRDefault="00681101" w:rsidP="00332839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101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 расчете за отчетный период принимается количество  </w:t>
      </w:r>
      <w:proofErr w:type="spellStart"/>
      <w:r w:rsidRPr="00681101">
        <w:rPr>
          <w:rFonts w:ascii="Times New Roman" w:hAnsi="Times New Roman" w:cs="Times New Roman"/>
          <w:b w:val="0"/>
          <w:sz w:val="24"/>
          <w:szCs w:val="24"/>
        </w:rPr>
        <w:t>произвоеденной</w:t>
      </w:r>
      <w:proofErr w:type="spellEnd"/>
      <w:r w:rsidRPr="00681101">
        <w:rPr>
          <w:rFonts w:ascii="Times New Roman" w:hAnsi="Times New Roman" w:cs="Times New Roman"/>
          <w:b w:val="0"/>
          <w:sz w:val="24"/>
          <w:szCs w:val="24"/>
        </w:rPr>
        <w:t xml:space="preserve"> продукции животноводства. Резкое сокращение поголовья крупного рогатого скота повлекло за собой снижение выпуска валовой</w:t>
      </w:r>
      <w:r w:rsidRPr="00681101">
        <w:rPr>
          <w:rFonts w:ascii="Times New Roman" w:hAnsi="Times New Roman" w:cs="Times New Roman"/>
          <w:b w:val="0"/>
          <w:sz w:val="24"/>
          <w:szCs w:val="24"/>
        </w:rPr>
        <w:tab/>
        <w:t xml:space="preserve"> продукции. К(Ф)Х Марущенко Александр Евгеньевич в 2021 году прекратил   вид деятельности – животноводство, оставив только производство растениеводческой продукции. Таким образом, поголовье КРС в районе сокращено более чем на 70 голов. Соответственно сокращено производство молока.</w:t>
      </w:r>
    </w:p>
    <w:p w:rsidR="00681101" w:rsidRPr="00681101" w:rsidRDefault="008330F9" w:rsidP="00681101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Количество поголовья КРС в </w:t>
      </w:r>
      <w:r w:rsidR="00681101" w:rsidRPr="00681101">
        <w:rPr>
          <w:rFonts w:ascii="Times New Roman" w:hAnsi="Times New Roman" w:cs="Times New Roman"/>
          <w:b w:val="0"/>
          <w:sz w:val="24"/>
          <w:szCs w:val="24"/>
        </w:rPr>
        <w:t xml:space="preserve"> хозяйствах населения снижено на незначительно 156 гол.  </w:t>
      </w:r>
    </w:p>
    <w:p w:rsidR="00681101" w:rsidRPr="00681101" w:rsidRDefault="00681101" w:rsidP="00681101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1101">
        <w:rPr>
          <w:rFonts w:ascii="Times New Roman" w:hAnsi="Times New Roman" w:cs="Times New Roman"/>
          <w:b w:val="0"/>
          <w:sz w:val="24"/>
          <w:szCs w:val="24"/>
        </w:rPr>
        <w:t>В результате проведенных мероприятий по профилактике распространения АЧС в районе на конец отчетного периода поголовье свиней всего 7 голов.   Вместе с тем, личные подсобные хозяйства перешли на содержание других видов сельскохозяйственных живот</w:t>
      </w:r>
      <w:r w:rsidR="00BF1E6E">
        <w:rPr>
          <w:rFonts w:ascii="Times New Roman" w:hAnsi="Times New Roman" w:cs="Times New Roman"/>
          <w:b w:val="0"/>
          <w:sz w:val="24"/>
          <w:szCs w:val="24"/>
        </w:rPr>
        <w:t>ных, таких как овцы и козы.  Поголовье овец и коз</w:t>
      </w:r>
      <w:r w:rsidRPr="00681101">
        <w:rPr>
          <w:rFonts w:ascii="Times New Roman" w:hAnsi="Times New Roman" w:cs="Times New Roman"/>
          <w:b w:val="0"/>
          <w:sz w:val="24"/>
          <w:szCs w:val="24"/>
        </w:rPr>
        <w:t xml:space="preserve"> насчитывается 146 голов.</w:t>
      </w:r>
    </w:p>
    <w:p w:rsidR="00D94E02" w:rsidRPr="008B1F79" w:rsidRDefault="00D94E02" w:rsidP="002E7B31">
      <w:pPr>
        <w:tabs>
          <w:tab w:val="left" w:pos="540"/>
          <w:tab w:val="left" w:pos="720"/>
        </w:tabs>
        <w:spacing w:line="360" w:lineRule="auto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655523" w:rsidRPr="008B1F79" w:rsidRDefault="00ED271C" w:rsidP="00655523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B1F79">
        <w:rPr>
          <w:rFonts w:ascii="Times New Roman" w:hAnsi="Times New Roman" w:cs="Times New Roman"/>
          <w:i/>
          <w:iCs/>
          <w:sz w:val="24"/>
          <w:szCs w:val="24"/>
        </w:rPr>
        <w:t>Малое предпринимательство</w:t>
      </w:r>
    </w:p>
    <w:p w:rsidR="00655523" w:rsidRPr="00BF052E" w:rsidRDefault="00655523" w:rsidP="00655523">
      <w:pPr>
        <w:tabs>
          <w:tab w:val="left" w:pos="1155"/>
        </w:tabs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052E">
        <w:rPr>
          <w:rFonts w:ascii="Times New Roman" w:hAnsi="Times New Roman" w:cs="Times New Roman"/>
          <w:b w:val="0"/>
          <w:bCs w:val="0"/>
          <w:sz w:val="24"/>
          <w:szCs w:val="24"/>
        </w:rPr>
        <w:t>По со</w:t>
      </w:r>
      <w:r w:rsidR="00F50F6F" w:rsidRPr="00BF05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стоянию на </w:t>
      </w:r>
      <w:r w:rsidR="00BF052E" w:rsidRPr="00BF052E">
        <w:rPr>
          <w:rFonts w:ascii="Times New Roman" w:hAnsi="Times New Roman" w:cs="Times New Roman"/>
          <w:b w:val="0"/>
          <w:bCs w:val="0"/>
          <w:sz w:val="24"/>
          <w:szCs w:val="24"/>
        </w:rPr>
        <w:t>31.03</w:t>
      </w:r>
      <w:r w:rsidR="007C6CFC" w:rsidRPr="00BF052E">
        <w:rPr>
          <w:rFonts w:ascii="Times New Roman" w:hAnsi="Times New Roman" w:cs="Times New Roman"/>
          <w:b w:val="0"/>
          <w:bCs w:val="0"/>
          <w:sz w:val="24"/>
          <w:szCs w:val="24"/>
        </w:rPr>
        <w:t>.2021</w:t>
      </w:r>
      <w:r w:rsidRPr="00BF05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количество субъектов малого п</w:t>
      </w:r>
      <w:r w:rsidR="00445D10" w:rsidRPr="00BF05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редпринимательства </w:t>
      </w:r>
      <w:r w:rsidR="00445D10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составило </w:t>
      </w:r>
      <w:r w:rsidR="00DD430F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478</w:t>
      </w:r>
      <w:r w:rsidR="00445D10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единиц</w:t>
      </w:r>
      <w:r w:rsidR="00BF39D0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3A235C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из них</w:t>
      </w:r>
      <w:r w:rsidR="000966E5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="003A235C" w:rsidRPr="00BF05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52</w:t>
      </w:r>
      <w:r w:rsidR="000966E5" w:rsidRPr="00BF05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малые предприятия</w:t>
      </w:r>
      <w:r w:rsidR="002F4C4F" w:rsidRPr="00BF052E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B939CD" w:rsidRPr="00BF052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D430F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185 предпринимателей</w:t>
      </w:r>
      <w:r w:rsidR="002F4C4F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</w:t>
      </w:r>
      <w:r w:rsidR="00B939CD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12E9B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241</w:t>
      </w:r>
      <w:r w:rsidR="0004617E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966E5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плательщиков</w:t>
      </w:r>
      <w:r w:rsidR="0004617E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налога на профессиональный доход </w:t>
      </w:r>
      <w:r w:rsidR="000F62C6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4617E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proofErr w:type="spellStart"/>
      <w:r w:rsidR="00B939CD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самозанятых</w:t>
      </w:r>
      <w:proofErr w:type="spellEnd"/>
      <w:r w:rsidR="0004617E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  <w:r w:rsidR="00B939CD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D430F">
        <w:rPr>
          <w:rFonts w:ascii="Times New Roman" w:hAnsi="Times New Roman" w:cs="Times New Roman"/>
          <w:b w:val="0"/>
          <w:sz w:val="24"/>
          <w:szCs w:val="24"/>
        </w:rPr>
        <w:t>Наибольший удельный</w:t>
      </w:r>
      <w:r w:rsidRPr="00BF052E">
        <w:rPr>
          <w:rFonts w:ascii="Times New Roman" w:hAnsi="Times New Roman" w:cs="Times New Roman"/>
          <w:b w:val="0"/>
          <w:sz w:val="24"/>
          <w:szCs w:val="24"/>
        </w:rPr>
        <w:t xml:space="preserve"> вес в структуре малого бизнеса занимают предприятия занятые в торговле </w:t>
      </w:r>
      <w:r w:rsidR="00AD046D" w:rsidRPr="00BF052E">
        <w:rPr>
          <w:rFonts w:ascii="Times New Roman" w:hAnsi="Times New Roman" w:cs="Times New Roman"/>
          <w:b w:val="0"/>
          <w:sz w:val="24"/>
          <w:szCs w:val="24"/>
        </w:rPr>
        <w:t>– 38,5</w:t>
      </w:r>
      <w:r w:rsidRPr="00BF052E">
        <w:rPr>
          <w:rFonts w:ascii="Times New Roman" w:hAnsi="Times New Roman" w:cs="Times New Roman"/>
          <w:b w:val="0"/>
          <w:sz w:val="24"/>
          <w:szCs w:val="24"/>
        </w:rPr>
        <w:t xml:space="preserve"> %,</w:t>
      </w:r>
      <w:r w:rsidR="00B939CD" w:rsidRPr="00BF052E">
        <w:rPr>
          <w:rFonts w:ascii="Times New Roman" w:hAnsi="Times New Roman" w:cs="Times New Roman"/>
          <w:b w:val="0"/>
          <w:sz w:val="24"/>
          <w:szCs w:val="24"/>
        </w:rPr>
        <w:t xml:space="preserve"> сельском, лесном хозяйстве – </w:t>
      </w:r>
      <w:r w:rsidR="00AD046D" w:rsidRPr="00BF052E">
        <w:rPr>
          <w:rFonts w:ascii="Times New Roman" w:hAnsi="Times New Roman" w:cs="Times New Roman"/>
          <w:b w:val="0"/>
          <w:sz w:val="24"/>
          <w:szCs w:val="24"/>
        </w:rPr>
        <w:t>19,2</w:t>
      </w:r>
      <w:r w:rsidRPr="00BF052E">
        <w:rPr>
          <w:rFonts w:ascii="Times New Roman" w:hAnsi="Times New Roman" w:cs="Times New Roman"/>
          <w:b w:val="0"/>
          <w:sz w:val="24"/>
          <w:szCs w:val="24"/>
        </w:rPr>
        <w:t xml:space="preserve"> %, перера</w:t>
      </w:r>
      <w:r w:rsidR="00AD046D" w:rsidRPr="00BF052E">
        <w:rPr>
          <w:rFonts w:ascii="Times New Roman" w:hAnsi="Times New Roman" w:cs="Times New Roman"/>
          <w:b w:val="0"/>
          <w:sz w:val="24"/>
          <w:szCs w:val="24"/>
        </w:rPr>
        <w:t>батывающей промышленности – 15,4</w:t>
      </w:r>
      <w:r w:rsidRPr="00BF052E">
        <w:rPr>
          <w:rFonts w:ascii="Times New Roman" w:hAnsi="Times New Roman" w:cs="Times New Roman"/>
          <w:b w:val="0"/>
          <w:sz w:val="24"/>
          <w:szCs w:val="24"/>
        </w:rPr>
        <w:t>%, предоставлении прочих коммунальных, социал</w:t>
      </w:r>
      <w:r w:rsidR="00AD046D" w:rsidRPr="00BF052E">
        <w:rPr>
          <w:rFonts w:ascii="Times New Roman" w:hAnsi="Times New Roman" w:cs="Times New Roman"/>
          <w:b w:val="0"/>
          <w:sz w:val="24"/>
          <w:szCs w:val="24"/>
        </w:rPr>
        <w:t>ьных и персональных услуг – 11,5</w:t>
      </w:r>
      <w:r w:rsidRPr="00BF052E">
        <w:rPr>
          <w:rFonts w:ascii="Times New Roman" w:hAnsi="Times New Roman" w:cs="Times New Roman"/>
          <w:b w:val="0"/>
          <w:sz w:val="24"/>
          <w:szCs w:val="24"/>
        </w:rPr>
        <w:t xml:space="preserve"> %.</w:t>
      </w:r>
    </w:p>
    <w:p w:rsidR="00AD768F" w:rsidRPr="003E2032" w:rsidRDefault="00445D10" w:rsidP="00655523">
      <w:pPr>
        <w:pStyle w:val="3"/>
        <w:spacing w:after="0" w:line="360" w:lineRule="auto"/>
        <w:ind w:firstLine="540"/>
        <w:jc w:val="both"/>
        <w:rPr>
          <w:sz w:val="24"/>
          <w:szCs w:val="24"/>
        </w:rPr>
      </w:pPr>
      <w:r w:rsidRPr="003E2032">
        <w:rPr>
          <w:sz w:val="24"/>
          <w:szCs w:val="24"/>
        </w:rPr>
        <w:t>Ма</w:t>
      </w:r>
      <w:r w:rsidR="00CC3369" w:rsidRPr="003E2032">
        <w:rPr>
          <w:sz w:val="24"/>
          <w:szCs w:val="24"/>
        </w:rPr>
        <w:t xml:space="preserve">лыми предприятиями </w:t>
      </w:r>
      <w:r w:rsidR="00BF39D0" w:rsidRPr="003E2032">
        <w:rPr>
          <w:sz w:val="24"/>
          <w:szCs w:val="24"/>
        </w:rPr>
        <w:t>за</w:t>
      </w:r>
      <w:r w:rsidR="00CC3369" w:rsidRPr="003E2032">
        <w:rPr>
          <w:sz w:val="24"/>
          <w:szCs w:val="24"/>
        </w:rPr>
        <w:t xml:space="preserve"> </w:t>
      </w:r>
      <w:r w:rsidR="00BF052E" w:rsidRPr="003E2032">
        <w:rPr>
          <w:sz w:val="24"/>
          <w:szCs w:val="24"/>
        </w:rPr>
        <w:t xml:space="preserve">1 квартал </w:t>
      </w:r>
      <w:r w:rsidR="00FE07E0" w:rsidRPr="003E2032">
        <w:rPr>
          <w:sz w:val="24"/>
          <w:szCs w:val="24"/>
        </w:rPr>
        <w:t>2022</w:t>
      </w:r>
      <w:r w:rsidR="00BF39D0" w:rsidRPr="003E2032">
        <w:rPr>
          <w:sz w:val="24"/>
          <w:szCs w:val="24"/>
        </w:rPr>
        <w:t xml:space="preserve"> год</w:t>
      </w:r>
      <w:r w:rsidR="00FE07E0" w:rsidRPr="003E2032">
        <w:rPr>
          <w:sz w:val="24"/>
          <w:szCs w:val="24"/>
        </w:rPr>
        <w:t>а</w:t>
      </w:r>
      <w:r w:rsidR="00655523" w:rsidRPr="003E2032">
        <w:rPr>
          <w:sz w:val="24"/>
          <w:szCs w:val="24"/>
        </w:rPr>
        <w:t xml:space="preserve"> по оперативным данным произведено продукции, работ и услуг в объеме  </w:t>
      </w:r>
      <w:r w:rsidR="00AD768F" w:rsidRPr="003E2032">
        <w:rPr>
          <w:sz w:val="24"/>
          <w:szCs w:val="24"/>
        </w:rPr>
        <w:t>163,3</w:t>
      </w:r>
      <w:r w:rsidR="001B1422" w:rsidRPr="003E2032">
        <w:rPr>
          <w:sz w:val="24"/>
          <w:szCs w:val="24"/>
        </w:rPr>
        <w:t xml:space="preserve"> </w:t>
      </w:r>
      <w:r w:rsidR="00655523" w:rsidRPr="003E2032">
        <w:rPr>
          <w:sz w:val="24"/>
          <w:szCs w:val="24"/>
        </w:rPr>
        <w:t xml:space="preserve"> млн. рублей, что </w:t>
      </w:r>
      <w:r w:rsidR="00AD768F" w:rsidRPr="003E2032">
        <w:rPr>
          <w:sz w:val="24"/>
          <w:szCs w:val="24"/>
        </w:rPr>
        <w:t>в 2,1 раза больше, чем за 1 квартал 202</w:t>
      </w:r>
      <w:r w:rsidR="003946F5">
        <w:rPr>
          <w:sz w:val="24"/>
          <w:szCs w:val="24"/>
        </w:rPr>
        <w:t>1</w:t>
      </w:r>
      <w:r w:rsidR="003E2032" w:rsidRPr="003E2032">
        <w:rPr>
          <w:sz w:val="24"/>
          <w:szCs w:val="24"/>
        </w:rPr>
        <w:t xml:space="preserve"> г.</w:t>
      </w:r>
    </w:p>
    <w:p w:rsidR="00655523" w:rsidRPr="00D12E9B" w:rsidRDefault="00655523" w:rsidP="003946F5">
      <w:pPr>
        <w:pStyle w:val="3"/>
        <w:spacing w:after="0" w:line="360" w:lineRule="auto"/>
        <w:ind w:firstLine="567"/>
        <w:jc w:val="both"/>
        <w:rPr>
          <w:sz w:val="24"/>
          <w:szCs w:val="24"/>
          <w:highlight w:val="lightGray"/>
        </w:rPr>
      </w:pPr>
      <w:r w:rsidRPr="00551B27">
        <w:rPr>
          <w:sz w:val="24"/>
          <w:szCs w:val="24"/>
        </w:rPr>
        <w:t xml:space="preserve">Доля продукции произведенной </w:t>
      </w:r>
      <w:r w:rsidRPr="003B79D8">
        <w:rPr>
          <w:sz w:val="24"/>
          <w:szCs w:val="24"/>
        </w:rPr>
        <w:t>субъектами малого предпринимательства в общем объеме промышле</w:t>
      </w:r>
      <w:r w:rsidR="00B02771" w:rsidRPr="003B79D8">
        <w:rPr>
          <w:sz w:val="24"/>
          <w:szCs w:val="24"/>
        </w:rPr>
        <w:t xml:space="preserve">нного производства </w:t>
      </w:r>
      <w:r w:rsidR="00CC3369" w:rsidRPr="003B79D8">
        <w:rPr>
          <w:sz w:val="24"/>
          <w:szCs w:val="24"/>
        </w:rPr>
        <w:t xml:space="preserve">составляет </w:t>
      </w:r>
      <w:r w:rsidR="003B79D8" w:rsidRPr="003B79D8">
        <w:rPr>
          <w:sz w:val="24"/>
          <w:szCs w:val="24"/>
        </w:rPr>
        <w:t>54,9</w:t>
      </w:r>
      <w:r w:rsidRPr="003B79D8">
        <w:rPr>
          <w:sz w:val="24"/>
          <w:szCs w:val="24"/>
        </w:rPr>
        <w:t>%.</w:t>
      </w:r>
    </w:p>
    <w:p w:rsidR="00B02771" w:rsidRPr="008B1F79" w:rsidRDefault="00B02771" w:rsidP="00655523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55523" w:rsidRPr="00551B27" w:rsidRDefault="00ED271C" w:rsidP="00655523">
      <w:pPr>
        <w:tabs>
          <w:tab w:val="left" w:pos="540"/>
          <w:tab w:val="left" w:pos="720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1B27">
        <w:rPr>
          <w:rFonts w:ascii="Times New Roman" w:hAnsi="Times New Roman" w:cs="Times New Roman"/>
          <w:i/>
          <w:iCs/>
          <w:sz w:val="24"/>
          <w:szCs w:val="24"/>
        </w:rPr>
        <w:t>Потребительский рынок</w:t>
      </w:r>
    </w:p>
    <w:p w:rsidR="00655523" w:rsidRPr="00DD430F" w:rsidRDefault="00655523" w:rsidP="00655523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51B2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 общественному </w:t>
      </w:r>
      <w:r w:rsidRPr="00B06C9C">
        <w:rPr>
          <w:rFonts w:ascii="Times New Roman" w:hAnsi="Times New Roman" w:cs="Times New Roman"/>
          <w:b w:val="0"/>
          <w:bCs w:val="0"/>
          <w:sz w:val="24"/>
          <w:szCs w:val="24"/>
        </w:rPr>
        <w:t>питанию оборот за</w:t>
      </w:r>
      <w:r w:rsidR="005234B2" w:rsidRPr="00B06C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51B27" w:rsidRPr="00B06C9C">
        <w:rPr>
          <w:rFonts w:ascii="Times New Roman" w:hAnsi="Times New Roman" w:cs="Times New Roman"/>
          <w:b w:val="0"/>
          <w:bCs w:val="0"/>
          <w:sz w:val="24"/>
          <w:szCs w:val="24"/>
        </w:rPr>
        <w:t>1 квартал  2022</w:t>
      </w:r>
      <w:r w:rsidRPr="00B06C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 w:rsidR="00196033" w:rsidRPr="00B06C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 составил </w:t>
      </w:r>
      <w:r w:rsidR="00B06C9C" w:rsidRPr="00B06C9C">
        <w:rPr>
          <w:rFonts w:ascii="Times New Roman" w:hAnsi="Times New Roman" w:cs="Times New Roman"/>
          <w:b w:val="0"/>
          <w:bCs w:val="0"/>
          <w:sz w:val="24"/>
          <w:szCs w:val="24"/>
        </w:rPr>
        <w:t>52,6</w:t>
      </w:r>
      <w:r w:rsidRPr="00B06C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млн. руб.</w:t>
      </w:r>
      <w:r w:rsidR="00B06C9C" w:rsidRPr="00B06C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B06C9C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что в 2,3 р. выше</w:t>
      </w:r>
      <w:r w:rsidR="00306545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, чем за</w:t>
      </w:r>
      <w:r w:rsidR="00B06C9C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 квартал</w:t>
      </w:r>
      <w:r w:rsidR="00306545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B06C9C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EE3883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</w:p>
    <w:p w:rsidR="00655523" w:rsidRPr="00A21D7A" w:rsidRDefault="00AD5232" w:rsidP="00A21D7A">
      <w:pPr>
        <w:pStyle w:val="21"/>
        <w:spacing w:line="360" w:lineRule="auto"/>
        <w:rPr>
          <w:b w:val="0"/>
          <w:sz w:val="24"/>
          <w:szCs w:val="24"/>
          <w:highlight w:val="lightGray"/>
        </w:rPr>
      </w:pPr>
      <w:r w:rsidRPr="00DD430F">
        <w:rPr>
          <w:b w:val="0"/>
          <w:color w:val="000000"/>
          <w:sz w:val="24"/>
          <w:szCs w:val="24"/>
        </w:rPr>
        <w:t xml:space="preserve">         </w:t>
      </w:r>
      <w:r w:rsidR="00655523" w:rsidRPr="00DD430F">
        <w:rPr>
          <w:b w:val="0"/>
          <w:color w:val="000000"/>
          <w:sz w:val="24"/>
          <w:szCs w:val="24"/>
        </w:rPr>
        <w:t>Оказание платных услуг является одной из социально значимых отраслей экономики.</w:t>
      </w:r>
      <w:r w:rsidR="00E879A5" w:rsidRPr="00DD430F">
        <w:rPr>
          <w:b w:val="0"/>
          <w:sz w:val="24"/>
          <w:szCs w:val="24"/>
        </w:rPr>
        <w:t xml:space="preserve"> </w:t>
      </w:r>
      <w:r w:rsidR="00DD430F" w:rsidRPr="00DD430F">
        <w:rPr>
          <w:b w:val="0"/>
          <w:sz w:val="24"/>
          <w:szCs w:val="24"/>
        </w:rPr>
        <w:t>По состоянию на 31.03.2022</w:t>
      </w:r>
      <w:r w:rsidR="00F026A5" w:rsidRPr="00DD430F">
        <w:rPr>
          <w:b w:val="0"/>
          <w:sz w:val="24"/>
          <w:szCs w:val="24"/>
        </w:rPr>
        <w:t xml:space="preserve"> г. объем платных услуг населению, оказанных юридическими лицами (без учета субъектов малого предпринимательства) составил </w:t>
      </w:r>
      <w:r w:rsidR="00DD430F" w:rsidRPr="00DD430F">
        <w:rPr>
          <w:b w:val="0"/>
          <w:sz w:val="24"/>
          <w:szCs w:val="24"/>
        </w:rPr>
        <w:t>17,1</w:t>
      </w:r>
      <w:r w:rsidR="00206727" w:rsidRPr="00DD430F">
        <w:rPr>
          <w:b w:val="0"/>
          <w:sz w:val="24"/>
          <w:szCs w:val="24"/>
        </w:rPr>
        <w:t xml:space="preserve"> </w:t>
      </w:r>
      <w:proofErr w:type="spellStart"/>
      <w:r w:rsidR="00206727" w:rsidRPr="00DD430F">
        <w:rPr>
          <w:b w:val="0"/>
          <w:sz w:val="24"/>
          <w:szCs w:val="24"/>
        </w:rPr>
        <w:t>млн.руб</w:t>
      </w:r>
      <w:proofErr w:type="spellEnd"/>
      <w:r w:rsidR="00206727" w:rsidRPr="00DD430F">
        <w:rPr>
          <w:b w:val="0"/>
          <w:sz w:val="24"/>
          <w:szCs w:val="24"/>
        </w:rPr>
        <w:t xml:space="preserve">., </w:t>
      </w:r>
      <w:r w:rsidR="00DD430F" w:rsidRPr="00DD430F">
        <w:rPr>
          <w:b w:val="0"/>
          <w:sz w:val="24"/>
          <w:szCs w:val="24"/>
        </w:rPr>
        <w:t>что на 2</w:t>
      </w:r>
      <w:r w:rsidR="00206727" w:rsidRPr="00DD430F">
        <w:rPr>
          <w:b w:val="0"/>
          <w:sz w:val="24"/>
          <w:szCs w:val="24"/>
        </w:rPr>
        <w:t>,3</w:t>
      </w:r>
      <w:r w:rsidR="00E32855" w:rsidRPr="00DD430F">
        <w:rPr>
          <w:b w:val="0"/>
          <w:sz w:val="24"/>
          <w:szCs w:val="24"/>
        </w:rPr>
        <w:t xml:space="preserve"> % ниже уровня соответствующего периода прошлого года.</w:t>
      </w:r>
    </w:p>
    <w:p w:rsidR="004B5B29" w:rsidRPr="00B06C9C" w:rsidRDefault="000755D6" w:rsidP="000737C0">
      <w:pPr>
        <w:pStyle w:val="2"/>
        <w:spacing w:before="0"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6C9C">
        <w:rPr>
          <w:rFonts w:ascii="Times New Roman" w:hAnsi="Times New Roman" w:cs="Times New Roman"/>
          <w:sz w:val="24"/>
          <w:szCs w:val="24"/>
        </w:rPr>
        <w:lastRenderedPageBreak/>
        <w:t>Демографическая ситуация</w:t>
      </w:r>
    </w:p>
    <w:p w:rsidR="004B5B29" w:rsidRPr="00D12E9B" w:rsidRDefault="004B5B29" w:rsidP="004B5B29">
      <w:pPr>
        <w:spacing w:line="360" w:lineRule="auto"/>
        <w:ind w:firstLine="540"/>
        <w:jc w:val="both"/>
        <w:rPr>
          <w:rFonts w:ascii="Times New Roman" w:hAnsi="Times New Roman" w:cs="Times New Roman"/>
          <w:highlight w:val="lightGray"/>
        </w:rPr>
      </w:pPr>
      <w:r w:rsidRPr="00B06C9C">
        <w:rPr>
          <w:rFonts w:ascii="Times New Roman" w:hAnsi="Times New Roman" w:cs="Times New Roman"/>
          <w:b w:val="0"/>
          <w:bCs w:val="0"/>
          <w:sz w:val="24"/>
          <w:szCs w:val="24"/>
        </w:rPr>
        <w:t>По данным Территориального органа Федеральной службы Государственной статистики по Приморскому краю среднегодовая численность пос</w:t>
      </w:r>
      <w:r w:rsidR="00E71308" w:rsidRPr="00B06C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тоянного населения на </w:t>
      </w:r>
      <w:r w:rsidR="007541A8" w:rsidRPr="006E6ACC">
        <w:rPr>
          <w:rFonts w:ascii="Times New Roman" w:hAnsi="Times New Roman" w:cs="Times New Roman"/>
          <w:b w:val="0"/>
          <w:bCs w:val="0"/>
          <w:sz w:val="24"/>
          <w:szCs w:val="24"/>
        </w:rPr>
        <w:t>01.01.2021</w:t>
      </w:r>
      <w:r w:rsidRPr="006E6A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года  по </w:t>
      </w:r>
      <w:proofErr w:type="spellStart"/>
      <w:r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>Яковлевскому</w:t>
      </w:r>
      <w:proofErr w:type="spellEnd"/>
      <w:r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району составила </w:t>
      </w:r>
      <w:r w:rsidR="007541A8"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>13 421</w:t>
      </w:r>
      <w:r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человек.  По предварительным данным численность по</w:t>
      </w:r>
      <w:r w:rsidR="00CF132D"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>стоянного населения за</w:t>
      </w:r>
      <w:r w:rsidR="001E0CA9"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E6ACC"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>январь – февраль 2022</w:t>
      </w:r>
      <w:r w:rsidR="00F118D7"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 w:rsidR="006E6ACC"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13E7A"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уменьшилась на </w:t>
      </w:r>
      <w:r w:rsidR="00EB750A"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>81</w:t>
      </w:r>
      <w:r w:rsidR="00EA21F8"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человек</w:t>
      </w:r>
      <w:r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Снижение </w:t>
      </w:r>
      <w:r w:rsidR="00413E7A"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>численности населения произошло</w:t>
      </w:r>
      <w:r w:rsidRPr="00EB750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как за счет естественной убыли населения, так и за счет механического оттока населения.</w:t>
      </w:r>
    </w:p>
    <w:p w:rsidR="002A581A" w:rsidRPr="00D12E9B" w:rsidRDefault="002A581A" w:rsidP="002A581A">
      <w:pPr>
        <w:rPr>
          <w:rFonts w:ascii="Times New Roman" w:hAnsi="Times New Roman" w:cs="Times New Roman"/>
          <w:highlight w:val="lightGray"/>
        </w:rPr>
      </w:pPr>
    </w:p>
    <w:p w:rsidR="004B5B29" w:rsidRPr="00DD430F" w:rsidRDefault="004B5B29" w:rsidP="005E435B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Движение населения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93"/>
        <w:gridCol w:w="2393"/>
        <w:gridCol w:w="2054"/>
      </w:tblGrid>
      <w:tr w:rsidR="004B5B29" w:rsidRPr="00D12E9B" w:rsidTr="00EE4012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D12E9B" w:rsidRDefault="004B5B29" w:rsidP="00EE401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B76291" w:rsidRDefault="004B5B29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Человек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D12E9B" w:rsidRDefault="004B5B29" w:rsidP="00EE401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Изменение рост (+), (спад - )</w:t>
            </w:r>
          </w:p>
        </w:tc>
      </w:tr>
      <w:tr w:rsidR="004B5B29" w:rsidRPr="00D12E9B" w:rsidTr="00EE4012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D12E9B" w:rsidRDefault="004B5B29" w:rsidP="00EE401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B76291" w:rsidRDefault="00B76291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январь-февраль 2021</w:t>
            </w:r>
            <w:r w:rsidR="004B5B29"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г</w:t>
            </w:r>
            <w:r w:rsidR="006E6765"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B76291" w:rsidRDefault="00B76291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январь-февраль 2022</w:t>
            </w:r>
            <w:r w:rsidR="006E6765"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г.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D12E9B" w:rsidRDefault="004B5B29" w:rsidP="00EE401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</w:tr>
      <w:tr w:rsidR="004B5B29" w:rsidRPr="00D12E9B" w:rsidTr="005F42AF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B29" w:rsidRPr="00D12E9B" w:rsidRDefault="004B5B29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Показатели естественного движения населения</w:t>
            </w:r>
          </w:p>
        </w:tc>
      </w:tr>
      <w:tr w:rsidR="004B5B29" w:rsidRPr="00D12E9B" w:rsidTr="00EE4012">
        <w:trPr>
          <w:trHeight w:val="2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B76291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Родившихся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29" w:rsidRPr="00B76291" w:rsidRDefault="00810301" w:rsidP="00EB29F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  <w:r w:rsidR="00B76291"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B76291" w:rsidRDefault="00B76291" w:rsidP="00EE6C5A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22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D12E9B" w:rsidRDefault="006E67A1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6</w:t>
            </w:r>
          </w:p>
        </w:tc>
      </w:tr>
      <w:tr w:rsidR="004B5B29" w:rsidRPr="00D12E9B" w:rsidTr="00F77E3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B76291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Умерших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29" w:rsidRPr="00B76291" w:rsidRDefault="00B76291" w:rsidP="00EB29F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B76291" w:rsidRDefault="00B76291" w:rsidP="003F481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45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B29" w:rsidRPr="00B76291" w:rsidRDefault="00EB41EB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</w:t>
            </w:r>
          </w:p>
        </w:tc>
      </w:tr>
      <w:tr w:rsidR="004B5B29" w:rsidRPr="00D12E9B" w:rsidTr="00EE40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B76291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Естественный прирост, убыль (-)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B76291" w:rsidRDefault="00CF132D" w:rsidP="00EB29F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B76291"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B76291" w:rsidRDefault="00810301" w:rsidP="00EB29F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B76291"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23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B76291" w:rsidRDefault="004B5B29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004B5B29" w:rsidRPr="00D12E9B" w:rsidTr="00EE4012"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D12E9B" w:rsidRDefault="004B5B29" w:rsidP="0099339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Показатели механического движения населения</w:t>
            </w:r>
          </w:p>
        </w:tc>
      </w:tr>
      <w:tr w:rsidR="004B5B29" w:rsidRPr="00D12E9B" w:rsidTr="00EE40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B76291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Прибыло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0D7D97" w:rsidRDefault="000D7D97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D7D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87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0D7D97" w:rsidRDefault="000D7D97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D7D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48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D12E9B" w:rsidRDefault="000D7D97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0D7D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-39</w:t>
            </w:r>
          </w:p>
        </w:tc>
      </w:tr>
      <w:tr w:rsidR="004B5B29" w:rsidRPr="00D12E9B" w:rsidTr="00EE40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B76291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Убыло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0D7D97" w:rsidRDefault="000D7D97" w:rsidP="00EB29F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D7D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0D7D97" w:rsidRDefault="000D7D97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D7D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106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D12E9B" w:rsidRDefault="000D7D97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0D7D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-12</w:t>
            </w:r>
          </w:p>
        </w:tc>
      </w:tr>
      <w:tr w:rsidR="004B5B29" w:rsidRPr="00D12E9B" w:rsidTr="00EE40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B76291" w:rsidRDefault="003F4810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Миграционный</w:t>
            </w:r>
            <w:r w:rsidR="004B5B29"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 xml:space="preserve"> прирост (+), убыль (-)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0D7D97" w:rsidRDefault="00364AC2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D7D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0D7D97" w:rsidRPr="000D7D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0D7D97" w:rsidRDefault="00D05BD5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D7D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0D7D97" w:rsidRPr="000D7D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58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B29" w:rsidRPr="00D12E9B" w:rsidRDefault="004B5B29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</w:tr>
      <w:tr w:rsidR="004B5B29" w:rsidRPr="00D12E9B" w:rsidTr="00EE401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B76291" w:rsidRDefault="004B5B29" w:rsidP="00EE4012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7629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Прирост, убыль населения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D12E9B" w:rsidRDefault="00EA21F8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0D7D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0D7D97" w:rsidRPr="000D7D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59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D12E9B" w:rsidRDefault="00EA21F8" w:rsidP="00EE4012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  <w:r w:rsidRPr="000D7D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-</w:t>
            </w:r>
            <w:r w:rsidR="000D7D97" w:rsidRPr="000D7D9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  <w:t>81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B29" w:rsidRPr="00D12E9B" w:rsidRDefault="004B5B29" w:rsidP="00EE4012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  <w:highlight w:val="lightGray"/>
              </w:rPr>
            </w:pPr>
          </w:p>
        </w:tc>
      </w:tr>
    </w:tbl>
    <w:p w:rsidR="004B5B29" w:rsidRPr="00D12E9B" w:rsidRDefault="004B5B29" w:rsidP="004B5B29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i/>
          <w:iCs/>
          <w:sz w:val="26"/>
          <w:szCs w:val="26"/>
          <w:highlight w:val="lightGray"/>
        </w:rPr>
      </w:pPr>
    </w:p>
    <w:p w:rsidR="004B5B29" w:rsidRPr="008B1F79" w:rsidRDefault="000755D6" w:rsidP="00375692">
      <w:pPr>
        <w:tabs>
          <w:tab w:val="left" w:pos="540"/>
        </w:tabs>
        <w:spacing w:line="360" w:lineRule="auto"/>
        <w:ind w:left="567"/>
        <w:jc w:val="both"/>
        <w:rPr>
          <w:rFonts w:ascii="Times New Roman" w:hAnsi="Times New Roman"/>
          <w:i/>
          <w:sz w:val="26"/>
          <w:szCs w:val="26"/>
        </w:rPr>
      </w:pPr>
      <w:r w:rsidRPr="008B1F79">
        <w:rPr>
          <w:rFonts w:ascii="Times New Roman" w:hAnsi="Times New Roman"/>
          <w:i/>
          <w:sz w:val="26"/>
          <w:szCs w:val="26"/>
        </w:rPr>
        <w:t>Занятость</w:t>
      </w:r>
    </w:p>
    <w:p w:rsidR="004B5B29" w:rsidRPr="00DD430F" w:rsidRDefault="004B5B29" w:rsidP="004B5B29">
      <w:pPr>
        <w:spacing w:line="36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D430F">
        <w:rPr>
          <w:rFonts w:ascii="Times New Roman" w:hAnsi="Times New Roman"/>
          <w:b w:val="0"/>
          <w:sz w:val="24"/>
          <w:szCs w:val="24"/>
        </w:rPr>
        <w:t>Численность занятых в экономике Яковлевского муниципальн</w:t>
      </w:r>
      <w:r w:rsidR="005F5446" w:rsidRPr="00DD430F">
        <w:rPr>
          <w:rFonts w:ascii="Times New Roman" w:hAnsi="Times New Roman"/>
          <w:b w:val="0"/>
          <w:sz w:val="24"/>
          <w:szCs w:val="24"/>
        </w:rPr>
        <w:t xml:space="preserve">ого района по состоянию на </w:t>
      </w:r>
      <w:r w:rsidR="00DD430F" w:rsidRPr="00DD430F">
        <w:rPr>
          <w:rFonts w:ascii="Times New Roman" w:hAnsi="Times New Roman"/>
          <w:b w:val="0"/>
          <w:sz w:val="24"/>
          <w:szCs w:val="24"/>
        </w:rPr>
        <w:t>31.03.2022</w:t>
      </w:r>
      <w:r w:rsidRPr="00DD430F">
        <w:rPr>
          <w:rFonts w:ascii="Times New Roman" w:hAnsi="Times New Roman"/>
          <w:b w:val="0"/>
          <w:sz w:val="24"/>
          <w:szCs w:val="24"/>
        </w:rPr>
        <w:t xml:space="preserve"> г. составляет </w:t>
      </w:r>
      <w:r w:rsidR="006E6765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7,137</w:t>
      </w:r>
      <w:r w:rsidRPr="00DD430F">
        <w:rPr>
          <w:rFonts w:ascii="Times New Roman" w:hAnsi="Times New Roman" w:cs="Times New Roman"/>
          <w:b w:val="0"/>
          <w:sz w:val="24"/>
          <w:szCs w:val="24"/>
        </w:rPr>
        <w:t xml:space="preserve"> тыс</w:t>
      </w:r>
      <w:r w:rsidRPr="00DD430F">
        <w:rPr>
          <w:rFonts w:ascii="Times New Roman" w:hAnsi="Times New Roman"/>
          <w:b w:val="0"/>
          <w:sz w:val="24"/>
          <w:szCs w:val="24"/>
        </w:rPr>
        <w:t>.человек.</w:t>
      </w:r>
    </w:p>
    <w:p w:rsidR="00066096" w:rsidRPr="00D12E9B" w:rsidRDefault="00722F3C" w:rsidP="00066096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</w:pPr>
      <w:r w:rsidRPr="00B50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Среднесписочная численность работников по организациям, </w:t>
      </w:r>
      <w:r w:rsidR="00066096" w:rsidRPr="00B50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относящимся к субъектам малого предпринимательства, средняя численность которых превышает 15 человек по состоянию </w:t>
      </w:r>
      <w:r w:rsidR="00382003" w:rsidRPr="00B50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январь – </w:t>
      </w:r>
      <w:r w:rsidR="00B50CDE" w:rsidRPr="00B50CDE">
        <w:rPr>
          <w:rFonts w:ascii="Times New Roman" w:hAnsi="Times New Roman" w:cs="Times New Roman"/>
          <w:b w:val="0"/>
          <w:bCs w:val="0"/>
          <w:sz w:val="24"/>
          <w:szCs w:val="24"/>
        </w:rPr>
        <w:t>февраль 2022 года  составила 2155</w:t>
      </w:r>
      <w:r w:rsidR="001F0F3A" w:rsidRPr="00B50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человек</w:t>
      </w:r>
      <w:r w:rsidR="009F4944" w:rsidRPr="00B50CDE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382003" w:rsidRPr="00B50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B50CDE" w:rsidRPr="00B50CDE">
        <w:rPr>
          <w:rFonts w:ascii="Times New Roman" w:hAnsi="Times New Roman" w:cs="Times New Roman"/>
          <w:b w:val="0"/>
          <w:bCs w:val="0"/>
          <w:sz w:val="24"/>
          <w:szCs w:val="24"/>
        </w:rPr>
        <w:t>(96,3</w:t>
      </w:r>
      <w:r w:rsidR="00066096" w:rsidRPr="00B50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% к</w:t>
      </w:r>
      <w:r w:rsidR="00B50CDE" w:rsidRPr="00B50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январю – февралю 2021</w:t>
      </w:r>
      <w:r w:rsidR="00066096" w:rsidRPr="00B50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года). </w:t>
      </w:r>
    </w:p>
    <w:p w:rsidR="00157FAE" w:rsidRPr="00DD430F" w:rsidRDefault="004B5B29" w:rsidP="00D43042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>Численность безработн</w:t>
      </w:r>
      <w:r w:rsidR="00E03445"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>ых граждан по сос</w:t>
      </w:r>
      <w:r w:rsidR="00007D97"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тоянию </w:t>
      </w:r>
      <w:r w:rsidR="00AC0235"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>на 3</w:t>
      </w:r>
      <w:r w:rsidR="00D8534D"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AC0235"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>03.2022</w:t>
      </w:r>
      <w:r w:rsidR="00271B5E"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составила </w:t>
      </w:r>
      <w:r w:rsidR="00AC0235"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>243</w:t>
      </w:r>
      <w:r w:rsidR="00DD0B28"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>человек</w:t>
      </w:r>
      <w:r w:rsidR="00AC0235"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  <w:r w:rsidR="00D8534D"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(на 31.</w:t>
      </w:r>
      <w:r w:rsidR="00AC0235"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>03</w:t>
      </w:r>
      <w:r w:rsidR="00382003"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>.2</w:t>
      </w:r>
      <w:r w:rsidR="00AC0235"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>021 г. – 315</w:t>
      </w:r>
      <w:r w:rsidRPr="00AC023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C0235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человек). Уровень</w:t>
      </w:r>
      <w:r w:rsidRPr="002D71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зарегистрированной безработицы к эко</w:t>
      </w:r>
      <w:r w:rsidR="00B53501" w:rsidRPr="002D71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номически активному населению</w:t>
      </w:r>
      <w:r w:rsidR="0084519E" w:rsidRPr="002D71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FD2E5B" w:rsidRPr="002D71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на 31.03</w:t>
      </w:r>
      <w:r w:rsidR="00E06806" w:rsidRPr="002D71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  <w:r w:rsidR="00FD2E5B" w:rsidRPr="002D71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2022</w:t>
      </w:r>
      <w:r w:rsidR="00157FAE" w:rsidRPr="002D71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г. составил </w:t>
      </w:r>
      <w:r w:rsidR="00FD2E5B" w:rsidRPr="002D71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3,4</w:t>
      </w:r>
      <w:r w:rsidR="00157FAE" w:rsidRPr="002D71E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%, что ниже </w:t>
      </w:r>
      <w:r w:rsidR="00157FAE" w:rsidRPr="00DD430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соответствующего периода про</w:t>
      </w:r>
      <w:r w:rsidR="00FD2E5B" w:rsidRPr="00DD430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шлого года на 1,0</w:t>
      </w:r>
      <w:r w:rsidR="00157FAE" w:rsidRPr="00DD430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157FAE" w:rsidRPr="00DD430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п.п</w:t>
      </w:r>
      <w:proofErr w:type="spellEnd"/>
      <w:r w:rsidR="00157FAE" w:rsidRPr="00DD430F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:rsidR="007761CD" w:rsidRPr="00DD430F" w:rsidRDefault="001B1422" w:rsidP="00C5053D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По итогам за</w:t>
      </w:r>
      <w:r w:rsidR="00007D97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03445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2021</w:t>
      </w:r>
      <w:r w:rsidR="00D43042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 w:rsidR="004B5B29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районе сохранилась динамика роста заработной платы: среднемесячная</w:t>
      </w:r>
      <w:r w:rsidR="00AE1034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2131F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зар</w:t>
      </w:r>
      <w:r w:rsidR="00895C84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аботная плата </w:t>
      </w:r>
      <w:r w:rsidR="00DD430F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за январь-февраль 2022</w:t>
      </w:r>
      <w:r w:rsidR="004B5B29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сост</w:t>
      </w:r>
      <w:r w:rsidR="00DD430F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авила 40322,3</w:t>
      </w:r>
      <w:r w:rsidR="001E0CA9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руб. (</w:t>
      </w:r>
      <w:r w:rsidR="00DD430F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>112,2% к январю-февралю 2021</w:t>
      </w:r>
      <w:r w:rsidR="004B5B29" w:rsidRPr="00DD43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г.).</w:t>
      </w:r>
    </w:p>
    <w:p w:rsidR="00C5053D" w:rsidRDefault="00C5053D" w:rsidP="00C5053D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</w:pPr>
    </w:p>
    <w:p w:rsidR="00A21D7A" w:rsidRDefault="00A21D7A" w:rsidP="00C5053D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</w:pPr>
    </w:p>
    <w:p w:rsidR="00A21D7A" w:rsidRDefault="00A21D7A" w:rsidP="00C5053D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</w:pPr>
    </w:p>
    <w:p w:rsidR="00056BB8" w:rsidRPr="00D12E9B" w:rsidRDefault="00056BB8" w:rsidP="00C5053D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  <w:highlight w:val="lightGray"/>
        </w:rPr>
      </w:pPr>
    </w:p>
    <w:p w:rsidR="00B9572B" w:rsidRPr="00783305" w:rsidRDefault="00B9572B" w:rsidP="00B9572B">
      <w:pPr>
        <w:pStyle w:val="ListParagraph"/>
        <w:spacing w:line="360" w:lineRule="auto"/>
        <w:ind w:left="0" w:firstLine="567"/>
        <w:rPr>
          <w:rFonts w:ascii="Times New Roman" w:hAnsi="Times New Roman" w:cs="Times New Roman"/>
          <w:i/>
          <w:sz w:val="26"/>
          <w:szCs w:val="26"/>
        </w:rPr>
      </w:pPr>
      <w:r w:rsidRPr="00783305">
        <w:rPr>
          <w:rFonts w:ascii="Times New Roman" w:hAnsi="Times New Roman" w:cs="Times New Roman"/>
          <w:i/>
          <w:sz w:val="26"/>
          <w:szCs w:val="26"/>
        </w:rPr>
        <w:lastRenderedPageBreak/>
        <w:t>Муниципальное имущество</w:t>
      </w:r>
    </w:p>
    <w:p w:rsidR="00783305" w:rsidRPr="00783305" w:rsidRDefault="00783305" w:rsidP="00783305">
      <w:pPr>
        <w:tabs>
          <w:tab w:val="left" w:pos="4203"/>
        </w:tabs>
        <w:spacing w:line="276" w:lineRule="auto"/>
        <w:ind w:firstLine="567"/>
        <w:jc w:val="both"/>
        <w:rPr>
          <w:b w:val="0"/>
          <w:sz w:val="24"/>
          <w:szCs w:val="24"/>
        </w:rPr>
      </w:pPr>
      <w:r w:rsidRPr="00783305">
        <w:rPr>
          <w:b w:val="0"/>
          <w:sz w:val="24"/>
          <w:szCs w:val="24"/>
        </w:rPr>
        <w:t>Основные результаты деятельности отдела по имущественным отношениям размещены в следующей таблице: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1134"/>
        <w:gridCol w:w="1134"/>
        <w:gridCol w:w="1276"/>
        <w:gridCol w:w="992"/>
      </w:tblGrid>
      <w:tr w:rsidR="00783305" w:rsidRPr="00783305" w:rsidTr="00783305">
        <w:trPr>
          <w:trHeight w:val="30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</w:rPr>
              <w:t>1 квартал 202</w:t>
            </w:r>
            <w:r w:rsidRPr="00783305">
              <w:rPr>
                <w:b w:val="0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</w:rPr>
              <w:t>1 квартал 202</w:t>
            </w:r>
            <w:r w:rsidRPr="00783305">
              <w:rPr>
                <w:b w:val="0"/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(+/-)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%</w:t>
            </w:r>
          </w:p>
        </w:tc>
      </w:tr>
      <w:tr w:rsidR="00783305" w:rsidRPr="00783305" w:rsidTr="00783305">
        <w:trPr>
          <w:trHeight w:val="2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</w:tr>
      <w:tr w:rsidR="00783305" w:rsidRPr="00783305" w:rsidTr="00783305">
        <w:trPr>
          <w:trHeight w:val="289"/>
        </w:trPr>
        <w:tc>
          <w:tcPr>
            <w:tcW w:w="9639" w:type="dxa"/>
            <w:gridSpan w:val="6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jc w:val="center"/>
              <w:rPr>
                <w:b w:val="0"/>
                <w:bCs w:val="0"/>
                <w:color w:val="000000"/>
              </w:rPr>
            </w:pPr>
            <w:r w:rsidRPr="00783305">
              <w:rPr>
                <w:b w:val="0"/>
                <w:color w:val="000000"/>
              </w:rPr>
              <w:t>ЗЕМЛЯ</w:t>
            </w:r>
          </w:p>
        </w:tc>
      </w:tr>
      <w:tr w:rsidR="00783305" w:rsidRPr="00783305" w:rsidTr="00783305">
        <w:trPr>
          <w:trHeight w:val="315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 xml:space="preserve"> Количество заявлений</w:t>
            </w:r>
          </w:p>
          <w:p w:rsidR="00783305" w:rsidRPr="00783305" w:rsidRDefault="00783305" w:rsidP="009B3B37">
            <w:pPr>
              <w:rPr>
                <w:b w:val="0"/>
              </w:rPr>
            </w:pPr>
          </w:p>
          <w:p w:rsidR="00783305" w:rsidRPr="00783305" w:rsidRDefault="00783305" w:rsidP="009B3B37">
            <w:pPr>
              <w:rPr>
                <w:b w:val="0"/>
              </w:rPr>
            </w:pPr>
          </w:p>
          <w:p w:rsidR="00783305" w:rsidRPr="00783305" w:rsidRDefault="00783305" w:rsidP="009B3B37">
            <w:pPr>
              <w:rPr>
                <w:b w:val="0"/>
              </w:rPr>
            </w:pPr>
          </w:p>
          <w:p w:rsidR="00783305" w:rsidRPr="00783305" w:rsidRDefault="00783305" w:rsidP="009B3B37">
            <w:pPr>
              <w:rPr>
                <w:b w:val="0"/>
              </w:rPr>
            </w:pPr>
          </w:p>
          <w:p w:rsidR="00783305" w:rsidRPr="00783305" w:rsidRDefault="00783305" w:rsidP="009B3B37">
            <w:pPr>
              <w:rPr>
                <w:b w:val="0"/>
              </w:rPr>
            </w:pPr>
          </w:p>
          <w:p w:rsidR="00783305" w:rsidRPr="00783305" w:rsidRDefault="00783305" w:rsidP="009B3B37">
            <w:pPr>
              <w:rPr>
                <w:b w:val="0"/>
              </w:rPr>
            </w:pPr>
          </w:p>
          <w:p w:rsidR="00783305" w:rsidRPr="00783305" w:rsidRDefault="00783305" w:rsidP="009B3B37">
            <w:pPr>
              <w:rPr>
                <w:b w:val="0"/>
              </w:rPr>
            </w:pPr>
          </w:p>
          <w:p w:rsidR="00783305" w:rsidRPr="00783305" w:rsidRDefault="00783305" w:rsidP="009B3B37">
            <w:pPr>
              <w:rPr>
                <w:b w:val="0"/>
              </w:rPr>
            </w:pPr>
          </w:p>
          <w:p w:rsidR="00783305" w:rsidRPr="00783305" w:rsidRDefault="00783305" w:rsidP="009B3B37">
            <w:pPr>
              <w:rPr>
                <w:b w:val="0"/>
              </w:rPr>
            </w:pPr>
          </w:p>
          <w:p w:rsidR="00783305" w:rsidRPr="00783305" w:rsidRDefault="00783305" w:rsidP="009B3B37">
            <w:pPr>
              <w:rPr>
                <w:b w:val="0"/>
              </w:rPr>
            </w:pPr>
          </w:p>
          <w:p w:rsidR="00783305" w:rsidRPr="00783305" w:rsidRDefault="00783305" w:rsidP="009B3B37">
            <w:pPr>
              <w:rPr>
                <w:b w:val="0"/>
              </w:rPr>
            </w:pPr>
          </w:p>
          <w:p w:rsidR="00783305" w:rsidRPr="00783305" w:rsidRDefault="00783305" w:rsidP="009B3B37">
            <w:pPr>
              <w:rPr>
                <w:b w:val="0"/>
              </w:rPr>
            </w:pPr>
          </w:p>
          <w:p w:rsidR="00783305" w:rsidRPr="00783305" w:rsidRDefault="00783305" w:rsidP="009B3B37">
            <w:pPr>
              <w:rPr>
                <w:b w:val="0"/>
              </w:rPr>
            </w:pPr>
          </w:p>
          <w:p w:rsidR="00783305" w:rsidRPr="00783305" w:rsidRDefault="00783305" w:rsidP="009B3B37">
            <w:pPr>
              <w:rPr>
                <w:b w:val="0"/>
              </w:rPr>
            </w:pPr>
          </w:p>
          <w:p w:rsidR="00783305" w:rsidRPr="00783305" w:rsidRDefault="00783305" w:rsidP="009B3B37">
            <w:pPr>
              <w:rPr>
                <w:b w:val="0"/>
              </w:rPr>
            </w:pPr>
          </w:p>
          <w:p w:rsidR="00783305" w:rsidRPr="00783305" w:rsidRDefault="00783305" w:rsidP="009B3B37">
            <w:pPr>
              <w:jc w:val="center"/>
              <w:rPr>
                <w:b w:val="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bCs w:val="0"/>
                <w:color w:val="000000"/>
              </w:rPr>
            </w:pPr>
            <w:r w:rsidRPr="00783305">
              <w:rPr>
                <w:b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bCs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bCs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bCs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+10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bCs w:val="0"/>
                <w:color w:val="000000"/>
              </w:rPr>
            </w:pPr>
            <w:r w:rsidRPr="00783305">
              <w:rPr>
                <w:b w:val="0"/>
                <w:color w:val="000000"/>
                <w:lang w:val="en-US"/>
              </w:rPr>
              <w:t>+1</w:t>
            </w:r>
            <w:r w:rsidRPr="00783305">
              <w:rPr>
                <w:b w:val="0"/>
                <w:color w:val="000000"/>
              </w:rPr>
              <w:t>1,0</w:t>
            </w:r>
          </w:p>
        </w:tc>
      </w:tr>
      <w:tr w:rsidR="00783305" w:rsidRPr="00783305" w:rsidTr="00783305">
        <w:trPr>
          <w:trHeight w:val="67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Утверждение схемы, предварительное согласование предоставления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+50,0</w:t>
            </w:r>
          </w:p>
        </w:tc>
      </w:tr>
      <w:tr w:rsidR="00783305" w:rsidRPr="00783305" w:rsidTr="00783305">
        <w:trPr>
          <w:trHeight w:val="42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Аренда до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</w:t>
            </w:r>
          </w:p>
        </w:tc>
      </w:tr>
      <w:tr w:rsidR="00783305" w:rsidRPr="00783305" w:rsidTr="00783305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Долгосрочная аренда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+50,0</w:t>
            </w:r>
          </w:p>
        </w:tc>
      </w:tr>
      <w:tr w:rsidR="00783305" w:rsidRPr="00783305" w:rsidTr="00783305">
        <w:trPr>
          <w:trHeight w:val="36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Собственность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-33,3</w:t>
            </w:r>
          </w:p>
        </w:tc>
      </w:tr>
      <w:tr w:rsidR="00783305" w:rsidRPr="00783305" w:rsidTr="00783305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В собственность в порядке  837-КЗ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-100,0</w:t>
            </w:r>
          </w:p>
        </w:tc>
      </w:tr>
      <w:tr w:rsidR="00783305" w:rsidRPr="00783305" w:rsidTr="00783305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В собственность в порядке  250-КЗ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</w:t>
            </w:r>
          </w:p>
        </w:tc>
      </w:tr>
      <w:tr w:rsidR="00783305" w:rsidRPr="00783305" w:rsidTr="00783305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</w:rPr>
            </w:pPr>
            <w:r w:rsidRPr="00783305">
              <w:rPr>
                <w:b w:val="0"/>
              </w:rPr>
              <w:t>В безвозмездное пользование в порядке 119-ФЗ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</w:rPr>
            </w:pPr>
            <w:r w:rsidRPr="00783305">
              <w:rPr>
                <w:b w:val="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</w:rPr>
            </w:pPr>
            <w:r w:rsidRPr="00783305">
              <w:rPr>
                <w:b w:val="0"/>
              </w:rPr>
              <w:t>-100,0</w:t>
            </w:r>
          </w:p>
        </w:tc>
      </w:tr>
      <w:tr w:rsidR="00783305" w:rsidRPr="00783305" w:rsidTr="00783305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rPr>
                <w:b w:val="0"/>
              </w:rPr>
            </w:pPr>
            <w:r w:rsidRPr="00783305">
              <w:rPr>
                <w:b w:val="0"/>
              </w:rPr>
              <w:t>В собственность в порядке Федерального закона 119-ФЗ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lang w:val="en-US"/>
              </w:rPr>
            </w:pPr>
            <w:r w:rsidRPr="00783305">
              <w:rPr>
                <w:b w:val="0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</w:rPr>
            </w:pPr>
            <w:r w:rsidRPr="00783305">
              <w:rPr>
                <w:b w:val="0"/>
              </w:rPr>
              <w:t>+100,0</w:t>
            </w:r>
          </w:p>
        </w:tc>
      </w:tr>
      <w:tr w:rsidR="00783305" w:rsidRPr="00783305" w:rsidTr="00783305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rPr>
                <w:b w:val="0"/>
              </w:rPr>
            </w:pPr>
            <w:r w:rsidRPr="00783305">
              <w:rPr>
                <w:b w:val="0"/>
              </w:rPr>
              <w:t>В аренду в порядке 119-ФЗ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</w:rPr>
            </w:pPr>
            <w:r w:rsidRPr="00783305">
              <w:rPr>
                <w:b w:val="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</w:rPr>
            </w:pPr>
            <w:r w:rsidRPr="00783305">
              <w:rPr>
                <w:b w:val="0"/>
              </w:rPr>
              <w:t>+100,0</w:t>
            </w:r>
          </w:p>
        </w:tc>
      </w:tr>
      <w:tr w:rsidR="00783305" w:rsidRPr="00783305" w:rsidTr="00783305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Уведомление о выборе вида разрешенного использования земельного участка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-53,8</w:t>
            </w:r>
          </w:p>
        </w:tc>
      </w:tr>
      <w:tr w:rsidR="00783305" w:rsidRPr="00783305" w:rsidTr="00783305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rPr>
                <w:b w:val="0"/>
              </w:rPr>
            </w:pPr>
            <w:r w:rsidRPr="00783305">
              <w:rPr>
                <w:b w:val="0"/>
              </w:rPr>
              <w:t>Принято деклараций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lang w:val="en-US"/>
              </w:rPr>
            </w:pPr>
            <w:r w:rsidRPr="00783305">
              <w:rPr>
                <w:b w:val="0"/>
                <w:lang w:val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</w:rPr>
            </w:pPr>
            <w:r w:rsidRPr="00783305"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</w:rPr>
            </w:pPr>
            <w:r w:rsidRPr="00783305">
              <w:rPr>
                <w:b w:val="0"/>
              </w:rPr>
              <w:t>-19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</w:rPr>
            </w:pPr>
            <w:r w:rsidRPr="00783305">
              <w:rPr>
                <w:b w:val="0"/>
              </w:rPr>
              <w:t>-79,2</w:t>
            </w:r>
          </w:p>
        </w:tc>
      </w:tr>
      <w:tr w:rsidR="00783305" w:rsidRPr="00783305" w:rsidTr="00783305">
        <w:trPr>
          <w:trHeight w:val="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В постоянное (бессрочное)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-0,0</w:t>
            </w:r>
          </w:p>
        </w:tc>
      </w:tr>
      <w:tr w:rsidR="00783305" w:rsidRPr="00783305" w:rsidTr="00783305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В порядке ст.3.7 Федерального закона 137-ФЗ (гаражная амнистия)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+100,0</w:t>
            </w:r>
          </w:p>
        </w:tc>
      </w:tr>
      <w:tr w:rsidR="00783305" w:rsidRPr="00783305" w:rsidTr="00783305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spacing w:line="276" w:lineRule="auto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Разрешение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</w:rPr>
            </w:pPr>
            <w:r w:rsidRPr="00783305">
              <w:rPr>
                <w:b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</w:rPr>
            </w:pPr>
            <w:r w:rsidRPr="00783305">
              <w:rPr>
                <w:b w:val="0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</w:rPr>
            </w:pPr>
            <w:r w:rsidRPr="00783305">
              <w:rPr>
                <w:b w:val="0"/>
              </w:rPr>
              <w:t>+50,0</w:t>
            </w:r>
          </w:p>
        </w:tc>
      </w:tr>
      <w:tr w:rsidR="00783305" w:rsidRPr="00783305" w:rsidTr="00783305">
        <w:trPr>
          <w:trHeight w:val="3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spacing w:line="276" w:lineRule="auto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О перераспределении земель и (или)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  <w:vertAlign w:val="subscript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+100,0</w:t>
            </w:r>
          </w:p>
        </w:tc>
      </w:tr>
      <w:tr w:rsidR="00783305" w:rsidRPr="00783305" w:rsidTr="00783305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+104,0</w:t>
            </w:r>
          </w:p>
        </w:tc>
      </w:tr>
      <w:tr w:rsidR="00783305" w:rsidRPr="00783305" w:rsidTr="00783305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Заключено договоров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bCs w:val="0"/>
                <w:color w:val="000000"/>
              </w:rPr>
            </w:pPr>
            <w:r w:rsidRPr="00783305">
              <w:rPr>
                <w:b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bCs w:val="0"/>
                <w:color w:val="000000"/>
              </w:rPr>
            </w:pPr>
            <w:r w:rsidRPr="00783305">
              <w:rPr>
                <w:b w:val="0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bCs w:val="0"/>
                <w:color w:val="000000"/>
              </w:rPr>
            </w:pPr>
            <w:r w:rsidRPr="00783305">
              <w:rPr>
                <w:b w:val="0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bCs w:val="0"/>
                <w:color w:val="000000"/>
              </w:rPr>
            </w:pPr>
            <w:r w:rsidRPr="00783305">
              <w:rPr>
                <w:b w:val="0"/>
                <w:color w:val="000000"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bCs w:val="0"/>
                <w:color w:val="000000"/>
              </w:rPr>
            </w:pPr>
            <w:r w:rsidRPr="00783305">
              <w:rPr>
                <w:b w:val="0"/>
                <w:color w:val="000000"/>
              </w:rPr>
              <w:t>-40,0</w:t>
            </w:r>
          </w:p>
        </w:tc>
      </w:tr>
      <w:tr w:rsidR="00783305" w:rsidRPr="00783305" w:rsidTr="00783305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Аренда до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</w:t>
            </w:r>
          </w:p>
        </w:tc>
      </w:tr>
      <w:tr w:rsidR="00783305" w:rsidRPr="00783305" w:rsidTr="00783305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Долгосрочная аренда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+33,3</w:t>
            </w:r>
          </w:p>
        </w:tc>
      </w:tr>
      <w:tr w:rsidR="00783305" w:rsidRPr="00783305" w:rsidTr="00783305">
        <w:trPr>
          <w:trHeight w:val="2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Купли-продажи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-50,0</w:t>
            </w:r>
          </w:p>
        </w:tc>
      </w:tr>
      <w:tr w:rsidR="00783305" w:rsidRPr="00783305" w:rsidTr="00783305">
        <w:trPr>
          <w:trHeight w:val="2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Безвозмездное пользование в порядке 119-ФЗ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-80,0</w:t>
            </w:r>
          </w:p>
        </w:tc>
      </w:tr>
      <w:tr w:rsidR="00783305" w:rsidRPr="00783305" w:rsidTr="00783305">
        <w:trPr>
          <w:trHeight w:val="33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Предоставлено в собственность бесплатно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</w:t>
            </w:r>
          </w:p>
        </w:tc>
      </w:tr>
      <w:tr w:rsidR="00783305" w:rsidRPr="00783305" w:rsidTr="00783305">
        <w:trPr>
          <w:trHeight w:val="55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Предоставлено в постоянное (бессрочное) 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-100,0</w:t>
            </w:r>
          </w:p>
        </w:tc>
      </w:tr>
      <w:tr w:rsidR="00783305" w:rsidRPr="00783305" w:rsidTr="00783305">
        <w:trPr>
          <w:trHeight w:val="31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Поступило в бюджет (руб.)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bCs w:val="0"/>
                <w:color w:val="000000"/>
              </w:rPr>
            </w:pPr>
            <w:r w:rsidRPr="00783305">
              <w:rPr>
                <w:b w:val="0"/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bCs w:val="0"/>
                <w:color w:val="000000"/>
              </w:rPr>
            </w:pPr>
            <w:r w:rsidRPr="00783305">
              <w:rPr>
                <w:b w:val="0"/>
                <w:color w:val="000000"/>
              </w:rPr>
              <w:t>823 711,01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bCs w:val="0"/>
                <w:color w:val="000000"/>
              </w:rPr>
            </w:pPr>
            <w:r w:rsidRPr="00783305">
              <w:rPr>
                <w:b w:val="0"/>
                <w:color w:val="000000"/>
              </w:rPr>
              <w:t>1 035 273,10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bCs w:val="0"/>
                <w:color w:val="000000"/>
              </w:rPr>
            </w:pPr>
            <w:r w:rsidRPr="00783305">
              <w:rPr>
                <w:b w:val="0"/>
                <w:color w:val="000000"/>
              </w:rPr>
              <w:t>+211 562,09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bCs w:val="0"/>
                <w:color w:val="000000"/>
              </w:rPr>
            </w:pPr>
            <w:r w:rsidRPr="00783305">
              <w:rPr>
                <w:b w:val="0"/>
                <w:color w:val="000000"/>
              </w:rPr>
              <w:t>+25,7</w:t>
            </w:r>
          </w:p>
        </w:tc>
      </w:tr>
      <w:tr w:rsidR="00783305" w:rsidRPr="00783305" w:rsidTr="00783305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Аренда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601 450,46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938 971,81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+337 521,35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+56,1</w:t>
            </w:r>
          </w:p>
        </w:tc>
      </w:tr>
      <w:tr w:rsidR="00783305" w:rsidRPr="00783305" w:rsidTr="00783305">
        <w:trPr>
          <w:trHeight w:val="3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Продажа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222 260,55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96 301,29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-125 959,26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-56,7</w:t>
            </w:r>
          </w:p>
        </w:tc>
      </w:tr>
      <w:tr w:rsidR="00783305" w:rsidRPr="00783305" w:rsidTr="00783305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ИМУЩЕСТВО</w:t>
            </w:r>
          </w:p>
        </w:tc>
      </w:tr>
      <w:tr w:rsidR="00783305" w:rsidRPr="00783305" w:rsidTr="00783305">
        <w:trPr>
          <w:trHeight w:val="28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Заключено договоров аренды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-33,3</w:t>
            </w:r>
          </w:p>
        </w:tc>
      </w:tr>
      <w:tr w:rsidR="00783305" w:rsidRPr="00783305" w:rsidTr="00783305">
        <w:trPr>
          <w:trHeight w:val="28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lastRenderedPageBreak/>
              <w:t>Заключено договоров оперативного управления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-33,3</w:t>
            </w:r>
          </w:p>
        </w:tc>
      </w:tr>
      <w:tr w:rsidR="00783305" w:rsidRPr="00783305" w:rsidTr="00783305">
        <w:trPr>
          <w:trHeight w:val="52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Заключено договоров на бесплатную передачу жилого помещения гражданам в порядке приватизации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+100,0</w:t>
            </w:r>
          </w:p>
        </w:tc>
      </w:tr>
      <w:tr w:rsidR="00783305" w:rsidRPr="00783305" w:rsidTr="00783305">
        <w:trPr>
          <w:trHeight w:val="31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Поступило  в бюджет от арендной платы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292 662,38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95 406,10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-197 256,28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-67,4</w:t>
            </w:r>
          </w:p>
        </w:tc>
      </w:tr>
      <w:tr w:rsidR="00783305" w:rsidRPr="00783305" w:rsidTr="00783305">
        <w:trPr>
          <w:trHeight w:val="37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Доходы от реализации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</w:t>
            </w:r>
          </w:p>
        </w:tc>
      </w:tr>
      <w:tr w:rsidR="00783305" w:rsidRPr="00783305" w:rsidTr="00783305">
        <w:trPr>
          <w:trHeight w:val="84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305" w:rsidRPr="00783305" w:rsidRDefault="00783305" w:rsidP="009B3B37">
            <w:pPr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Прочие обращения (выдача выписок из реестра муниципального имущества, справок о неучастии в приватизации, включение (исключение) объектов в (из) реестр(а) муниципального имущества)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  <w:lang w:val="en-US"/>
              </w:rPr>
            </w:pPr>
            <w:r w:rsidRPr="00783305">
              <w:rPr>
                <w:b w:val="0"/>
                <w:color w:val="000000"/>
                <w:lang w:val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305" w:rsidRPr="00783305" w:rsidRDefault="00783305" w:rsidP="009B3B37">
            <w:pPr>
              <w:jc w:val="center"/>
              <w:rPr>
                <w:b w:val="0"/>
                <w:color w:val="000000"/>
              </w:rPr>
            </w:pPr>
            <w:r w:rsidRPr="00783305">
              <w:rPr>
                <w:b w:val="0"/>
                <w:color w:val="000000"/>
              </w:rPr>
              <w:t>-24,0</w:t>
            </w:r>
          </w:p>
        </w:tc>
      </w:tr>
    </w:tbl>
    <w:p w:rsidR="00B63FB7" w:rsidRPr="00D27C0C" w:rsidRDefault="00B63FB7" w:rsidP="00DC6D83">
      <w:pPr>
        <w:tabs>
          <w:tab w:val="left" w:pos="4203"/>
        </w:tabs>
        <w:spacing w:line="360" w:lineRule="auto"/>
        <w:jc w:val="both"/>
        <w:rPr>
          <w:rFonts w:ascii="Calibri" w:hAnsi="Calibri"/>
          <w:b w:val="0"/>
          <w:sz w:val="24"/>
          <w:szCs w:val="24"/>
        </w:rPr>
      </w:pPr>
    </w:p>
    <w:p w:rsidR="00C82C3F" w:rsidRPr="00C82C3F" w:rsidRDefault="00C82C3F" w:rsidP="00E63A6A">
      <w:pPr>
        <w:tabs>
          <w:tab w:val="left" w:pos="4203"/>
        </w:tabs>
        <w:spacing w:line="360" w:lineRule="auto"/>
        <w:ind w:firstLine="567"/>
        <w:jc w:val="both"/>
        <w:rPr>
          <w:b w:val="0"/>
          <w:sz w:val="24"/>
          <w:szCs w:val="24"/>
        </w:rPr>
      </w:pPr>
      <w:r w:rsidRPr="00C82C3F">
        <w:rPr>
          <w:b w:val="0"/>
          <w:sz w:val="24"/>
          <w:szCs w:val="24"/>
        </w:rPr>
        <w:t xml:space="preserve">Работа в сфере управления и распоряжения муниципальным имуществом является дополнительным источником пополнения местного бюджета. В 1 квартале 2022 года передано в аренду 4 земельных участка, в результате  заключено 4 договора аренды земельного участка. Кроме того заключено 2 договора аренды имущества.  </w:t>
      </w:r>
    </w:p>
    <w:p w:rsidR="00C82C3F" w:rsidRPr="00D27C0C" w:rsidRDefault="00C82C3F" w:rsidP="00E63A6A">
      <w:pPr>
        <w:shd w:val="clear" w:color="auto" w:fill="FFFFFF"/>
        <w:tabs>
          <w:tab w:val="left" w:pos="4203"/>
        </w:tabs>
        <w:spacing w:line="360" w:lineRule="auto"/>
        <w:ind w:firstLine="567"/>
        <w:jc w:val="both"/>
        <w:rPr>
          <w:rFonts w:ascii="Calibri" w:hAnsi="Calibri"/>
          <w:b w:val="0"/>
          <w:sz w:val="24"/>
          <w:szCs w:val="24"/>
        </w:rPr>
      </w:pPr>
      <w:r w:rsidRPr="00C82C3F">
        <w:rPr>
          <w:b w:val="0"/>
          <w:sz w:val="24"/>
          <w:szCs w:val="24"/>
        </w:rPr>
        <w:t xml:space="preserve">За 1 квартал 2022 года в районный бюджет от аренды земельных участков поступило 938,97 тыс. руб., при плане 3500 тыс. руб., план бюджетных назначений выполнен на 26,83 %. </w:t>
      </w:r>
    </w:p>
    <w:p w:rsidR="001853B0" w:rsidRPr="001853B0" w:rsidRDefault="001853B0" w:rsidP="001853B0">
      <w:pPr>
        <w:spacing w:line="360" w:lineRule="auto"/>
        <w:ind w:firstLine="567"/>
        <w:jc w:val="both"/>
        <w:rPr>
          <w:b w:val="0"/>
          <w:sz w:val="24"/>
          <w:szCs w:val="24"/>
        </w:rPr>
      </w:pPr>
      <w:r w:rsidRPr="001853B0">
        <w:rPr>
          <w:b w:val="0"/>
          <w:sz w:val="24"/>
          <w:szCs w:val="24"/>
        </w:rPr>
        <w:t xml:space="preserve">В целях обеспечения сохранности муниципального имущества  Яковлевского муниципального района, повышения эффективности управления имуществом отделом по имущественным отношениям проводится работа по оформлению правоустанавливающих документов на объекты недвижимости, в том числе земельные участки, закрепленные за муниципальными учреждениями, постановка их на кадастровый учет, регистрация права собственности и права оперативного управления. Так в 1 квартале 2022 года сформирован и поставлен на кадастровый учет земельный участок для строительства библиотеки в с. </w:t>
      </w:r>
      <w:proofErr w:type="spellStart"/>
      <w:r w:rsidRPr="001853B0">
        <w:rPr>
          <w:b w:val="0"/>
          <w:sz w:val="24"/>
          <w:szCs w:val="24"/>
        </w:rPr>
        <w:t>Достоевка</w:t>
      </w:r>
      <w:proofErr w:type="spellEnd"/>
      <w:r w:rsidRPr="001853B0">
        <w:rPr>
          <w:b w:val="0"/>
          <w:sz w:val="24"/>
          <w:szCs w:val="24"/>
        </w:rPr>
        <w:t xml:space="preserve">, начаты кадастровые работы по формированию земельных участков под объектами водоснабжения и водоотведения с. Минеральное, с. Варфоломеевка и ж/д. ст. Варфоломеевка, начаты кадастровые работы в отношении жилого помещения по адресу: с. Яковлевка, ул. Ленинская, д 28, кв. 12, автодороги на ж.-д. ст. </w:t>
      </w:r>
      <w:proofErr w:type="spellStart"/>
      <w:r w:rsidRPr="001853B0">
        <w:rPr>
          <w:b w:val="0"/>
          <w:sz w:val="24"/>
          <w:szCs w:val="24"/>
        </w:rPr>
        <w:t>Сысоевка</w:t>
      </w:r>
      <w:proofErr w:type="spellEnd"/>
      <w:r w:rsidRPr="001853B0">
        <w:rPr>
          <w:b w:val="0"/>
          <w:sz w:val="24"/>
          <w:szCs w:val="24"/>
        </w:rPr>
        <w:t xml:space="preserve">, </w:t>
      </w:r>
      <w:proofErr w:type="spellStart"/>
      <w:r w:rsidRPr="001853B0">
        <w:rPr>
          <w:b w:val="0"/>
          <w:sz w:val="24"/>
          <w:szCs w:val="24"/>
        </w:rPr>
        <w:t>ул.Нефтебаза</w:t>
      </w:r>
      <w:proofErr w:type="spellEnd"/>
      <w:r w:rsidRPr="001853B0">
        <w:rPr>
          <w:b w:val="0"/>
          <w:sz w:val="24"/>
          <w:szCs w:val="24"/>
        </w:rPr>
        <w:t xml:space="preserve">, автодороги на ж.-д. ст. </w:t>
      </w:r>
      <w:proofErr w:type="spellStart"/>
      <w:r w:rsidRPr="001853B0">
        <w:rPr>
          <w:b w:val="0"/>
          <w:sz w:val="24"/>
          <w:szCs w:val="24"/>
        </w:rPr>
        <w:t>Сысоевка</w:t>
      </w:r>
      <w:proofErr w:type="spellEnd"/>
      <w:r w:rsidRPr="001853B0">
        <w:rPr>
          <w:b w:val="0"/>
          <w:sz w:val="24"/>
          <w:szCs w:val="24"/>
        </w:rPr>
        <w:t xml:space="preserve">, </w:t>
      </w:r>
      <w:proofErr w:type="spellStart"/>
      <w:r w:rsidRPr="001853B0">
        <w:rPr>
          <w:b w:val="0"/>
          <w:sz w:val="24"/>
          <w:szCs w:val="24"/>
        </w:rPr>
        <w:t>ул.Шоссейная</w:t>
      </w:r>
      <w:proofErr w:type="spellEnd"/>
      <w:r w:rsidRPr="001853B0">
        <w:rPr>
          <w:b w:val="0"/>
          <w:sz w:val="24"/>
          <w:szCs w:val="24"/>
        </w:rPr>
        <w:t xml:space="preserve">, автодороги </w:t>
      </w:r>
      <w:proofErr w:type="spellStart"/>
      <w:r w:rsidRPr="001853B0">
        <w:rPr>
          <w:b w:val="0"/>
          <w:sz w:val="24"/>
          <w:szCs w:val="24"/>
        </w:rPr>
        <w:t>Старосысоевка</w:t>
      </w:r>
      <w:proofErr w:type="spellEnd"/>
      <w:r w:rsidRPr="001853B0">
        <w:rPr>
          <w:b w:val="0"/>
          <w:sz w:val="24"/>
          <w:szCs w:val="24"/>
        </w:rPr>
        <w:t>-Нефтебаза.</w:t>
      </w:r>
    </w:p>
    <w:p w:rsidR="001853B0" w:rsidRPr="00D27C0C" w:rsidRDefault="001853B0" w:rsidP="00405C18">
      <w:pPr>
        <w:spacing w:line="360" w:lineRule="auto"/>
        <w:ind w:firstLine="567"/>
        <w:jc w:val="both"/>
        <w:rPr>
          <w:rFonts w:ascii="Calibri" w:hAnsi="Calibri"/>
          <w:b w:val="0"/>
          <w:color w:val="FF0000"/>
          <w:sz w:val="24"/>
          <w:szCs w:val="24"/>
        </w:rPr>
      </w:pPr>
      <w:r w:rsidRPr="001853B0">
        <w:rPr>
          <w:b w:val="0"/>
          <w:sz w:val="24"/>
          <w:szCs w:val="24"/>
        </w:rPr>
        <w:t xml:space="preserve">Кроме того, в 1 квартале 2022 года зарегистрировано право муниципальной собственности на жилой дом по адресу: </w:t>
      </w:r>
      <w:proofErr w:type="spellStart"/>
      <w:r w:rsidRPr="001853B0">
        <w:rPr>
          <w:b w:val="0"/>
          <w:sz w:val="24"/>
          <w:szCs w:val="24"/>
        </w:rPr>
        <w:t>с.Варфоломеевка</w:t>
      </w:r>
      <w:proofErr w:type="spellEnd"/>
      <w:r w:rsidRPr="001853B0">
        <w:rPr>
          <w:b w:val="0"/>
          <w:sz w:val="24"/>
          <w:szCs w:val="24"/>
        </w:rPr>
        <w:t xml:space="preserve">, </w:t>
      </w:r>
      <w:proofErr w:type="spellStart"/>
      <w:r w:rsidRPr="001853B0">
        <w:rPr>
          <w:b w:val="0"/>
          <w:sz w:val="24"/>
          <w:szCs w:val="24"/>
        </w:rPr>
        <w:t>ул.Гаражная</w:t>
      </w:r>
      <w:proofErr w:type="spellEnd"/>
      <w:r w:rsidRPr="001853B0">
        <w:rPr>
          <w:b w:val="0"/>
          <w:sz w:val="24"/>
          <w:szCs w:val="24"/>
        </w:rPr>
        <w:t xml:space="preserve">, 1, на жилое помещение по адресу: </w:t>
      </w:r>
      <w:proofErr w:type="spellStart"/>
      <w:r w:rsidRPr="001853B0">
        <w:rPr>
          <w:b w:val="0"/>
          <w:sz w:val="24"/>
          <w:szCs w:val="24"/>
        </w:rPr>
        <w:t>с.Яковлевка</w:t>
      </w:r>
      <w:proofErr w:type="spellEnd"/>
      <w:r w:rsidRPr="001853B0">
        <w:rPr>
          <w:b w:val="0"/>
          <w:sz w:val="24"/>
          <w:szCs w:val="24"/>
        </w:rPr>
        <w:t xml:space="preserve">, пер. Почтовый  д. 14 кв.2, и жилое помещение по адресу: </w:t>
      </w:r>
      <w:proofErr w:type="spellStart"/>
      <w:r w:rsidRPr="001853B0">
        <w:rPr>
          <w:b w:val="0"/>
          <w:sz w:val="24"/>
          <w:szCs w:val="24"/>
        </w:rPr>
        <w:t>с.Яковлевка</w:t>
      </w:r>
      <w:proofErr w:type="spellEnd"/>
      <w:r w:rsidRPr="001853B0">
        <w:rPr>
          <w:b w:val="0"/>
          <w:sz w:val="24"/>
          <w:szCs w:val="24"/>
        </w:rPr>
        <w:t xml:space="preserve">, </w:t>
      </w:r>
      <w:proofErr w:type="spellStart"/>
      <w:r w:rsidRPr="001853B0">
        <w:rPr>
          <w:b w:val="0"/>
          <w:sz w:val="24"/>
          <w:szCs w:val="24"/>
        </w:rPr>
        <w:t>ул.Лазо</w:t>
      </w:r>
      <w:proofErr w:type="spellEnd"/>
      <w:r w:rsidRPr="001853B0">
        <w:rPr>
          <w:b w:val="0"/>
          <w:sz w:val="24"/>
          <w:szCs w:val="24"/>
        </w:rPr>
        <w:t xml:space="preserve"> 31 № 1. </w:t>
      </w:r>
    </w:p>
    <w:p w:rsidR="00E63A6A" w:rsidRPr="00E63A6A" w:rsidRDefault="00E63A6A" w:rsidP="00E63A6A">
      <w:pPr>
        <w:shd w:val="clear" w:color="auto" w:fill="FFFFFF"/>
        <w:tabs>
          <w:tab w:val="left" w:pos="4203"/>
        </w:tabs>
        <w:spacing w:line="360" w:lineRule="auto"/>
        <w:ind w:firstLine="567"/>
        <w:jc w:val="both"/>
        <w:rPr>
          <w:b w:val="0"/>
          <w:sz w:val="24"/>
          <w:szCs w:val="24"/>
        </w:rPr>
      </w:pPr>
      <w:r w:rsidRPr="00E63A6A">
        <w:rPr>
          <w:b w:val="0"/>
          <w:sz w:val="24"/>
          <w:szCs w:val="24"/>
        </w:rPr>
        <w:t xml:space="preserve">От аренды муниципального имущества поступило в бюджет района 95,406  тыс. руб. при годовом плане 1200 тыс. руб., план бюджетных назначений выполнен на 7,95 %. </w:t>
      </w:r>
    </w:p>
    <w:p w:rsidR="00E63A6A" w:rsidRPr="00E63A6A" w:rsidRDefault="00E63A6A" w:rsidP="00E63A6A">
      <w:pPr>
        <w:spacing w:line="360" w:lineRule="auto"/>
        <w:ind w:firstLine="567"/>
        <w:jc w:val="both"/>
        <w:rPr>
          <w:b w:val="0"/>
          <w:sz w:val="24"/>
          <w:szCs w:val="24"/>
        </w:rPr>
      </w:pPr>
      <w:r w:rsidRPr="00E63A6A">
        <w:rPr>
          <w:b w:val="0"/>
          <w:sz w:val="24"/>
          <w:szCs w:val="24"/>
        </w:rPr>
        <w:t xml:space="preserve">Снижение доходов от аренды муниципального имущества     в сравнении с аналогичным периодом 2021 года объясняется досрочным расторжением в 3 квартале 2021г. двух договоров аренды муниципального имущества и одного договора аренды </w:t>
      </w:r>
      <w:r w:rsidRPr="00E63A6A">
        <w:rPr>
          <w:b w:val="0"/>
          <w:sz w:val="24"/>
          <w:szCs w:val="24"/>
        </w:rPr>
        <w:lastRenderedPageBreak/>
        <w:t>муниципального имущества в 1 квартале 2022г., а также несвоевременной оплатой арендаторами муниципального имущества арендной платы в 1 квартале 2022г.</w:t>
      </w:r>
    </w:p>
    <w:p w:rsidR="00AF7A48" w:rsidRPr="00AF7A48" w:rsidRDefault="00AF7A48" w:rsidP="00AF7A48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 w:val="0"/>
          <w:sz w:val="24"/>
          <w:szCs w:val="24"/>
        </w:rPr>
      </w:pPr>
      <w:r w:rsidRPr="00AF7A48">
        <w:rPr>
          <w:b w:val="0"/>
          <w:sz w:val="24"/>
          <w:szCs w:val="24"/>
        </w:rPr>
        <w:t xml:space="preserve">Отделом  ведется работа по предоставлению земельных участков гражданам для индивидуального жилищного строительства  в рамках реализации   Закона Приморского края от 08 ноября 2011года №837-КЗ «О бесплатном предоставлении земельных участков гражданам, имеющим трех и более детей, в Приморском крае». За истекший отчетный период отделом подготовлены перечни земельных участков, предназначенных для предоставления гражданам для индивидуального жилищного строительства на территории Яковлевского муниципального района  в соответствии  с Законом Приморского края от 08 ноября 2011года № 837-КЗ «О бесплатном предоставлении земельных участков гражданам, имеющим трех и более детей, в Приморском крае» и объявлена жеребьевка, в целях предоставления участков трем заявителям. </w:t>
      </w:r>
    </w:p>
    <w:p w:rsidR="00AF7A48" w:rsidRPr="00AF7A48" w:rsidRDefault="00AF7A48" w:rsidP="00AF7A48">
      <w:pPr>
        <w:spacing w:line="360" w:lineRule="auto"/>
        <w:ind w:firstLine="567"/>
        <w:jc w:val="both"/>
        <w:rPr>
          <w:b w:val="0"/>
          <w:sz w:val="24"/>
          <w:szCs w:val="24"/>
        </w:rPr>
      </w:pPr>
      <w:r w:rsidRPr="00AF7A48">
        <w:rPr>
          <w:b w:val="0"/>
          <w:sz w:val="24"/>
          <w:szCs w:val="24"/>
        </w:rPr>
        <w:t xml:space="preserve">В рамках реализации Федерального закона от 1 мая 2016 № 119-ФЗ  </w:t>
      </w:r>
      <w:r w:rsidRPr="00AF7A48">
        <w:rPr>
          <w:b w:val="0"/>
          <w:sz w:val="24"/>
          <w:szCs w:val="24"/>
          <w:shd w:val="clear" w:color="auto" w:fill="FFFFFF"/>
          <w:lang w:eastAsia="en-US"/>
        </w:rPr>
        <w:t>«Об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</w:t>
      </w:r>
      <w:r w:rsidRPr="00AF7A48">
        <w:rPr>
          <w:b w:val="0"/>
          <w:sz w:val="24"/>
          <w:szCs w:val="24"/>
          <w:lang w:eastAsia="en-US"/>
        </w:rPr>
        <w:t xml:space="preserve"> Российской Федерации, и о внесении изменений в отдельные законодательные акты Российской Федерации» (далее - </w:t>
      </w:r>
      <w:r w:rsidRPr="00AF7A48">
        <w:rPr>
          <w:b w:val="0"/>
          <w:sz w:val="24"/>
          <w:szCs w:val="24"/>
        </w:rPr>
        <w:t>Федеральный закон от 1 мая 2016 № 119-ФЗ)  за период с 01.01.2022 по 31.03.2022 в Администрацию Яковлевского муниципального района заявлений о предоставлении земельных участков в безвозмездное срочное пользование не поступало, а поступило 8 заявлений о предоставлении земельных участков, в отношении которых ранее были заключены договоры безвозмездного срочного пользования, в собственность и 3 заявления – в аренду.</w:t>
      </w:r>
    </w:p>
    <w:p w:rsidR="00AF7A48" w:rsidRPr="00AF7A48" w:rsidRDefault="00AF7A48" w:rsidP="00AF7A4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b w:val="0"/>
          <w:sz w:val="24"/>
          <w:szCs w:val="24"/>
        </w:rPr>
      </w:pPr>
      <w:r w:rsidRPr="00AF7A48">
        <w:rPr>
          <w:b w:val="0"/>
          <w:sz w:val="24"/>
          <w:szCs w:val="24"/>
        </w:rPr>
        <w:t>По поступившим заявлениям, в том числе и по поступившим в предыдущем отчетном периоде приняты следующие решения:</w:t>
      </w:r>
    </w:p>
    <w:p w:rsidR="00AF7A48" w:rsidRPr="00AF7A48" w:rsidRDefault="00AF7A48" w:rsidP="00AF7A48">
      <w:pPr>
        <w:spacing w:line="360" w:lineRule="auto"/>
        <w:ind w:firstLine="567"/>
        <w:jc w:val="both"/>
        <w:rPr>
          <w:b w:val="0"/>
          <w:sz w:val="24"/>
          <w:szCs w:val="24"/>
        </w:rPr>
      </w:pPr>
      <w:r w:rsidRPr="00AF7A48">
        <w:rPr>
          <w:b w:val="0"/>
          <w:sz w:val="24"/>
          <w:szCs w:val="24"/>
        </w:rPr>
        <w:t>- поставлено на кадастровый учет  земельных участков - 1;</w:t>
      </w:r>
    </w:p>
    <w:p w:rsidR="00AF7A48" w:rsidRPr="00AF7A48" w:rsidRDefault="00AF7A48" w:rsidP="00AF7A48">
      <w:pPr>
        <w:spacing w:line="360" w:lineRule="auto"/>
        <w:ind w:firstLine="567"/>
        <w:jc w:val="both"/>
        <w:rPr>
          <w:b w:val="0"/>
          <w:sz w:val="24"/>
          <w:szCs w:val="24"/>
        </w:rPr>
      </w:pPr>
      <w:r w:rsidRPr="00AF7A48">
        <w:rPr>
          <w:b w:val="0"/>
          <w:sz w:val="24"/>
          <w:szCs w:val="24"/>
        </w:rPr>
        <w:t>- подготовлено договоров безвозмездного срочного пользования – 1.</w:t>
      </w:r>
    </w:p>
    <w:p w:rsidR="00AF7A48" w:rsidRPr="00AF7A48" w:rsidRDefault="00AF7A48" w:rsidP="00AF7A48">
      <w:pPr>
        <w:shd w:val="clear" w:color="auto" w:fill="FFFFFF"/>
        <w:spacing w:line="360" w:lineRule="auto"/>
        <w:ind w:firstLine="567"/>
        <w:jc w:val="both"/>
        <w:rPr>
          <w:b w:val="0"/>
          <w:sz w:val="24"/>
          <w:szCs w:val="24"/>
        </w:rPr>
      </w:pPr>
      <w:r w:rsidRPr="00AF7A48">
        <w:rPr>
          <w:b w:val="0"/>
          <w:sz w:val="24"/>
          <w:szCs w:val="24"/>
        </w:rPr>
        <w:t>- согласовано к предоставлению в собственность земельных участков  – 8;</w:t>
      </w:r>
    </w:p>
    <w:p w:rsidR="00AF7A48" w:rsidRPr="00AF7A48" w:rsidRDefault="00AF7A48" w:rsidP="00AF7A48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7A48">
        <w:rPr>
          <w:rFonts w:ascii="Times New Roman" w:hAnsi="Times New Roman" w:cs="Times New Roman"/>
          <w:b w:val="0"/>
          <w:sz w:val="24"/>
          <w:szCs w:val="24"/>
        </w:rPr>
        <w:t>- согласовано к предоставлению в аренду земельных участков  – 3.</w:t>
      </w:r>
    </w:p>
    <w:p w:rsidR="00AF7A48" w:rsidRPr="00AF7A48" w:rsidRDefault="00AF7A48" w:rsidP="00AF7A48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7A48">
        <w:rPr>
          <w:rFonts w:ascii="Times New Roman" w:hAnsi="Times New Roman" w:cs="Times New Roman"/>
          <w:b w:val="0"/>
          <w:sz w:val="24"/>
          <w:szCs w:val="24"/>
        </w:rPr>
        <w:t xml:space="preserve">Отделом были подготовлены решения об утверждении 338 схем размещения земельных участков на публичной кадастровой карте с учетом поступивших заявлений и создания резервных участков. Все земельные участки были поставлены на кадастровый учет. По 311 земельным участкам </w:t>
      </w:r>
      <w:r w:rsidRPr="00AF7A48">
        <w:rPr>
          <w:rFonts w:ascii="Times New Roman" w:hAnsi="Times New Roman" w:cs="Times New Roman"/>
          <w:b w:val="0"/>
          <w:sz w:val="24"/>
          <w:szCs w:val="24"/>
          <w:lang w:eastAsia="en-US"/>
        </w:rPr>
        <w:t>подготовлены договоры безвозмездного пользования,  по</w:t>
      </w:r>
      <w:r w:rsidRPr="00AF7A48">
        <w:rPr>
          <w:rFonts w:ascii="Times New Roman" w:hAnsi="Times New Roman" w:cs="Times New Roman"/>
          <w:b w:val="0"/>
          <w:sz w:val="24"/>
          <w:szCs w:val="24"/>
        </w:rPr>
        <w:t xml:space="preserve"> 309 -  с гражданами уже заключены договоры безвозмездного пользования.</w:t>
      </w:r>
    </w:p>
    <w:p w:rsidR="002B539C" w:rsidRPr="00D12E9B" w:rsidRDefault="002B539C" w:rsidP="00AF7A48">
      <w:pPr>
        <w:shd w:val="clear" w:color="auto" w:fill="FFFFFF"/>
        <w:tabs>
          <w:tab w:val="left" w:pos="709"/>
          <w:tab w:val="left" w:pos="851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5500F2" w:rsidRPr="005B30D2" w:rsidRDefault="000755D6" w:rsidP="005500F2">
      <w:pPr>
        <w:spacing w:line="360" w:lineRule="auto"/>
        <w:ind w:firstLine="540"/>
        <w:rPr>
          <w:rFonts w:ascii="Times New Roman" w:hAnsi="Times New Roman" w:cs="Times New Roman"/>
          <w:i/>
          <w:iCs/>
          <w:sz w:val="26"/>
          <w:szCs w:val="26"/>
        </w:rPr>
      </w:pPr>
      <w:r w:rsidRPr="005B30D2">
        <w:rPr>
          <w:rFonts w:ascii="Times New Roman" w:hAnsi="Times New Roman" w:cs="Times New Roman"/>
          <w:i/>
          <w:iCs/>
          <w:sz w:val="26"/>
          <w:szCs w:val="26"/>
        </w:rPr>
        <w:lastRenderedPageBreak/>
        <w:t>Образование</w:t>
      </w:r>
    </w:p>
    <w:p w:rsidR="005500F2" w:rsidRPr="005B30D2" w:rsidRDefault="00CE1AA8" w:rsidP="005500F2">
      <w:pPr>
        <w:tabs>
          <w:tab w:val="left" w:pos="426"/>
        </w:tabs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B30D2">
        <w:rPr>
          <w:rFonts w:ascii="Times New Roman" w:hAnsi="Times New Roman"/>
          <w:b w:val="0"/>
          <w:color w:val="000000"/>
          <w:sz w:val="24"/>
          <w:szCs w:val="24"/>
        </w:rPr>
        <w:t>С</w:t>
      </w:r>
      <w:r w:rsidR="005500F2" w:rsidRPr="005B30D2">
        <w:rPr>
          <w:rFonts w:ascii="Times New Roman" w:hAnsi="Times New Roman"/>
          <w:b w:val="0"/>
          <w:color w:val="000000"/>
          <w:sz w:val="24"/>
          <w:szCs w:val="24"/>
        </w:rPr>
        <w:t>истема образования Яковлевского муниципального района представлена муниципальными бюджетными учреждениями дошкольного образования, общеобразовательными учреждениями и учреждениями дополнительного образования.</w:t>
      </w:r>
    </w:p>
    <w:p w:rsidR="005500F2" w:rsidRPr="005B30D2" w:rsidRDefault="005500F2" w:rsidP="005500F2">
      <w:pPr>
        <w:tabs>
          <w:tab w:val="left" w:pos="426"/>
        </w:tabs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B30D2">
        <w:rPr>
          <w:rFonts w:ascii="Times New Roman" w:hAnsi="Times New Roman"/>
          <w:i/>
          <w:color w:val="000000"/>
          <w:sz w:val="24"/>
          <w:szCs w:val="24"/>
        </w:rPr>
        <w:t>Дошкольных образовательных учреждений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4, в том числе:</w:t>
      </w:r>
    </w:p>
    <w:p w:rsidR="000D1B9A" w:rsidRPr="005B30D2" w:rsidRDefault="009F75EE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МБДОУ </w:t>
      </w:r>
      <w:r w:rsidR="000D1B9A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ЦРР 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>–</w:t>
      </w:r>
      <w:r w:rsidR="003D4702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5B30D2" w:rsidRPr="005B30D2">
        <w:rPr>
          <w:rFonts w:ascii="Times New Roman" w:hAnsi="Times New Roman"/>
          <w:b w:val="0"/>
          <w:color w:val="000000"/>
          <w:sz w:val="24"/>
          <w:szCs w:val="24"/>
        </w:rPr>
        <w:t>«с. Яковлевка» (156</w:t>
      </w:r>
      <w:r w:rsidR="000D1B9A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человек)</w:t>
      </w:r>
      <w:r w:rsidR="004A5F6C" w:rsidRPr="005B30D2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0D1B9A" w:rsidRPr="005B30D2" w:rsidRDefault="009F75EE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B30D2">
        <w:rPr>
          <w:rFonts w:ascii="Times New Roman" w:hAnsi="Times New Roman"/>
          <w:b w:val="0"/>
          <w:color w:val="000000"/>
          <w:sz w:val="24"/>
          <w:szCs w:val="24"/>
        </w:rPr>
        <w:t>МБДОУ ЦРР –</w:t>
      </w:r>
      <w:r w:rsidR="005B6459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>«</w:t>
      </w:r>
      <w:r w:rsidR="005B6459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с. </w:t>
      </w:r>
      <w:proofErr w:type="spellStart"/>
      <w:r w:rsidR="005B6459" w:rsidRPr="005B30D2">
        <w:rPr>
          <w:rFonts w:ascii="Times New Roman" w:hAnsi="Times New Roman"/>
          <w:b w:val="0"/>
          <w:color w:val="000000"/>
          <w:sz w:val="24"/>
          <w:szCs w:val="24"/>
        </w:rPr>
        <w:t>Новосысоев</w:t>
      </w:r>
      <w:r w:rsidR="005B30D2" w:rsidRPr="005B30D2">
        <w:rPr>
          <w:rFonts w:ascii="Times New Roman" w:hAnsi="Times New Roman"/>
          <w:b w:val="0"/>
          <w:color w:val="000000"/>
          <w:sz w:val="24"/>
          <w:szCs w:val="24"/>
        </w:rPr>
        <w:t>ка</w:t>
      </w:r>
      <w:proofErr w:type="spellEnd"/>
      <w:r w:rsidR="005B30D2" w:rsidRPr="005B30D2">
        <w:rPr>
          <w:rFonts w:ascii="Times New Roman" w:hAnsi="Times New Roman"/>
          <w:b w:val="0"/>
          <w:color w:val="000000"/>
          <w:sz w:val="24"/>
          <w:szCs w:val="24"/>
        </w:rPr>
        <w:t>» (109</w:t>
      </w:r>
      <w:r w:rsidR="00B21CE9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человек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4A5F6C" w:rsidRPr="005B30D2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0D1B9A" w:rsidRPr="005B30D2" w:rsidRDefault="000D1B9A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B30D2">
        <w:rPr>
          <w:rFonts w:ascii="Times New Roman" w:hAnsi="Times New Roman"/>
          <w:b w:val="0"/>
          <w:color w:val="000000"/>
          <w:sz w:val="24"/>
          <w:szCs w:val="24"/>
        </w:rPr>
        <w:t>МБДОУ «</w:t>
      </w:r>
      <w:proofErr w:type="spellStart"/>
      <w:r w:rsidR="005B30D2" w:rsidRPr="005B30D2">
        <w:rPr>
          <w:rFonts w:ascii="Times New Roman" w:hAnsi="Times New Roman"/>
          <w:b w:val="0"/>
          <w:color w:val="000000"/>
          <w:sz w:val="24"/>
          <w:szCs w:val="24"/>
        </w:rPr>
        <w:t>Варфоломеевский</w:t>
      </w:r>
      <w:proofErr w:type="spellEnd"/>
      <w:r w:rsidR="005B30D2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детский сад» (56</w:t>
      </w:r>
      <w:r w:rsidR="003D4702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детей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4A5F6C" w:rsidRPr="005B30D2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0D1B9A" w:rsidRPr="005B30D2" w:rsidRDefault="000D1B9A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B30D2">
        <w:rPr>
          <w:rFonts w:ascii="Times New Roman" w:hAnsi="Times New Roman"/>
          <w:b w:val="0"/>
          <w:color w:val="000000"/>
          <w:sz w:val="24"/>
          <w:szCs w:val="24"/>
        </w:rPr>
        <w:t>МБДОУ «Детск</w:t>
      </w:r>
      <w:r w:rsidR="005B30D2" w:rsidRPr="005B30D2">
        <w:rPr>
          <w:rFonts w:ascii="Times New Roman" w:hAnsi="Times New Roman"/>
          <w:b w:val="0"/>
          <w:color w:val="000000"/>
          <w:sz w:val="24"/>
          <w:szCs w:val="24"/>
        </w:rPr>
        <w:t>ий сад п. Нефтебаза» (50 детей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). </w:t>
      </w:r>
    </w:p>
    <w:p w:rsidR="000D1B9A" w:rsidRPr="005B30D2" w:rsidRDefault="000D1B9A" w:rsidP="0032791A">
      <w:pPr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B30D2">
        <w:rPr>
          <w:rFonts w:ascii="Times New Roman" w:hAnsi="Times New Roman"/>
          <w:b w:val="0"/>
          <w:color w:val="000000"/>
          <w:sz w:val="24"/>
          <w:szCs w:val="24"/>
        </w:rPr>
        <w:t>Среднемесячное количество воспитанников посе</w:t>
      </w:r>
      <w:r w:rsidR="005B30D2" w:rsidRPr="005B30D2">
        <w:rPr>
          <w:rFonts w:ascii="Times New Roman" w:hAnsi="Times New Roman"/>
          <w:b w:val="0"/>
          <w:color w:val="000000"/>
          <w:sz w:val="24"/>
          <w:szCs w:val="24"/>
        </w:rPr>
        <w:t>щающих детский сад составило 371</w:t>
      </w:r>
      <w:r w:rsidR="009F75EE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человек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>.  Охват детей от 0 до 7 лет дошкольным образов</w:t>
      </w:r>
      <w:r w:rsidR="00B21CE9" w:rsidRPr="005B30D2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="005B30D2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нием по району  составляет 41,9 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>%, дети от 3 до 7 лет – практически все обеспечены местами в детских садах. Открыта группа кратковременного пребывания детей дошкольного возраста на 15 чело</w:t>
      </w:r>
      <w:r w:rsidR="009F75EE" w:rsidRPr="005B30D2">
        <w:rPr>
          <w:rFonts w:ascii="Times New Roman" w:hAnsi="Times New Roman"/>
          <w:b w:val="0"/>
          <w:color w:val="000000"/>
          <w:sz w:val="24"/>
          <w:szCs w:val="24"/>
        </w:rPr>
        <w:t>век в Яблоновском филиале МБОУ СОШ №1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с. </w:t>
      </w:r>
      <w:proofErr w:type="spellStart"/>
      <w:r w:rsidRPr="005B30D2">
        <w:rPr>
          <w:rFonts w:ascii="Times New Roman" w:hAnsi="Times New Roman"/>
          <w:b w:val="0"/>
          <w:color w:val="000000"/>
          <w:sz w:val="24"/>
          <w:szCs w:val="24"/>
        </w:rPr>
        <w:t>Новосысоевка</w:t>
      </w:r>
      <w:proofErr w:type="spellEnd"/>
      <w:r w:rsidRPr="005B30D2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0D1B9A" w:rsidRPr="005B30D2" w:rsidRDefault="000D1B9A" w:rsidP="0032791A">
      <w:pPr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B30D2">
        <w:rPr>
          <w:rFonts w:ascii="Times New Roman" w:hAnsi="Times New Roman"/>
          <w:b w:val="0"/>
          <w:color w:val="000000"/>
          <w:sz w:val="24"/>
          <w:szCs w:val="24"/>
        </w:rPr>
        <w:t>Общее число работников в муниципаль</w:t>
      </w:r>
      <w:r w:rsidR="005B30D2" w:rsidRPr="005B30D2">
        <w:rPr>
          <w:rFonts w:ascii="Times New Roman" w:hAnsi="Times New Roman"/>
          <w:b w:val="0"/>
          <w:color w:val="000000"/>
          <w:sz w:val="24"/>
          <w:szCs w:val="24"/>
        </w:rPr>
        <w:t>ных детских садах составляет 79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че</w:t>
      </w:r>
      <w:r w:rsidR="007B51AC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ловек, в </w:t>
      </w:r>
      <w:proofErr w:type="spellStart"/>
      <w:r w:rsidR="007B51AC" w:rsidRPr="005B30D2">
        <w:rPr>
          <w:rFonts w:ascii="Times New Roman" w:hAnsi="Times New Roman"/>
          <w:b w:val="0"/>
          <w:color w:val="000000"/>
          <w:sz w:val="24"/>
          <w:szCs w:val="24"/>
        </w:rPr>
        <w:t>т.ч</w:t>
      </w:r>
      <w:proofErr w:type="spellEnd"/>
      <w:r w:rsidR="007B51AC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. педагогических – 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>3</w:t>
      </w:r>
      <w:r w:rsidR="005B30D2" w:rsidRPr="005B30D2">
        <w:rPr>
          <w:rFonts w:ascii="Times New Roman" w:hAnsi="Times New Roman"/>
          <w:b w:val="0"/>
          <w:color w:val="000000"/>
          <w:sz w:val="24"/>
          <w:szCs w:val="24"/>
        </w:rPr>
        <w:t>0</w:t>
      </w:r>
      <w:r w:rsidR="007B51AC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человек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0D1B9A" w:rsidRPr="005B30D2" w:rsidRDefault="000D1B9A" w:rsidP="0032791A">
      <w:pPr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B30D2">
        <w:rPr>
          <w:rFonts w:ascii="Times New Roman" w:hAnsi="Times New Roman"/>
          <w:b w:val="0"/>
          <w:color w:val="000000"/>
          <w:sz w:val="24"/>
          <w:szCs w:val="24"/>
        </w:rPr>
        <w:t>Стоимост</w:t>
      </w:r>
      <w:r w:rsidR="007B51AC" w:rsidRPr="005B30D2">
        <w:rPr>
          <w:rFonts w:ascii="Times New Roman" w:hAnsi="Times New Roman"/>
          <w:b w:val="0"/>
          <w:color w:val="000000"/>
          <w:sz w:val="24"/>
          <w:szCs w:val="24"/>
        </w:rPr>
        <w:t>ь питания в день сост</w:t>
      </w:r>
      <w:r w:rsidR="005B30D2" w:rsidRPr="005B30D2">
        <w:rPr>
          <w:rFonts w:ascii="Times New Roman" w:hAnsi="Times New Roman"/>
          <w:b w:val="0"/>
          <w:color w:val="000000"/>
          <w:sz w:val="24"/>
          <w:szCs w:val="24"/>
        </w:rPr>
        <w:t>авила 98,36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 рублей. Родительская плата составила   </w:t>
      </w:r>
    </w:p>
    <w:p w:rsidR="000D1B9A" w:rsidRPr="005B30D2" w:rsidRDefault="00D13F29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B30D2">
        <w:rPr>
          <w:rFonts w:ascii="Times New Roman" w:hAnsi="Times New Roman"/>
          <w:b w:val="0"/>
          <w:color w:val="000000"/>
          <w:sz w:val="24"/>
          <w:szCs w:val="24"/>
        </w:rPr>
        <w:t>2 000</w:t>
      </w:r>
      <w:r w:rsidR="000D1B9A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рублей (основание Постановление Администрации Яковлевского муниципального района № 502 от 22 ноября 2019 года). Численность, на которых выплачивалась компенсация р</w:t>
      </w:r>
      <w:r w:rsidR="00B21CE9" w:rsidRPr="005B30D2">
        <w:rPr>
          <w:rFonts w:ascii="Times New Roman" w:hAnsi="Times New Roman"/>
          <w:b w:val="0"/>
          <w:color w:val="000000"/>
          <w:sz w:val="24"/>
          <w:szCs w:val="24"/>
        </w:rPr>
        <w:t>одительской платы, составила 36</w:t>
      </w:r>
      <w:r w:rsidR="005B30D2" w:rsidRPr="005B30D2">
        <w:rPr>
          <w:rFonts w:ascii="Times New Roman" w:hAnsi="Times New Roman"/>
          <w:b w:val="0"/>
          <w:color w:val="000000"/>
          <w:sz w:val="24"/>
          <w:szCs w:val="24"/>
        </w:rPr>
        <w:t>6</w:t>
      </w:r>
      <w:r w:rsidR="000D1B9A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детей.</w:t>
      </w:r>
    </w:p>
    <w:p w:rsidR="000D1B9A" w:rsidRPr="005B30D2" w:rsidRDefault="000D1B9A" w:rsidP="000D1B9A">
      <w:pPr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B30D2">
        <w:rPr>
          <w:rFonts w:ascii="Times New Roman" w:hAnsi="Times New Roman"/>
          <w:color w:val="000000"/>
          <w:sz w:val="24"/>
          <w:szCs w:val="24"/>
        </w:rPr>
        <w:t>Общеобразовательные учреждения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среднегодовое количество учащихся</w:t>
      </w:r>
      <w:r w:rsidR="009F75EE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5B30D2" w:rsidRPr="005B30D2">
        <w:rPr>
          <w:rFonts w:ascii="Times New Roman" w:hAnsi="Times New Roman"/>
          <w:b w:val="0"/>
          <w:color w:val="000000"/>
          <w:sz w:val="24"/>
          <w:szCs w:val="24"/>
        </w:rPr>
        <w:t>на 1 апреля 2022</w:t>
      </w:r>
      <w:r w:rsidR="00B21CE9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9F75EE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г. составило </w:t>
      </w:r>
      <w:r w:rsidR="005B30D2" w:rsidRPr="005B30D2">
        <w:rPr>
          <w:rFonts w:ascii="Times New Roman" w:hAnsi="Times New Roman"/>
          <w:b w:val="0"/>
          <w:color w:val="000000"/>
          <w:sz w:val="24"/>
          <w:szCs w:val="24"/>
        </w:rPr>
        <w:t>157</w:t>
      </w:r>
      <w:r w:rsidR="00B21CE9" w:rsidRPr="005B30D2">
        <w:rPr>
          <w:rFonts w:ascii="Times New Roman" w:hAnsi="Times New Roman"/>
          <w:b w:val="0"/>
          <w:color w:val="000000"/>
          <w:sz w:val="24"/>
          <w:szCs w:val="24"/>
        </w:rPr>
        <w:t>1  ученик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в 8-ми школах, включая 3 филиала:</w:t>
      </w:r>
    </w:p>
    <w:p w:rsidR="000D1B9A" w:rsidRPr="005B30D2" w:rsidRDefault="005B30D2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- МБОУ «СОШ с. Яковлевка» (541 ученик) с </w:t>
      </w:r>
      <w:proofErr w:type="spellStart"/>
      <w:r w:rsidRPr="005B30D2">
        <w:rPr>
          <w:rFonts w:ascii="Times New Roman" w:hAnsi="Times New Roman"/>
          <w:b w:val="0"/>
          <w:color w:val="000000"/>
          <w:sz w:val="24"/>
          <w:szCs w:val="24"/>
        </w:rPr>
        <w:t>Бельцовским</w:t>
      </w:r>
      <w:proofErr w:type="spellEnd"/>
      <w:r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филиалом (46</w:t>
      </w:r>
      <w:r w:rsidR="000D1B9A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уча</w:t>
      </w:r>
      <w:r w:rsidR="009F75EE" w:rsidRPr="005B30D2">
        <w:rPr>
          <w:rFonts w:ascii="Times New Roman" w:hAnsi="Times New Roman"/>
          <w:b w:val="0"/>
          <w:color w:val="000000"/>
          <w:sz w:val="24"/>
          <w:szCs w:val="24"/>
        </w:rPr>
        <w:t>щихся) и Покровским филиалом (</w:t>
      </w:r>
      <w:r w:rsidRPr="005B30D2">
        <w:rPr>
          <w:rFonts w:ascii="Times New Roman" w:hAnsi="Times New Roman"/>
          <w:b w:val="0"/>
          <w:color w:val="000000"/>
          <w:sz w:val="24"/>
          <w:szCs w:val="24"/>
        </w:rPr>
        <w:t>39</w:t>
      </w:r>
      <w:r w:rsidR="000D1B9A"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 учащихся)</w:t>
      </w:r>
      <w:r w:rsidR="00A14E54" w:rsidRPr="005B30D2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0D1B9A" w:rsidRPr="005A76E7" w:rsidRDefault="000D1B9A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B30D2">
        <w:rPr>
          <w:rFonts w:ascii="Times New Roman" w:hAnsi="Times New Roman"/>
          <w:b w:val="0"/>
          <w:color w:val="000000"/>
          <w:sz w:val="24"/>
          <w:szCs w:val="24"/>
        </w:rPr>
        <w:t xml:space="preserve">- </w:t>
      </w:r>
      <w:r w:rsidRPr="005A76E7">
        <w:rPr>
          <w:rFonts w:ascii="Times New Roman" w:hAnsi="Times New Roman"/>
          <w:b w:val="0"/>
          <w:color w:val="000000"/>
          <w:sz w:val="24"/>
          <w:szCs w:val="24"/>
        </w:rPr>
        <w:t xml:space="preserve">МБОУ «СОШ </w:t>
      </w:r>
      <w:r w:rsidR="005B30D2" w:rsidRPr="005A76E7">
        <w:rPr>
          <w:rFonts w:ascii="Times New Roman" w:hAnsi="Times New Roman"/>
          <w:b w:val="0"/>
          <w:color w:val="000000"/>
          <w:sz w:val="24"/>
          <w:szCs w:val="24"/>
        </w:rPr>
        <w:t xml:space="preserve">№1 с. </w:t>
      </w:r>
      <w:proofErr w:type="spellStart"/>
      <w:r w:rsidR="005B30D2" w:rsidRPr="005A76E7">
        <w:rPr>
          <w:rFonts w:ascii="Times New Roman" w:hAnsi="Times New Roman"/>
          <w:b w:val="0"/>
          <w:color w:val="000000"/>
          <w:sz w:val="24"/>
          <w:szCs w:val="24"/>
        </w:rPr>
        <w:t>Новосысоевка</w:t>
      </w:r>
      <w:proofErr w:type="spellEnd"/>
      <w:r w:rsidR="005B30D2" w:rsidRPr="005A76E7">
        <w:rPr>
          <w:rFonts w:ascii="Times New Roman" w:hAnsi="Times New Roman"/>
          <w:b w:val="0"/>
          <w:color w:val="000000"/>
          <w:sz w:val="24"/>
          <w:szCs w:val="24"/>
        </w:rPr>
        <w:t>» (421 ученик</w:t>
      </w:r>
      <w:r w:rsidR="00706F84" w:rsidRPr="005A76E7">
        <w:rPr>
          <w:rFonts w:ascii="Times New Roman" w:hAnsi="Times New Roman"/>
          <w:b w:val="0"/>
          <w:color w:val="000000"/>
          <w:sz w:val="24"/>
          <w:szCs w:val="24"/>
        </w:rPr>
        <w:t>) с Я</w:t>
      </w:r>
      <w:r w:rsidR="005B30D2" w:rsidRPr="005A76E7">
        <w:rPr>
          <w:rFonts w:ascii="Times New Roman" w:hAnsi="Times New Roman"/>
          <w:b w:val="0"/>
          <w:color w:val="000000"/>
          <w:sz w:val="24"/>
          <w:szCs w:val="24"/>
        </w:rPr>
        <w:t>блоновским филиалом (91 ученик</w:t>
      </w:r>
      <w:r w:rsidRPr="005A76E7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A14E54" w:rsidRPr="005A76E7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0D1B9A" w:rsidRPr="005A76E7" w:rsidRDefault="000D1B9A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A76E7">
        <w:rPr>
          <w:rFonts w:ascii="Times New Roman" w:hAnsi="Times New Roman"/>
          <w:b w:val="0"/>
          <w:color w:val="000000"/>
          <w:sz w:val="24"/>
          <w:szCs w:val="24"/>
        </w:rPr>
        <w:t>- МБОУ «СОШ №</w:t>
      </w:r>
      <w:r w:rsidR="007B51AC" w:rsidRPr="005A76E7">
        <w:rPr>
          <w:rFonts w:ascii="Times New Roman" w:hAnsi="Times New Roman"/>
          <w:b w:val="0"/>
          <w:color w:val="000000"/>
          <w:sz w:val="24"/>
          <w:szCs w:val="24"/>
        </w:rPr>
        <w:t xml:space="preserve">2 </w:t>
      </w:r>
      <w:r w:rsidR="005B30D2" w:rsidRPr="005A76E7">
        <w:rPr>
          <w:rFonts w:ascii="Times New Roman" w:hAnsi="Times New Roman"/>
          <w:b w:val="0"/>
          <w:color w:val="000000"/>
          <w:sz w:val="24"/>
          <w:szCs w:val="24"/>
        </w:rPr>
        <w:t xml:space="preserve">с. </w:t>
      </w:r>
      <w:proofErr w:type="spellStart"/>
      <w:r w:rsidR="005B30D2" w:rsidRPr="005A76E7">
        <w:rPr>
          <w:rFonts w:ascii="Times New Roman" w:hAnsi="Times New Roman"/>
          <w:b w:val="0"/>
          <w:color w:val="000000"/>
          <w:sz w:val="24"/>
          <w:szCs w:val="24"/>
        </w:rPr>
        <w:t>Новосысоевка</w:t>
      </w:r>
      <w:proofErr w:type="spellEnd"/>
      <w:r w:rsidR="005B30D2" w:rsidRPr="005A76E7">
        <w:rPr>
          <w:rFonts w:ascii="Times New Roman" w:hAnsi="Times New Roman"/>
          <w:b w:val="0"/>
          <w:color w:val="000000"/>
          <w:sz w:val="24"/>
          <w:szCs w:val="24"/>
        </w:rPr>
        <w:t>» (161 ученик</w:t>
      </w:r>
      <w:r w:rsidRPr="005A76E7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A14E54" w:rsidRPr="005A76E7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0D1B9A" w:rsidRPr="005A76E7" w:rsidRDefault="000D1B9A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A76E7">
        <w:rPr>
          <w:rFonts w:ascii="Times New Roman" w:hAnsi="Times New Roman"/>
          <w:b w:val="0"/>
          <w:color w:val="000000"/>
          <w:sz w:val="24"/>
          <w:szCs w:val="24"/>
        </w:rPr>
        <w:t>- МБОУ «СОШ № 1</w:t>
      </w:r>
      <w:r w:rsidR="005A76E7" w:rsidRPr="005A76E7">
        <w:rPr>
          <w:rFonts w:ascii="Times New Roman" w:hAnsi="Times New Roman"/>
          <w:b w:val="0"/>
          <w:color w:val="000000"/>
          <w:sz w:val="24"/>
          <w:szCs w:val="24"/>
        </w:rPr>
        <w:t>» с. Варфоломеевка (141 ученик</w:t>
      </w:r>
      <w:r w:rsidRPr="005A76E7">
        <w:rPr>
          <w:rFonts w:ascii="Times New Roman" w:hAnsi="Times New Roman"/>
          <w:b w:val="0"/>
          <w:color w:val="000000"/>
          <w:sz w:val="24"/>
          <w:szCs w:val="24"/>
        </w:rPr>
        <w:t>)</w:t>
      </w:r>
      <w:r w:rsidR="00A14E54" w:rsidRPr="005A76E7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0D1B9A" w:rsidRPr="005A76E7" w:rsidRDefault="000D1B9A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A76E7">
        <w:rPr>
          <w:rFonts w:ascii="Times New Roman" w:hAnsi="Times New Roman"/>
          <w:b w:val="0"/>
          <w:color w:val="000000"/>
          <w:sz w:val="24"/>
          <w:szCs w:val="24"/>
        </w:rPr>
        <w:t>- МБОУ «СОШ № 2» с. Варфоло</w:t>
      </w:r>
      <w:r w:rsidR="005A76E7" w:rsidRPr="005A76E7">
        <w:rPr>
          <w:rFonts w:ascii="Times New Roman" w:hAnsi="Times New Roman"/>
          <w:b w:val="0"/>
          <w:color w:val="000000"/>
          <w:sz w:val="24"/>
          <w:szCs w:val="24"/>
        </w:rPr>
        <w:t>меевка (131 ученик</w:t>
      </w:r>
      <w:r w:rsidRPr="005A76E7">
        <w:rPr>
          <w:rFonts w:ascii="Times New Roman" w:hAnsi="Times New Roman"/>
          <w:b w:val="0"/>
          <w:color w:val="000000"/>
          <w:sz w:val="24"/>
          <w:szCs w:val="24"/>
        </w:rPr>
        <w:t>).</w:t>
      </w:r>
    </w:p>
    <w:p w:rsidR="000D1B9A" w:rsidRPr="00C90873" w:rsidRDefault="000D1B9A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5A76E7">
        <w:rPr>
          <w:rFonts w:ascii="Times New Roman" w:hAnsi="Times New Roman"/>
          <w:b w:val="0"/>
          <w:color w:val="000000"/>
          <w:sz w:val="24"/>
          <w:szCs w:val="24"/>
        </w:rPr>
        <w:t xml:space="preserve">     </w:t>
      </w:r>
      <w:r w:rsidR="007B51AC" w:rsidRPr="005A76E7">
        <w:rPr>
          <w:rFonts w:ascii="Times New Roman" w:hAnsi="Times New Roman"/>
          <w:b w:val="0"/>
          <w:color w:val="000000"/>
          <w:sz w:val="24"/>
          <w:szCs w:val="24"/>
        </w:rPr>
        <w:t xml:space="preserve">    </w:t>
      </w:r>
      <w:r w:rsidR="006F2853" w:rsidRPr="005A76E7">
        <w:rPr>
          <w:rFonts w:ascii="Times New Roman" w:hAnsi="Times New Roman"/>
          <w:b w:val="0"/>
          <w:color w:val="000000"/>
          <w:sz w:val="24"/>
          <w:szCs w:val="24"/>
        </w:rPr>
        <w:t xml:space="preserve">В </w:t>
      </w:r>
      <w:r w:rsidR="006F2853" w:rsidRPr="00C90873">
        <w:rPr>
          <w:rFonts w:ascii="Times New Roman" w:hAnsi="Times New Roman"/>
          <w:b w:val="0"/>
          <w:color w:val="000000"/>
          <w:sz w:val="24"/>
          <w:szCs w:val="24"/>
        </w:rPr>
        <w:t>одну смену занимаются 93</w:t>
      </w:r>
      <w:r w:rsidRPr="00C90873">
        <w:rPr>
          <w:rFonts w:ascii="Times New Roman" w:hAnsi="Times New Roman"/>
          <w:b w:val="0"/>
          <w:color w:val="000000"/>
          <w:sz w:val="24"/>
          <w:szCs w:val="24"/>
        </w:rPr>
        <w:t>% учащихся. Вторая смена остаётся только в МБОУ «СОШ № 1» с</w:t>
      </w:r>
      <w:r w:rsidR="005A76E7"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. </w:t>
      </w:r>
      <w:proofErr w:type="spellStart"/>
      <w:r w:rsidR="005A76E7" w:rsidRPr="00C90873">
        <w:rPr>
          <w:rFonts w:ascii="Times New Roman" w:hAnsi="Times New Roman"/>
          <w:b w:val="0"/>
          <w:color w:val="000000"/>
          <w:sz w:val="24"/>
          <w:szCs w:val="24"/>
        </w:rPr>
        <w:t>Новосысоевка</w:t>
      </w:r>
      <w:proofErr w:type="spellEnd"/>
      <w:r w:rsidR="005A76E7"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 (2,3 классы – 102</w:t>
      </w:r>
      <w:r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 человек</w:t>
      </w:r>
      <w:r w:rsidR="006F2853" w:rsidRPr="00C90873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C90873">
        <w:rPr>
          <w:rFonts w:ascii="Times New Roman" w:hAnsi="Times New Roman"/>
          <w:b w:val="0"/>
          <w:color w:val="000000"/>
          <w:sz w:val="24"/>
          <w:szCs w:val="24"/>
        </w:rPr>
        <w:t>).</w:t>
      </w:r>
    </w:p>
    <w:p w:rsidR="00726AB1" w:rsidRPr="00C90873" w:rsidRDefault="00C90873" w:rsidP="000D1B9A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90873">
        <w:rPr>
          <w:rFonts w:ascii="Times New Roman" w:hAnsi="Times New Roman"/>
          <w:b w:val="0"/>
          <w:color w:val="000000"/>
          <w:sz w:val="24"/>
          <w:szCs w:val="24"/>
        </w:rPr>
        <w:t>В школах работают 220</w:t>
      </w:r>
      <w:r w:rsidR="00A14E54"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 человек</w:t>
      </w:r>
      <w:r w:rsidR="00726AB1"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, в </w:t>
      </w:r>
      <w:proofErr w:type="spellStart"/>
      <w:r w:rsidR="00726AB1" w:rsidRPr="00C90873">
        <w:rPr>
          <w:rFonts w:ascii="Times New Roman" w:hAnsi="Times New Roman"/>
          <w:b w:val="0"/>
          <w:color w:val="000000"/>
          <w:sz w:val="24"/>
          <w:szCs w:val="24"/>
        </w:rPr>
        <w:t>т.ч</w:t>
      </w:r>
      <w:proofErr w:type="spellEnd"/>
      <w:r w:rsidR="00726AB1" w:rsidRPr="00C90873">
        <w:rPr>
          <w:rFonts w:ascii="Times New Roman" w:hAnsi="Times New Roman"/>
          <w:b w:val="0"/>
          <w:color w:val="000000"/>
          <w:sz w:val="24"/>
          <w:szCs w:val="24"/>
        </w:rPr>
        <w:t>.</w:t>
      </w:r>
      <w:r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 педагогических работников – 135</w:t>
      </w:r>
      <w:r w:rsidR="00726AB1"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 человек.</w:t>
      </w:r>
    </w:p>
    <w:p w:rsidR="000D1B9A" w:rsidRPr="00C90873" w:rsidRDefault="000D1B9A" w:rsidP="000D1B9A">
      <w:pPr>
        <w:spacing w:line="360" w:lineRule="auto"/>
        <w:ind w:firstLine="567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90873">
        <w:rPr>
          <w:rFonts w:ascii="Times New Roman" w:hAnsi="Times New Roman"/>
          <w:color w:val="000000"/>
          <w:sz w:val="24"/>
          <w:szCs w:val="24"/>
        </w:rPr>
        <w:t xml:space="preserve">Дополнительное образование </w:t>
      </w:r>
      <w:r w:rsidRPr="00C90873">
        <w:rPr>
          <w:rFonts w:ascii="Times New Roman" w:hAnsi="Times New Roman"/>
          <w:b w:val="0"/>
          <w:color w:val="000000"/>
          <w:sz w:val="24"/>
          <w:szCs w:val="24"/>
        </w:rPr>
        <w:t>предоставляют 1 учреждение</w:t>
      </w:r>
      <w:r w:rsidR="002E2C97"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 дополнительного образования и 3 общеобразовательные</w:t>
      </w:r>
      <w:r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 школ</w:t>
      </w:r>
      <w:r w:rsidR="002E2C97" w:rsidRPr="00C90873">
        <w:rPr>
          <w:rFonts w:ascii="Times New Roman" w:hAnsi="Times New Roman"/>
          <w:b w:val="0"/>
          <w:color w:val="000000"/>
          <w:sz w:val="24"/>
          <w:szCs w:val="24"/>
        </w:rPr>
        <w:t>ы</w:t>
      </w:r>
      <w:r w:rsidRPr="00C90873">
        <w:rPr>
          <w:rFonts w:ascii="Times New Roman" w:hAnsi="Times New Roman"/>
          <w:b w:val="0"/>
          <w:color w:val="000000"/>
          <w:sz w:val="24"/>
          <w:szCs w:val="24"/>
        </w:rPr>
        <w:t>:</w:t>
      </w:r>
    </w:p>
    <w:p w:rsidR="006F2853" w:rsidRPr="00C90873" w:rsidRDefault="006F2853" w:rsidP="006F2853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        -  МБУ ДО «ДООСЦ» </w:t>
      </w:r>
      <w:proofErr w:type="spellStart"/>
      <w:r w:rsidRPr="00C90873">
        <w:rPr>
          <w:rFonts w:ascii="Times New Roman" w:hAnsi="Times New Roman"/>
          <w:b w:val="0"/>
          <w:color w:val="000000"/>
          <w:sz w:val="24"/>
          <w:szCs w:val="24"/>
        </w:rPr>
        <w:t>с.Яковлевка</w:t>
      </w:r>
      <w:proofErr w:type="spellEnd"/>
      <w:r w:rsidRPr="00C90873">
        <w:rPr>
          <w:rFonts w:ascii="Times New Roman" w:hAnsi="Times New Roman"/>
          <w:b w:val="0"/>
          <w:color w:val="000000"/>
          <w:sz w:val="24"/>
          <w:szCs w:val="24"/>
        </w:rPr>
        <w:t>;</w:t>
      </w:r>
    </w:p>
    <w:p w:rsidR="006F2853" w:rsidRPr="00C90873" w:rsidRDefault="006F2853" w:rsidP="006F2853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        - МБОУ «СОШ с. Яковлевка»;</w:t>
      </w:r>
    </w:p>
    <w:p w:rsidR="006F2853" w:rsidRPr="00C90873" w:rsidRDefault="006F2853" w:rsidP="006F2853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90873">
        <w:rPr>
          <w:rFonts w:ascii="Times New Roman" w:hAnsi="Times New Roman"/>
          <w:b w:val="0"/>
          <w:color w:val="000000"/>
          <w:sz w:val="24"/>
          <w:szCs w:val="24"/>
        </w:rPr>
        <w:lastRenderedPageBreak/>
        <w:t xml:space="preserve">        - Яблоновский филиал МБОУ «СОШ с. Яковлевка»;</w:t>
      </w:r>
    </w:p>
    <w:p w:rsidR="006F2853" w:rsidRPr="00C90873" w:rsidRDefault="006F2853" w:rsidP="006F2853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        - МБОУ СОШ № 2 с. </w:t>
      </w:r>
      <w:proofErr w:type="spellStart"/>
      <w:r w:rsidRPr="00C90873">
        <w:rPr>
          <w:rFonts w:ascii="Times New Roman" w:hAnsi="Times New Roman"/>
          <w:b w:val="0"/>
          <w:color w:val="000000"/>
          <w:sz w:val="24"/>
          <w:szCs w:val="24"/>
        </w:rPr>
        <w:t>Новосысоевка</w:t>
      </w:r>
      <w:proofErr w:type="spellEnd"/>
      <w:r w:rsidRPr="00C90873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F43541" w:rsidRPr="00C90873" w:rsidRDefault="006F2853" w:rsidP="004A1F93">
      <w:pPr>
        <w:spacing w:line="360" w:lineRule="auto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           За </w:t>
      </w:r>
      <w:r w:rsidR="00C90873" w:rsidRPr="00C90873">
        <w:rPr>
          <w:rFonts w:ascii="Times New Roman" w:hAnsi="Times New Roman"/>
          <w:b w:val="0"/>
          <w:color w:val="000000"/>
          <w:sz w:val="24"/>
          <w:szCs w:val="24"/>
        </w:rPr>
        <w:t>1 квартал 2022</w:t>
      </w:r>
      <w:r w:rsidR="000D1B9A"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 год</w:t>
      </w:r>
      <w:r w:rsidR="00C90873" w:rsidRPr="00C90873">
        <w:rPr>
          <w:rFonts w:ascii="Times New Roman" w:hAnsi="Times New Roman"/>
          <w:b w:val="0"/>
          <w:color w:val="000000"/>
          <w:sz w:val="24"/>
          <w:szCs w:val="24"/>
        </w:rPr>
        <w:t>а</w:t>
      </w:r>
      <w:r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 по</w:t>
      </w:r>
      <w:r w:rsidR="000D1B9A"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 дополнительным общеобразовательным программам дополнительн</w:t>
      </w:r>
      <w:r w:rsidR="00C90873" w:rsidRPr="00C90873">
        <w:rPr>
          <w:rFonts w:ascii="Times New Roman" w:hAnsi="Times New Roman"/>
          <w:b w:val="0"/>
          <w:color w:val="000000"/>
          <w:sz w:val="24"/>
          <w:szCs w:val="24"/>
        </w:rPr>
        <w:t>ого образования занимались 1 476</w:t>
      </w:r>
      <w:r w:rsidR="00630F1C" w:rsidRPr="00C90873">
        <w:rPr>
          <w:rFonts w:ascii="Times New Roman" w:hAnsi="Times New Roman"/>
          <w:b w:val="0"/>
          <w:color w:val="000000"/>
          <w:sz w:val="24"/>
          <w:szCs w:val="24"/>
        </w:rPr>
        <w:t xml:space="preserve"> человек</w:t>
      </w:r>
      <w:r w:rsidR="000D1B9A" w:rsidRPr="00C90873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876530" w:rsidRPr="00D12E9B" w:rsidRDefault="00876530" w:rsidP="00C55F75">
      <w:pPr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845F08" w:rsidRDefault="00C55F75" w:rsidP="00C55F75">
      <w:pPr>
        <w:spacing w:line="360" w:lineRule="auto"/>
        <w:ind w:left="540"/>
        <w:jc w:val="both"/>
        <w:rPr>
          <w:rFonts w:ascii="Times New Roman" w:hAnsi="Times New Roman"/>
          <w:i/>
          <w:sz w:val="26"/>
          <w:szCs w:val="26"/>
        </w:rPr>
      </w:pPr>
      <w:r w:rsidRPr="00FD2E5B">
        <w:rPr>
          <w:rFonts w:ascii="Times New Roman" w:hAnsi="Times New Roman"/>
          <w:i/>
          <w:sz w:val="26"/>
          <w:szCs w:val="26"/>
        </w:rPr>
        <w:t>Молодежная политика</w:t>
      </w:r>
    </w:p>
    <w:p w:rsidR="003C3469" w:rsidRDefault="003C3469" w:rsidP="003C3469">
      <w:pPr>
        <w:pStyle w:val="aa"/>
        <w:tabs>
          <w:tab w:val="left" w:pos="142"/>
        </w:tabs>
        <w:spacing w:before="0" w:beforeAutospacing="0" w:after="0" w:afterAutospacing="0" w:line="360" w:lineRule="auto"/>
        <w:ind w:firstLine="567"/>
        <w:jc w:val="both"/>
      </w:pPr>
      <w:r>
        <w:t xml:space="preserve">Приоритетными направлениями в сфере молодежной политики в Российской Федерации являются такие направления,  которые обеспечивают молодежи возможность для самостоятельного и эффективного решения возникающих проблем, создания условий и возможностей для успешной социализации и эффективной самореализации молодежи. </w:t>
      </w:r>
    </w:p>
    <w:p w:rsidR="003C3469" w:rsidRDefault="003C3469" w:rsidP="003C3469">
      <w:pPr>
        <w:ind w:firstLine="567"/>
        <w:jc w:val="both"/>
        <w:rPr>
          <w:rFonts w:ascii="Times New Roman" w:hAnsi="Times New Roman"/>
          <w:sz w:val="6"/>
          <w:szCs w:val="6"/>
        </w:rPr>
      </w:pPr>
    </w:p>
    <w:p w:rsidR="003C3469" w:rsidRDefault="003C3469" w:rsidP="003C3469">
      <w:pPr>
        <w:spacing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За отчётный период в рамках реализации Муниципальной программы «Молодёжь -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Яковлевскому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муниципальному району» на 2019-2025 годы проведено 7 мероприятий с участием молодежи, из них:  Проведена проектная сессия по выявлению проблематики Яковлевского муниципального района, проведена Проектная Школа совместно с краевой организацией Российский союз молодёжи, с января по март 2022 года провели 3 тура Морской лиги интеллектуальных игр среди школьников; мероприятия в рамках проведения народного гуляния «Масленица 2020»;  велась подготовка волонтеров оказывающим помощь населению в рамках проекта «Мы вместе»;, мероприятия ко Дню России.</w:t>
      </w:r>
    </w:p>
    <w:p w:rsidR="003C3469" w:rsidRDefault="003C3469" w:rsidP="003C3469">
      <w:pPr>
        <w:spacing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первом квартале проведено заседание Антинаркотической комиссии, Совета молодежи. Проводится сбор пакета документов для предоставления в Департамент по делам молодёжи Приморского края с целью оформления личных волонтёрских книжек участникам волонтёрских акций, мероприятий направленных на пропаганду и популяризацию молодёжной политики на территории Яковлевского муниципального района. </w:t>
      </w:r>
    </w:p>
    <w:p w:rsidR="003C3469" w:rsidRDefault="003C3469" w:rsidP="003C3469">
      <w:pPr>
        <w:tabs>
          <w:tab w:val="left" w:pos="709"/>
        </w:tabs>
        <w:spacing w:line="360" w:lineRule="auto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Также одним из направлений молодежной политики является предоставление поддержки в решении жилищной проблемы молодым семьям, признанным в установленном порядке, нуждающимися в улучшении жилищных условий.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Велась работа с молодыми семьями по программе «Обеспечение жильем молодых семей  Яковлевского муниципального района» на 2019-2025 годы. За отчетный период двум семьям было вручено свидетельство, дающие право на получение субсидии. На данный момент семья ищет квартиру или дом  для оформления договоров купли-продажи.</w:t>
      </w:r>
    </w:p>
    <w:p w:rsidR="003C3469" w:rsidRDefault="003C3469" w:rsidP="003C3469">
      <w:pPr>
        <w:pStyle w:val="af3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использования потенциала молодежи в интересах развития Яковлевского муниципального района, ведется работа с Советом молодежи при главе Администрации </w:t>
      </w:r>
      <w:r>
        <w:rPr>
          <w:rFonts w:ascii="Times New Roman" w:hAnsi="Times New Roman"/>
          <w:sz w:val="24"/>
          <w:szCs w:val="24"/>
        </w:rPr>
        <w:lastRenderedPageBreak/>
        <w:t>ЯМР, с Молодежным парламентом при Думе ЯМР, с общественным волонтерским движением «Луч надежды» ЯМР, с Советом самоуправления в школах.</w:t>
      </w:r>
    </w:p>
    <w:p w:rsidR="003C3469" w:rsidRPr="003C3469" w:rsidRDefault="003C3469" w:rsidP="003C3469">
      <w:pPr>
        <w:pStyle w:val="af3"/>
        <w:tabs>
          <w:tab w:val="left" w:pos="142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45F08" w:rsidRPr="00FD2E5B" w:rsidRDefault="00C55F75" w:rsidP="00C55F75">
      <w:pPr>
        <w:spacing w:line="36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FD2E5B">
        <w:rPr>
          <w:rFonts w:ascii="Times New Roman" w:hAnsi="Times New Roman"/>
          <w:i/>
          <w:sz w:val="26"/>
          <w:szCs w:val="26"/>
        </w:rPr>
        <w:t>Физическая культура и спорт</w:t>
      </w:r>
    </w:p>
    <w:p w:rsidR="00D665B3" w:rsidRPr="00D665B3" w:rsidRDefault="00D665B3" w:rsidP="00D665B3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665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Реализация на территории района муниципальной программы «Развитие физической культуры и спорта в </w:t>
      </w:r>
      <w:proofErr w:type="spellStart"/>
      <w:r w:rsidRPr="00D665B3">
        <w:rPr>
          <w:rFonts w:ascii="Times New Roman" w:hAnsi="Times New Roman" w:cs="Times New Roman"/>
          <w:b w:val="0"/>
          <w:bCs w:val="0"/>
          <w:sz w:val="24"/>
          <w:szCs w:val="24"/>
        </w:rPr>
        <w:t>Яковлевском</w:t>
      </w:r>
      <w:proofErr w:type="spellEnd"/>
      <w:r w:rsidRPr="00D665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муниципальном районе на 2019-2025 годы» способствует повышению эффективности работы в области физической культуры и спорта, что позволяет  вовлекать все больше населения в занятия физической культурой и спортом.</w:t>
      </w:r>
    </w:p>
    <w:p w:rsidR="00D665B3" w:rsidRPr="00D665B3" w:rsidRDefault="00D665B3" w:rsidP="00D665B3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665B3">
        <w:rPr>
          <w:rFonts w:ascii="Times New Roman" w:hAnsi="Times New Roman" w:cs="Times New Roman"/>
          <w:b w:val="0"/>
          <w:bCs w:val="0"/>
          <w:sz w:val="24"/>
          <w:szCs w:val="24"/>
        </w:rPr>
        <w:t>Доля населения систематически занимающаяся физической культурой и спортом (3-79 лет) – 65,7%; доля населения среднего возраста систематически занимающаяся физической культурой и спортом (женщины 30-54 лет, мужчины 30-59 лет) – 9,4%; доля населения старшего возраста систематически занимающаяся физической культурой и спортом (женщины – 55-79 лет, мужчины – 60-79 лет) – 4,2%; уровень обеспеченности населения спортивными объектами – 49,28%.</w:t>
      </w:r>
    </w:p>
    <w:p w:rsidR="00D665B3" w:rsidRPr="00D665B3" w:rsidRDefault="00D665B3" w:rsidP="00D665B3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665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 отчётный период прошли 18 спортивных мероприятий: ежегодный открытый турнир по хоккею с шайбой на кубок главы Яковлевского муниципального района, турнир по лыжным гонкам памяти Ю.А. </w:t>
      </w:r>
      <w:proofErr w:type="spellStart"/>
      <w:r w:rsidRPr="00D665B3">
        <w:rPr>
          <w:rFonts w:ascii="Times New Roman" w:hAnsi="Times New Roman" w:cs="Times New Roman"/>
          <w:b w:val="0"/>
          <w:bCs w:val="0"/>
          <w:sz w:val="24"/>
          <w:szCs w:val="24"/>
        </w:rPr>
        <w:t>Вохмянина</w:t>
      </w:r>
      <w:proofErr w:type="spellEnd"/>
      <w:r w:rsidRPr="00D665B3">
        <w:rPr>
          <w:rFonts w:ascii="Times New Roman" w:hAnsi="Times New Roman" w:cs="Times New Roman"/>
          <w:b w:val="0"/>
          <w:bCs w:val="0"/>
          <w:sz w:val="24"/>
          <w:szCs w:val="24"/>
        </w:rPr>
        <w:t>,  турнир по быстрым шахматам в честь Дня защитника Отечества, Спортивное мероприятия по лыжным гонкам «Семейная эстафета»,  , муниципальный этап Всероссийских соревнования «Лыжня России», муниципальный этап Всероссийских соревнования по шахматам «Белая Ладья», турнир по мини-футболу, посвященный Дням воинской славы России, спортивные мероприятия в рамках проведения народного гуляния «Масленица 2020». Также в сельских поселениях прошли спортивные мероприятия по видам спорта: хоккей, лыжные гонки.</w:t>
      </w:r>
    </w:p>
    <w:p w:rsidR="00D665B3" w:rsidRPr="00D665B3" w:rsidRDefault="00D665B3" w:rsidP="00D665B3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665B3">
        <w:rPr>
          <w:rFonts w:ascii="Times New Roman" w:hAnsi="Times New Roman" w:cs="Times New Roman"/>
          <w:b w:val="0"/>
          <w:bCs w:val="0"/>
          <w:sz w:val="24"/>
          <w:szCs w:val="24"/>
        </w:rPr>
        <w:t>В рамках развития ВФСК «ГТО» на территории района прошел Зимний фестиваль ВФСК «ГТО» (62 участников), соревнования в рамках ВФСК «ГТО» по лыжным гонкам, направлена команда на краевые соревнования для участия в фестивале ВФСК «ГТО» среди образовательных учреждений.</w:t>
      </w:r>
    </w:p>
    <w:p w:rsidR="00D665B3" w:rsidRPr="00D665B3" w:rsidRDefault="00D665B3" w:rsidP="00D665B3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665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Сборные команды были направлены на краевые соревнования «Белая Ладья», «Лыжня России». Так же сборные команды по видам спорта «настольный теннис» и «каратэ </w:t>
      </w:r>
      <w:proofErr w:type="spellStart"/>
      <w:r w:rsidRPr="00D665B3">
        <w:rPr>
          <w:rFonts w:ascii="Times New Roman" w:hAnsi="Times New Roman" w:cs="Times New Roman"/>
          <w:b w:val="0"/>
          <w:bCs w:val="0"/>
          <w:sz w:val="24"/>
          <w:szCs w:val="24"/>
        </w:rPr>
        <w:t>киокусинкай</w:t>
      </w:r>
      <w:proofErr w:type="spellEnd"/>
      <w:r w:rsidRPr="00D665B3">
        <w:rPr>
          <w:rFonts w:ascii="Times New Roman" w:hAnsi="Times New Roman" w:cs="Times New Roman"/>
          <w:b w:val="0"/>
          <w:bCs w:val="0"/>
          <w:sz w:val="24"/>
          <w:szCs w:val="24"/>
        </w:rPr>
        <w:t>» участвовали как в межмуниципальных,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так и в краевых соревнованиях.</w:t>
      </w:r>
    </w:p>
    <w:p w:rsidR="00D665B3" w:rsidRDefault="00D665B3" w:rsidP="00D665B3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665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Губернатором Приморского края О.Н. Кожемяко выделены 50 пар лыж,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D665B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15 пар коньков, снегоход буран, контейнер для хранения и проката коньков  Так же ведется </w:t>
      </w:r>
      <w:r w:rsidRPr="00D665B3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работа по подготовке пакета документов для участия в распределении субсидии на 2023 год.</w:t>
      </w:r>
    </w:p>
    <w:p w:rsidR="00B401B9" w:rsidRPr="00D665B3" w:rsidRDefault="00B401B9" w:rsidP="00D665B3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47987" w:rsidRDefault="00847987" w:rsidP="00847987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62A32">
        <w:rPr>
          <w:rFonts w:ascii="Times New Roman" w:hAnsi="Times New Roman" w:cs="Times New Roman"/>
          <w:i/>
          <w:sz w:val="26"/>
          <w:szCs w:val="26"/>
        </w:rPr>
        <w:t>Культура</w:t>
      </w:r>
    </w:p>
    <w:p w:rsidR="00662A32" w:rsidRPr="00662A32" w:rsidRDefault="00662A32" w:rsidP="00C73B6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На территории Яковлевского муниципального района расположены 22 учреждения культуры, из них: 18  учреждений клубного типа (пять из которых на сегодняшний день не функционируют, а именно: ДБЦ с. </w:t>
      </w:r>
      <w:proofErr w:type="spellStart"/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>Достоевка</w:t>
      </w:r>
      <w:proofErr w:type="spellEnd"/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>, ДБЦ с. Нефтебаз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а, ДБЦ с. 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Старосысоевка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,</w:t>
      </w:r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СК с. </w:t>
      </w:r>
      <w:proofErr w:type="spellStart"/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>Лазаревка</w:t>
      </w:r>
      <w:proofErr w:type="spellEnd"/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>, СК «Заря»), находящиеся в ве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дении сельских поселений, </w:t>
      </w:r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>1 – МКУ «Управление культуры» Яковлевского муниципального района, выполняющее функции органов местного самоуправления в области культуры, подведомственными учреждениями которого являются: 1 – учреждение дополнительного образования (МБУДО «ЯДШИ»), 1 – МБУ «МРДК», 1 – МКУ «</w:t>
      </w:r>
      <w:proofErr w:type="spellStart"/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>Межпоселенческая</w:t>
      </w:r>
      <w:proofErr w:type="spellEnd"/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библиотека».</w:t>
      </w:r>
    </w:p>
    <w:p w:rsidR="00662A32" w:rsidRPr="00662A32" w:rsidRDefault="00662A32" w:rsidP="00C73B6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>За отчётный период учреждениями культуры Яковлевского муниципального района проведено 343 культурно-массовых мероприятий с общим к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оличеством присутствующих</w:t>
      </w:r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23 926 чел., в том числе: 174 культурно-досуговых мероприят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ий с количеством участников – </w:t>
      </w:r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19 500 и 169 информационно-просветительских мероприятий с количеством участников – 4 426.</w:t>
      </w:r>
    </w:p>
    <w:p w:rsidR="00662A32" w:rsidRPr="00662A32" w:rsidRDefault="00662A32" w:rsidP="00662A32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62A32">
        <w:rPr>
          <w:rFonts w:ascii="Times New Roman" w:hAnsi="Times New Roman" w:cs="Times New Roman"/>
          <w:b w:val="0"/>
          <w:sz w:val="24"/>
          <w:szCs w:val="24"/>
        </w:rPr>
        <w:t>В настоящее время в учреждениях культуры Яковлевского муниципального района работает 55 клубных формирований, в которых участвуют 700 человек.</w:t>
      </w:r>
    </w:p>
    <w:p w:rsidR="00662A32" w:rsidRPr="00662A32" w:rsidRDefault="00662A32" w:rsidP="00662A32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A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 1 квартал 2022 года сотрудниками </w:t>
      </w:r>
      <w:proofErr w:type="spellStart"/>
      <w:r w:rsidRPr="00662A32">
        <w:rPr>
          <w:rFonts w:ascii="Times New Roman" w:hAnsi="Times New Roman" w:cs="Times New Roman"/>
          <w:b w:val="0"/>
          <w:bCs w:val="0"/>
          <w:sz w:val="24"/>
          <w:szCs w:val="24"/>
        </w:rPr>
        <w:t>Межпоселенческого</w:t>
      </w:r>
      <w:proofErr w:type="spellEnd"/>
      <w:r w:rsidRPr="00662A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районного Дома культуры проведено  93 мероприятия с общим количеством присутствующих  9546  человек. Из них:</w:t>
      </w:r>
    </w:p>
    <w:p w:rsidR="00662A32" w:rsidRPr="00662A32" w:rsidRDefault="00662A32" w:rsidP="00C73B62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A32">
        <w:rPr>
          <w:rFonts w:ascii="Times New Roman" w:hAnsi="Times New Roman" w:cs="Times New Roman"/>
          <w:b w:val="0"/>
          <w:bCs w:val="0"/>
          <w:sz w:val="24"/>
          <w:szCs w:val="24"/>
        </w:rPr>
        <w:t>- тематических вечеров -</w:t>
      </w:r>
      <w:r w:rsidRPr="00662A3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13/1086</w:t>
      </w:r>
      <w:r w:rsidRPr="00662A32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662A32" w:rsidRPr="00662A32" w:rsidRDefault="00662A32" w:rsidP="00C73B62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A32">
        <w:rPr>
          <w:rFonts w:ascii="Times New Roman" w:hAnsi="Times New Roman" w:cs="Times New Roman"/>
          <w:b w:val="0"/>
          <w:bCs w:val="0"/>
          <w:sz w:val="24"/>
          <w:szCs w:val="24"/>
        </w:rPr>
        <w:t>- вечеров отдыха с развлекательной, познавательной программой -</w:t>
      </w:r>
      <w:r w:rsidRPr="00662A3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1/40</w:t>
      </w:r>
      <w:r w:rsidRPr="00662A32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:rsidR="00662A32" w:rsidRPr="00662A32" w:rsidRDefault="00662A32" w:rsidP="00C73B62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A32">
        <w:rPr>
          <w:rFonts w:ascii="Times New Roman" w:hAnsi="Times New Roman" w:cs="Times New Roman"/>
          <w:b w:val="0"/>
          <w:bCs w:val="0"/>
          <w:sz w:val="24"/>
          <w:szCs w:val="24"/>
        </w:rPr>
        <w:t>- концертов -</w:t>
      </w:r>
      <w:r w:rsidRPr="00662A3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11/3896</w:t>
      </w:r>
      <w:r w:rsidRPr="00662A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62A32" w:rsidRPr="00662A32" w:rsidRDefault="00662A32" w:rsidP="00C73B62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62A32">
        <w:rPr>
          <w:rFonts w:ascii="Times New Roman" w:hAnsi="Times New Roman" w:cs="Times New Roman"/>
          <w:b w:val="0"/>
          <w:bCs w:val="0"/>
          <w:sz w:val="24"/>
          <w:szCs w:val="24"/>
        </w:rPr>
        <w:t>Количество мероприятий для детей –</w:t>
      </w:r>
      <w:r w:rsidRPr="00662A3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11/882</w:t>
      </w:r>
      <w:r w:rsidRPr="00662A3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62A32" w:rsidRPr="00662A32" w:rsidRDefault="00477AAA" w:rsidP="00477AAA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662A32" w:rsidRPr="00662A32">
        <w:rPr>
          <w:rFonts w:ascii="Times New Roman" w:hAnsi="Times New Roman" w:cs="Times New Roman"/>
          <w:b w:val="0"/>
          <w:bCs w:val="0"/>
          <w:sz w:val="24"/>
          <w:szCs w:val="24"/>
        </w:rPr>
        <w:t>Новогодняя ночь – это завершение прошлого года и начало нового. И поэтому сотрудники МБУ «МРДК» подготовив развлекательную программу, пригласили жителей села Яковлевка в парковую зону, где стояла большая новогодняя елка, для  встречи Нового года. Веселые игры и конкурсы, большой хоровод, катание с горки, что еще нужно для новогодней ночи!?</w:t>
      </w:r>
    </w:p>
    <w:p w:rsidR="00662A32" w:rsidRPr="00662A32" w:rsidRDefault="00662A32" w:rsidP="00C73B62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</w:pPr>
      <w:r w:rsidRPr="00662A32"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  <w:t xml:space="preserve">За период 1 квартала 2022 года было проведено 2 традиционных народных мероприятия: </w:t>
      </w:r>
    </w:p>
    <w:p w:rsidR="00662A32" w:rsidRPr="00662A32" w:rsidRDefault="00662A32" w:rsidP="00662A32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- н</w:t>
      </w:r>
      <w:r w:rsidRPr="00662A3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ародн</w:t>
      </w:r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ые</w:t>
      </w:r>
      <w:r w:rsidRPr="00662A3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гуляни</w:t>
      </w:r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я</w:t>
      </w:r>
      <w:r w:rsidRPr="00662A3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«Крещенские купания»</w:t>
      </w:r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662A3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на территории района</w:t>
      </w:r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прошли 19 января.      </w:t>
      </w:r>
    </w:p>
    <w:p w:rsidR="00662A32" w:rsidRPr="00662A32" w:rsidRDefault="00C73B62" w:rsidP="00C73B62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</w:pPr>
      <w:r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  <w:lastRenderedPageBreak/>
        <w:t xml:space="preserve">         </w:t>
      </w:r>
      <w:r w:rsidR="00662A32" w:rsidRPr="00662A32"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  <w:t>- «Масленица» — один из праздников, дошедший к нам от славянских предков-язычников. Празднуют, Масленицу целую неделю, ведь это последние дни перед Великим постом, когда можно было вволю поесть и повеселиться.</w:t>
      </w:r>
    </w:p>
    <w:p w:rsidR="00662A32" w:rsidRPr="00662A32" w:rsidRDefault="00662A32" w:rsidP="00C73B62">
      <w:pPr>
        <w:spacing w:line="360" w:lineRule="auto"/>
        <w:ind w:firstLine="54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62A32"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  <w:t>- 6 марта на главной площади Яковлевского района творческий коллектив МБУ «МРДК» провел массовое народное гуляние «Как на масленой неделе».</w:t>
      </w:r>
    </w:p>
    <w:p w:rsidR="00662A32" w:rsidRPr="00662A32" w:rsidRDefault="00662A32" w:rsidP="00C73B62">
      <w:pPr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В рамках месячника военно-патриотического воспитания с 23.01.2022 года по 28.02.2022 года в учреждениях культуры Яковлевского района было проведено 114 мероприятий с общим количеством присутствующих 6 754 человек.</w:t>
      </w:r>
    </w:p>
    <w:p w:rsidR="00662A32" w:rsidRPr="00662A32" w:rsidRDefault="00662A32" w:rsidP="00C73B6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62A3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Каждый год в преддверии праздника Дня Защитника Отечества в МБУ «МРДК» проходит множество мероприятий, посвященных патриотическому воспитанию жителей Яковлевского района. В этом году, в связи с трудной эпидемиологической обстановкой большая часть мероприятий прошла в формате онлайн. </w:t>
      </w:r>
    </w:p>
    <w:p w:rsidR="00662A32" w:rsidRPr="00662A32" w:rsidRDefault="00662A32" w:rsidP="00C73B62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662A3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- 14 февраля в с. Михайловка прошел Межмуниципальный фестиваль – конкурс патриотической и авторской песни «Афганский ветер». </w:t>
      </w:r>
      <w:r w:rsidRPr="00662A32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 xml:space="preserve">Фестиваль был посвящён 33-й годовщине вывода советских войск из Афганистана. </w:t>
      </w:r>
    </w:p>
    <w:p w:rsidR="00662A32" w:rsidRPr="00662A32" w:rsidRDefault="00662A32" w:rsidP="00C73B62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>- 22 февраля Районный фестиваль военно-патриотической песни «Солдатская песня» объединил творческих людей разных возрастных категорий.</w:t>
      </w:r>
    </w:p>
    <w:p w:rsidR="00662A32" w:rsidRPr="00662A32" w:rsidRDefault="00662A32" w:rsidP="00C73B62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>- 26 февраля Народный вокальный ансамбль «</w:t>
      </w:r>
      <w:proofErr w:type="spellStart"/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>Ивушка</w:t>
      </w:r>
      <w:proofErr w:type="spellEnd"/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>» принял участие во                          II Всеросси</w:t>
      </w:r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>й</w:t>
      </w:r>
      <w:r w:rsidRPr="00662A32">
        <w:rPr>
          <w:rFonts w:ascii="Times New Roman" w:eastAsia="Times New Roman" w:hAnsi="Times New Roman" w:cs="Times New Roman"/>
          <w:b w:val="0"/>
          <w:sz w:val="24"/>
          <w:szCs w:val="24"/>
        </w:rPr>
        <w:t>ском патриотическом конкурсе «Мы – Россияне!».</w:t>
      </w:r>
    </w:p>
    <w:p w:rsidR="00662A32" w:rsidRPr="00662A32" w:rsidRDefault="00662A32" w:rsidP="00C73B6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662A32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- 26 февраля в г. Уссурийске прошел XI краевой конкурс вокального творчества «Поклон тебе, солдат России». Наш район представлял солист МБУ «МРДК» Сичкарь С.В. Ему присудили звание – Лауреат III степени.</w:t>
      </w:r>
    </w:p>
    <w:p w:rsidR="00662A32" w:rsidRPr="00662A32" w:rsidRDefault="00662A32" w:rsidP="00C73B62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Получила развитие информационная форма работы с населением – радиожурналы. Уже несколько лет сотрудники МБУ «МРДК» записывают </w:t>
      </w:r>
      <w:proofErr w:type="spellStart"/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аудиоролики</w:t>
      </w:r>
      <w:proofErr w:type="spellEnd"/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и </w:t>
      </w:r>
      <w:proofErr w:type="spellStart"/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аудиоконцерты</w:t>
      </w:r>
      <w:proofErr w:type="spellEnd"/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, посвященные различным темам: истории России, традициям и народным праздникам, календарным праздникам, 150- </w:t>
      </w:r>
      <w:proofErr w:type="spellStart"/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летию</w:t>
      </w:r>
      <w:proofErr w:type="spellEnd"/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В.К. Арсеньеву, 350 – </w:t>
      </w:r>
      <w:proofErr w:type="spellStart"/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летию</w:t>
      </w:r>
      <w:proofErr w:type="spellEnd"/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Петра </w:t>
      </w:r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val="en-US" w:eastAsia="en-US"/>
        </w:rPr>
        <w:t>I</w:t>
      </w:r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». Все </w:t>
      </w:r>
      <w:proofErr w:type="spellStart"/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аудиоролики</w:t>
      </w:r>
      <w:proofErr w:type="spellEnd"/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и </w:t>
      </w:r>
      <w:proofErr w:type="spellStart"/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аудиоконцерты</w:t>
      </w:r>
      <w:proofErr w:type="spellEnd"/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транслируются не только в с. Яковлевка, но и в селах района. Третий год выпускаются </w:t>
      </w:r>
      <w:proofErr w:type="spellStart"/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>аудиогазеты</w:t>
      </w:r>
      <w:proofErr w:type="spellEnd"/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о событиях района. </w:t>
      </w:r>
    </w:p>
    <w:p w:rsidR="00662A32" w:rsidRPr="00662A32" w:rsidRDefault="00662A32" w:rsidP="00611AE6">
      <w:pPr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</w:pPr>
      <w:r w:rsidRPr="00662A32"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en-US"/>
        </w:rPr>
        <w:t>18-19 марта коллектив МБУ «МРДК» так же не остался в стороне от событий на Украине. В поддержку российской Армии и Президента, а так же празднованию годовщины воссоединения Крыма с Россией были посвящены мероприятия: радиожурнал «Крым наш!» - 100 чел., акция «Единство народа» - 127 чел., концерт – митинг «За мир! За Победу! За Президента!» - 300 чел., автопробег «Своих не бросаем!» - 125 чел., радиоконцерт «С тобой, Россия!» - 100 чел., кинопоказы фильмов «Крым» и «Солнцепек» - 120 чел.</w:t>
      </w:r>
    </w:p>
    <w:p w:rsidR="00662A32" w:rsidRPr="00662A32" w:rsidRDefault="00662A32" w:rsidP="00C73B62">
      <w:pPr>
        <w:suppressAutoHyphens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662A32">
        <w:rPr>
          <w:rFonts w:ascii="Times New Roman" w:eastAsia="SimSun" w:hAnsi="Times New Roman" w:cs="Times New Roman"/>
          <w:b w:val="0"/>
          <w:bCs w:val="0"/>
          <w:sz w:val="24"/>
          <w:szCs w:val="24"/>
          <w:lang w:eastAsia="ar-SA"/>
        </w:rPr>
        <w:lastRenderedPageBreak/>
        <w:t xml:space="preserve">Все мероприятия на улице теперь очень удобно проводить благодаря специализированному транспортному средству – автоклуб. И комфортная сцена, и хороший звук, а также большой экран все это делает мероприятие качественным, ярким и незабываемым. </w:t>
      </w:r>
      <w:r w:rsidRPr="00662A32">
        <w:rPr>
          <w:rFonts w:ascii="Times New Roman" w:hAnsi="Times New Roman" w:cs="Times New Roman"/>
          <w:b w:val="0"/>
          <w:bCs w:val="0"/>
          <w:iCs/>
          <w:sz w:val="24"/>
          <w:szCs w:val="24"/>
          <w:lang w:eastAsia="ar-SA"/>
        </w:rPr>
        <w:t>За период 1 квартала 2022 года с</w:t>
      </w:r>
      <w:r w:rsidRPr="00662A32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использованием многофункционального культурного центра (автоклуба) проведено 24 мероприятия с общим количеством участников 3 347 человек.</w:t>
      </w:r>
    </w:p>
    <w:p w:rsidR="00662A32" w:rsidRPr="00C73B62" w:rsidRDefault="00662A32" w:rsidP="00C73B62">
      <w:pPr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</w:pPr>
      <w:r w:rsidRPr="00662A32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  <w:lang w:eastAsia="en-US"/>
        </w:rPr>
        <w:t> </w:t>
      </w:r>
    </w:p>
    <w:p w:rsidR="00550FFA" w:rsidRPr="00FD2E5B" w:rsidRDefault="006C600A" w:rsidP="00CF218A">
      <w:pPr>
        <w:spacing w:line="36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2E5B">
        <w:rPr>
          <w:rFonts w:ascii="Times New Roman" w:hAnsi="Times New Roman" w:cs="Times New Roman"/>
          <w:i/>
          <w:sz w:val="26"/>
          <w:szCs w:val="26"/>
        </w:rPr>
        <w:t>Отдел архитектуры и градостроительства:</w:t>
      </w:r>
    </w:p>
    <w:p w:rsidR="00B27E2F" w:rsidRPr="00B27E2F" w:rsidRDefault="00B27E2F" w:rsidP="00CB649C">
      <w:pPr>
        <w:numPr>
          <w:ilvl w:val="0"/>
          <w:numId w:val="38"/>
        </w:numPr>
        <w:tabs>
          <w:tab w:val="clear" w:pos="720"/>
          <w:tab w:val="left" w:pos="284"/>
          <w:tab w:val="num" w:pos="709"/>
        </w:tabs>
        <w:spacing w:line="360" w:lineRule="auto"/>
        <w:ind w:hanging="436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>Принято заявлений на получение муниципальной услуги:</w:t>
      </w:r>
    </w:p>
    <w:p w:rsidR="00B27E2F" w:rsidRPr="00B27E2F" w:rsidRDefault="00B27E2F" w:rsidP="00B27E2F">
      <w:pPr>
        <w:numPr>
          <w:ilvl w:val="1"/>
          <w:numId w:val="38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 xml:space="preserve"> - предоставлению градостроительных планов земельных участков – 2;</w:t>
      </w:r>
    </w:p>
    <w:p w:rsidR="00B27E2F" w:rsidRPr="00B27E2F" w:rsidRDefault="00B27E2F" w:rsidP="00B27E2F">
      <w:pPr>
        <w:numPr>
          <w:ilvl w:val="1"/>
          <w:numId w:val="38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 xml:space="preserve"> - получению разрешения на строительство – 1;</w:t>
      </w:r>
    </w:p>
    <w:p w:rsidR="00B27E2F" w:rsidRPr="00B27E2F" w:rsidRDefault="00B27E2F" w:rsidP="00B27E2F">
      <w:pPr>
        <w:numPr>
          <w:ilvl w:val="1"/>
          <w:numId w:val="38"/>
        </w:num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>2.  Выдано:</w:t>
      </w:r>
    </w:p>
    <w:p w:rsidR="00B27E2F" w:rsidRPr="00B27E2F" w:rsidRDefault="00B27E2F" w:rsidP="00B27E2F">
      <w:pPr>
        <w:numPr>
          <w:ilvl w:val="1"/>
          <w:numId w:val="38"/>
        </w:num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>- градостроительных планов – 2;</w:t>
      </w:r>
    </w:p>
    <w:p w:rsidR="00B27E2F" w:rsidRPr="00B27E2F" w:rsidRDefault="00B27E2F" w:rsidP="00B27E2F">
      <w:pPr>
        <w:numPr>
          <w:ilvl w:val="1"/>
          <w:numId w:val="38"/>
        </w:num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 xml:space="preserve">- разрешений на строительство – 1; </w:t>
      </w:r>
    </w:p>
    <w:p w:rsidR="00B27E2F" w:rsidRPr="00B27E2F" w:rsidRDefault="00B27E2F" w:rsidP="00B27E2F">
      <w:pPr>
        <w:numPr>
          <w:ilvl w:val="1"/>
          <w:numId w:val="38"/>
        </w:num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>- уведомлений о соответствии планируемого строительства – 6;</w:t>
      </w:r>
    </w:p>
    <w:p w:rsidR="00B27E2F" w:rsidRPr="00B27E2F" w:rsidRDefault="00B27E2F" w:rsidP="00B27E2F">
      <w:pPr>
        <w:numPr>
          <w:ilvl w:val="1"/>
          <w:numId w:val="38"/>
        </w:num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>- справок о территориальном зонировании земельных участков – 30;</w:t>
      </w:r>
    </w:p>
    <w:p w:rsidR="00B27E2F" w:rsidRPr="00B27E2F" w:rsidRDefault="00B27E2F" w:rsidP="00B27E2F">
      <w:pPr>
        <w:numPr>
          <w:ilvl w:val="1"/>
          <w:numId w:val="38"/>
        </w:num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 xml:space="preserve">- ответов на запросы 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Росреестра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 xml:space="preserve"> – 4;</w:t>
      </w:r>
    </w:p>
    <w:p w:rsidR="00B27E2F" w:rsidRPr="00B27E2F" w:rsidRDefault="00B27E2F" w:rsidP="00B27E2F">
      <w:pPr>
        <w:numPr>
          <w:ilvl w:val="1"/>
          <w:numId w:val="38"/>
        </w:numPr>
        <w:tabs>
          <w:tab w:val="left" w:pos="284"/>
        </w:tabs>
        <w:spacing w:line="360" w:lineRule="auto"/>
        <w:ind w:hanging="11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>- справок ГИСОГД -23.</w:t>
      </w:r>
    </w:p>
    <w:p w:rsidR="00B27E2F" w:rsidRPr="00B27E2F" w:rsidRDefault="00B27E2F" w:rsidP="00B27E2F">
      <w:pPr>
        <w:numPr>
          <w:ilvl w:val="0"/>
          <w:numId w:val="39"/>
        </w:numPr>
        <w:tabs>
          <w:tab w:val="left" w:pos="284"/>
        </w:tabs>
        <w:spacing w:line="360" w:lineRule="auto"/>
        <w:ind w:left="284" w:hanging="11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 xml:space="preserve">Проведено заседание комиссии по землепользованию и застройке по рассмотрению вопросов, связанных с внесением сведений в ЕГРН о границах территориальных зон. </w:t>
      </w:r>
    </w:p>
    <w:p w:rsidR="00B27E2F" w:rsidRPr="00B27E2F" w:rsidRDefault="00B27E2F" w:rsidP="00B27E2F">
      <w:pPr>
        <w:numPr>
          <w:ilvl w:val="0"/>
          <w:numId w:val="39"/>
        </w:numPr>
        <w:tabs>
          <w:tab w:val="left" w:pos="284"/>
        </w:tabs>
        <w:spacing w:line="360" w:lineRule="auto"/>
        <w:ind w:left="284" w:hanging="11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 xml:space="preserve">Направлены в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Росреестр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 xml:space="preserve"> сведения  о границах территориальных зон с. Варфоломеевка, с.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Достоека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 xml:space="preserve">, с.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Лазаревка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 xml:space="preserve">, ж/д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ст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 xml:space="preserve"> Варфоломеевка, с. Яковлевка, с.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Бельцово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 xml:space="preserve">, с. Покровка, с.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Рославка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 xml:space="preserve">, с. Андреевка для внесения в ЕГРН. </w:t>
      </w:r>
    </w:p>
    <w:p w:rsidR="00B27E2F" w:rsidRPr="00B27E2F" w:rsidRDefault="00B27E2F" w:rsidP="00B27E2F">
      <w:pPr>
        <w:numPr>
          <w:ilvl w:val="0"/>
          <w:numId w:val="39"/>
        </w:numPr>
        <w:tabs>
          <w:tab w:val="left" w:pos="284"/>
        </w:tabs>
        <w:spacing w:line="360" w:lineRule="auto"/>
        <w:ind w:left="284" w:hanging="11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 xml:space="preserve">Направлены в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Росреестр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 xml:space="preserve"> сведения  о границах населенных пунктов: с. Покровка, с.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Рославка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 xml:space="preserve">, с.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Бельцово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 xml:space="preserve">, с.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Новосысоевка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 xml:space="preserve">, с.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Старосысоевка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>, ж/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д_ст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Сысоевка</w:t>
      </w:r>
      <w:proofErr w:type="spellEnd"/>
    </w:p>
    <w:p w:rsidR="00B27E2F" w:rsidRPr="00B27E2F" w:rsidRDefault="00B27E2F" w:rsidP="00B27E2F">
      <w:pPr>
        <w:numPr>
          <w:ilvl w:val="0"/>
          <w:numId w:val="39"/>
        </w:numPr>
        <w:tabs>
          <w:tab w:val="left" w:pos="284"/>
        </w:tabs>
        <w:spacing w:line="360" w:lineRule="auto"/>
        <w:ind w:left="284" w:hanging="11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>Размещены на РПГУ Приморского края муниципальные услуги в количестве 10 шт. в соответствие с разработанными новыми административными регламентами для предоставления услуг в электронном виде.</w:t>
      </w:r>
    </w:p>
    <w:p w:rsidR="00B27E2F" w:rsidRPr="00B27E2F" w:rsidRDefault="00B27E2F" w:rsidP="00B27E2F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 xml:space="preserve">8. Исполнен контракт по описание границ территориальных зон с.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Загорное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Николо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 xml:space="preserve">-Михайловка, Краснояровка, Орлиное, Озерное, Минеральное, материалы направлены в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Росреестр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 xml:space="preserve"> для внесения сведений в ЕГРН</w:t>
      </w:r>
    </w:p>
    <w:p w:rsidR="00B27E2F" w:rsidRPr="00B27E2F" w:rsidRDefault="00B27E2F" w:rsidP="00B27E2F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>9. Выдано 2 акта освидетельствования проведения основных работ по строительству (мат. капитал)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B27E2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27E2F" w:rsidRPr="00B27E2F" w:rsidRDefault="00B27E2F" w:rsidP="00B27E2F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>10. Составлен акт обследования зеленых насаждений для проектирования поликлиники в с. Яковлевка.</w:t>
      </w:r>
    </w:p>
    <w:p w:rsidR="00B27E2F" w:rsidRPr="00B27E2F" w:rsidRDefault="00B27E2F" w:rsidP="00B27E2F">
      <w:pPr>
        <w:tabs>
          <w:tab w:val="left" w:pos="284"/>
        </w:tabs>
        <w:spacing w:line="360" w:lineRule="auto"/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lastRenderedPageBreak/>
        <w:t xml:space="preserve">11. Заключен контракт на проектирование библиотеки в с.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Достоевка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>.</w:t>
      </w:r>
    </w:p>
    <w:p w:rsidR="00B27E2F" w:rsidRPr="00B27E2F" w:rsidRDefault="00B27E2F" w:rsidP="00B27E2F">
      <w:pPr>
        <w:spacing w:line="36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</w:rPr>
      </w:pPr>
      <w:r w:rsidRPr="00B27E2F">
        <w:rPr>
          <w:rFonts w:ascii="Times New Roman" w:eastAsia="Times New Roman" w:hAnsi="Times New Roman"/>
          <w:b w:val="0"/>
          <w:sz w:val="24"/>
          <w:szCs w:val="24"/>
        </w:rPr>
        <w:t>12. Размещены на инвестиционном портале и публичной кадастровой карте сведения о границах 3 территорий и 4 земельных участках, имеющих потенциал вовлечения в оборот для жилищного строительства на территории Яковлевского района.</w:t>
      </w:r>
    </w:p>
    <w:p w:rsidR="00B27E2F" w:rsidRPr="00B27E2F" w:rsidRDefault="00B27E2F" w:rsidP="00B27E2F">
      <w:pPr>
        <w:spacing w:line="360" w:lineRule="auto"/>
        <w:ind w:left="284"/>
        <w:jc w:val="both"/>
        <w:rPr>
          <w:rFonts w:ascii="Times New Roman" w:hAnsi="Times New Roman"/>
          <w:b w:val="0"/>
          <w:sz w:val="24"/>
          <w:szCs w:val="24"/>
        </w:rPr>
      </w:pPr>
      <w:r w:rsidRPr="00B27E2F">
        <w:rPr>
          <w:rFonts w:ascii="Times New Roman" w:hAnsi="Times New Roman"/>
          <w:b w:val="0"/>
          <w:sz w:val="24"/>
          <w:szCs w:val="24"/>
        </w:rPr>
        <w:t xml:space="preserve">13. Сформирован земельный участок площадью 3994 </w:t>
      </w:r>
      <w:proofErr w:type="spellStart"/>
      <w:r w:rsidRPr="00B27E2F">
        <w:rPr>
          <w:rFonts w:ascii="Times New Roman" w:hAnsi="Times New Roman"/>
          <w:b w:val="0"/>
          <w:sz w:val="24"/>
          <w:szCs w:val="24"/>
        </w:rPr>
        <w:t>кв.м</w:t>
      </w:r>
      <w:proofErr w:type="spellEnd"/>
      <w:r w:rsidRPr="00B27E2F">
        <w:rPr>
          <w:rFonts w:ascii="Times New Roman" w:hAnsi="Times New Roman"/>
          <w:b w:val="0"/>
          <w:sz w:val="24"/>
          <w:szCs w:val="24"/>
        </w:rPr>
        <w:t>. под строительство многоквартирного жилого дома для детей-сирот.</w:t>
      </w:r>
    </w:p>
    <w:p w:rsidR="00B27E2F" w:rsidRPr="00B27E2F" w:rsidRDefault="00B27E2F" w:rsidP="00B27E2F">
      <w:pPr>
        <w:pStyle w:val="newST"/>
        <w:spacing w:line="360" w:lineRule="auto"/>
        <w:ind w:firstLine="0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6C47A9" w:rsidRPr="006C47A9" w:rsidRDefault="006C47A9" w:rsidP="00B27E2F">
      <w:pPr>
        <w:tabs>
          <w:tab w:val="left" w:pos="540"/>
        </w:tabs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C47A9">
        <w:rPr>
          <w:rFonts w:ascii="Times New Roman" w:eastAsia="Times New Roman" w:hAnsi="Times New Roman" w:cs="Times New Roman"/>
          <w:sz w:val="26"/>
          <w:szCs w:val="26"/>
        </w:rPr>
        <w:t>Жилищно-коммунальное хозяйство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В 1 квартале 2022 года: 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- заменено 220 метров ветхого водопровода, из них 100 метров по ул. Липецкая и 120 метров по ул. Советская ул. Дубовая ул. Лесная с. Яковлевка на общую сумму более 150 тыс. руб.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произведена оплата потребления электроэнергии ТП ст. </w:t>
      </w:r>
      <w:proofErr w:type="spellStart"/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Сысоевка</w:t>
      </w:r>
      <w:proofErr w:type="spellEnd"/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скважины с. Минеральное, с. Покровка, с. </w:t>
      </w:r>
      <w:proofErr w:type="spellStart"/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Новосысоевка</w:t>
      </w:r>
      <w:proofErr w:type="spellEnd"/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, модуля очистки воды ст. Варфо</w:t>
      </w:r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ломеевка - 389004,36 руб. (ПАО «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Дальнево</w:t>
      </w:r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сточная энергетическая компания»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- произведено обслуживание водозаборной скважины с. Новосысоевка-37 367,40 руб. (</w:t>
      </w:r>
      <w:proofErr w:type="spellStart"/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Хруневич</w:t>
      </w:r>
      <w:proofErr w:type="spellEnd"/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Ю.М.);   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- проводится ежемесячная эксплуатация и техобслуживание станции очистки воды ст. Варфол</w:t>
      </w:r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омеевка - 86 963,14 руб. (КГУП «Примтеплоэнерго»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- выполнена перезагрузка двух колонн обезжелезивания, адрес ж/д ст. Варфоломеевка ул. Почтовая, 50 - 199 666,67 руб.(</w:t>
      </w:r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ООО «Сервис-Групп»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);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- приобретена и заменена  насосная станция повышенного давления на модуль очистки воды ст. Варфоломеевка - 590</w:t>
      </w:r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000,0 руб. (ООО "Торговый Дом «</w:t>
      </w:r>
      <w:proofErr w:type="spellStart"/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Аквадом</w:t>
      </w:r>
      <w:proofErr w:type="spellEnd"/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- выполнены пусконаладочные работы насосной станции на модуле очистки воды - 6 00</w:t>
      </w:r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0,0 руб. (ООО «Сервис-Групп»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закуплены материалы для промывки фильтрующих колонн </w:t>
      </w:r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на модуле -143 375,0 руб. (ООО «Торговый Дом «</w:t>
      </w:r>
      <w:proofErr w:type="spellStart"/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Аквадом</w:t>
      </w:r>
      <w:proofErr w:type="spellEnd"/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закуплена дренажно-распределительная система для колонн обезжелезивания станции очистки воды - 45 410,0 руб. </w:t>
      </w:r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(ООО «Торговый Дом «</w:t>
      </w:r>
      <w:proofErr w:type="spellStart"/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Аквадом</w:t>
      </w:r>
      <w:proofErr w:type="spellEnd"/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- приобретен скважинный насос  СН-135"Вихрь" на скважину с. Яковлевка</w:t>
      </w:r>
      <w:r w:rsidR="002D3E16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- 30740,0 руб. (ИП Азарова В.А.); 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приобретен фильтр </w:t>
      </w:r>
      <w:proofErr w:type="spellStart"/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Аруан</w:t>
      </w:r>
      <w:proofErr w:type="spellEnd"/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с фланцами ду65мм (для фильтрования и очис</w:t>
      </w:r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тки воды) - 97 500,0 руб. (ООО «Торговый Дом «</w:t>
      </w:r>
      <w:proofErr w:type="spellStart"/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Аквадо</w:t>
      </w:r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м</w:t>
      </w:r>
      <w:proofErr w:type="spellEnd"/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);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-   проводится ежемесячное техническое обслуживание станции биологической очистки сточных хозяйственно-бытовых вод производительностью 120 м в с. Яковлевка ул. Централ</w:t>
      </w:r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ьная 22 б - 24 000,0 руб. (ООО «Водоканал-Сервис»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- оплата  потребленной электроэнергии уличного освещения с. Я</w:t>
      </w:r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ковлевка - 83 587,34 руб. (ПАО «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Дальнево</w:t>
      </w:r>
      <w:r w:rsidR="006818C7">
        <w:rPr>
          <w:rFonts w:ascii="Times New Roman" w:eastAsia="Times New Roman" w:hAnsi="Times New Roman" w:cs="Times New Roman"/>
          <w:b w:val="0"/>
          <w:sz w:val="24"/>
          <w:szCs w:val="24"/>
        </w:rPr>
        <w:t>сточная энергетическая компания»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В марте проведены лабораторные исследования качества питьевого водоснабжения на модуле очистки воды ст. Варфоломеевка;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Выполняются работы по договору на проектирование зон санитарной охраны двух скважин ст. Варфоломеевка;</w:t>
      </w:r>
    </w:p>
    <w:p w:rsidR="006C47A9" w:rsidRPr="006C47A9" w:rsidRDefault="006C47A9" w:rsidP="006C47A9">
      <w:pPr>
        <w:tabs>
          <w:tab w:val="left" w:pos="540"/>
          <w:tab w:val="left" w:pos="1000"/>
        </w:tabs>
        <w:spacing w:line="360" w:lineRule="auto"/>
        <w:ind w:firstLine="539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С начала 2022 года активно проводилась работа по подготовке к предстоящему отопительному сезону 2022-2023 годов. Проведено 2 заседания районного штаба по подготовке к отопительному сезону. </w:t>
      </w:r>
    </w:p>
    <w:p w:rsidR="006C47A9" w:rsidRPr="006C47A9" w:rsidRDefault="006C47A9" w:rsidP="006C47A9">
      <w:pPr>
        <w:tabs>
          <w:tab w:val="left" w:pos="540"/>
          <w:tab w:val="left" w:pos="1000"/>
        </w:tabs>
        <w:ind w:firstLine="53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C47A9" w:rsidRPr="006C47A9" w:rsidRDefault="006C47A9" w:rsidP="006C47A9">
      <w:pPr>
        <w:tabs>
          <w:tab w:val="left" w:pos="540"/>
          <w:tab w:val="left" w:pos="1000"/>
        </w:tabs>
        <w:ind w:firstLine="53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C47A9">
        <w:rPr>
          <w:rFonts w:ascii="Times New Roman" w:eastAsia="Times New Roman" w:hAnsi="Times New Roman" w:cs="Times New Roman"/>
          <w:sz w:val="26"/>
          <w:szCs w:val="26"/>
        </w:rPr>
        <w:t>Дорожная деятельность</w:t>
      </w:r>
    </w:p>
    <w:p w:rsidR="006C47A9" w:rsidRPr="006C47A9" w:rsidRDefault="006C47A9" w:rsidP="006C47A9">
      <w:pPr>
        <w:ind w:firstLine="709"/>
        <w:jc w:val="both"/>
        <w:rPr>
          <w:rFonts w:ascii="Times New Roman" w:eastAsia="Times New Roman" w:hAnsi="Times New Roman" w:cs="Times New Roman"/>
          <w:b w:val="0"/>
          <w:sz w:val="26"/>
          <w:szCs w:val="26"/>
        </w:rPr>
      </w:pP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Производи</w:t>
      </w:r>
      <w:r w:rsidR="002D3E16">
        <w:rPr>
          <w:rFonts w:ascii="Times New Roman" w:eastAsia="Times New Roman" w:hAnsi="Times New Roman" w:cs="Times New Roman"/>
          <w:b w:val="0"/>
          <w:sz w:val="24"/>
          <w:szCs w:val="24"/>
        </w:rPr>
        <w:t>лась очистка дорог от снега ИП Ильюшин В.С.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- 884 614,64руб.; </w:t>
      </w: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Выполнялись работы по подсыпке дорог </w:t>
      </w:r>
      <w:proofErr w:type="spellStart"/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противогололедными</w:t>
      </w:r>
      <w:proofErr w:type="spellEnd"/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м</w:t>
      </w:r>
      <w:r w:rsidR="002D3E16">
        <w:rPr>
          <w:rFonts w:ascii="Times New Roman" w:eastAsia="Times New Roman" w:hAnsi="Times New Roman" w:cs="Times New Roman"/>
          <w:b w:val="0"/>
          <w:sz w:val="24"/>
          <w:szCs w:val="24"/>
        </w:rPr>
        <w:t>атериалами - 110 670,0руб. (АО «</w:t>
      </w:r>
      <w:proofErr w:type="spellStart"/>
      <w:r w:rsidR="002D3E16">
        <w:rPr>
          <w:rFonts w:ascii="Times New Roman" w:eastAsia="Times New Roman" w:hAnsi="Times New Roman" w:cs="Times New Roman"/>
          <w:b w:val="0"/>
          <w:sz w:val="24"/>
          <w:szCs w:val="24"/>
        </w:rPr>
        <w:t>Примавтодор</w:t>
      </w:r>
      <w:proofErr w:type="spellEnd"/>
      <w:r w:rsidR="002D3E16"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). </w:t>
      </w: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Готовилась документация на конкурсные процедуры по ремонту автомобильных дорог местного значения, профилированию в рамках летнего содержания, своевременно заключены муниципальные контракты.</w:t>
      </w: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47A9" w:rsidRPr="006C47A9" w:rsidRDefault="006C47A9" w:rsidP="006C47A9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C47A9">
        <w:rPr>
          <w:rFonts w:ascii="Times New Roman" w:eastAsia="Times New Roman" w:hAnsi="Times New Roman" w:cs="Times New Roman"/>
          <w:sz w:val="26"/>
          <w:szCs w:val="26"/>
        </w:rPr>
        <w:t>Содержание муниципального жилищного фонда</w:t>
      </w:r>
    </w:p>
    <w:p w:rsidR="006C47A9" w:rsidRPr="006C47A9" w:rsidRDefault="006C47A9" w:rsidP="006C47A9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Оплачены в полном объеме взносы на капитальный ремонт общего имущества многоквартирных домов муниципального жилищного фонда -  67 486,60 руб.;  </w:t>
      </w: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Оплачено потребление тепловой энергии и холодного водоснабжения за незаселенный муниципальный </w:t>
      </w:r>
      <w:r w:rsidR="002D3E16">
        <w:rPr>
          <w:rFonts w:ascii="Times New Roman" w:eastAsia="Times New Roman" w:hAnsi="Times New Roman" w:cs="Times New Roman"/>
          <w:b w:val="0"/>
          <w:sz w:val="24"/>
          <w:szCs w:val="24"/>
        </w:rPr>
        <w:t>жилфонд - 11 083,40 руб. (КГУП «Примтеплоэнерго»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); </w:t>
      </w: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В целях обеспечения выполнения мероприятий программы «Переселение граждан из ветхого и аварийного жилья» начат капитальный ремонт муниципальной квартиры ж/д. ст. Варфоломеевка Почтовая 56-б кв. 18 - 146 439,0 руб. (ИП Колесниченко А.Б.). По Договору М</w:t>
      </w:r>
      <w:r w:rsidR="002D3E16">
        <w:rPr>
          <w:rFonts w:ascii="Times New Roman" w:eastAsia="Times New Roman" w:hAnsi="Times New Roman" w:cs="Times New Roman"/>
          <w:b w:val="0"/>
          <w:sz w:val="24"/>
          <w:szCs w:val="24"/>
        </w:rPr>
        <w:t>НЛ22-02212 от 21.02.2022 с ООО «Монолит»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выполнены работы по разработке проекта организации работ по сносу объекта капитального строительства многоквартирного дома ул. Вокзальная 11 на ж/д ст. </w:t>
      </w:r>
      <w:proofErr w:type="spellStart"/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Сысоевка</w:t>
      </w:r>
      <w:proofErr w:type="spellEnd"/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; </w:t>
      </w: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Заменены окна в муниципальной квартире с. Яковлевка ул. Красноармейская, 7 кв. 4/2 - 54983,0 руб. (ИП Колесниченко А.Б.);</w:t>
      </w:r>
    </w:p>
    <w:p w:rsidR="006C47A9" w:rsidRPr="006C47A9" w:rsidRDefault="002D3E16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Выполнена корректировка ПСД «</w:t>
      </w:r>
      <w:r w:rsidR="006C47A9"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Капитальный ремо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нт общежития»</w:t>
      </w:r>
      <w:r w:rsidR="006C47A9"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с. Яковлевка ул. Ленин</w:t>
      </w:r>
      <w:r>
        <w:rPr>
          <w:rFonts w:ascii="Times New Roman" w:eastAsia="Times New Roman" w:hAnsi="Times New Roman" w:cs="Times New Roman"/>
          <w:b w:val="0"/>
          <w:sz w:val="24"/>
          <w:szCs w:val="24"/>
        </w:rPr>
        <w:t>ская, 24 - 299 000,0 руб. (ООО «</w:t>
      </w:r>
      <w:proofErr w:type="spellStart"/>
      <w:r>
        <w:rPr>
          <w:rFonts w:ascii="Times New Roman" w:eastAsia="Times New Roman" w:hAnsi="Times New Roman" w:cs="Times New Roman"/>
          <w:b w:val="0"/>
          <w:sz w:val="24"/>
          <w:szCs w:val="24"/>
        </w:rPr>
        <w:t>ВостокПроектСтрой</w:t>
      </w:r>
      <w:proofErr w:type="spellEnd"/>
      <w:r>
        <w:rPr>
          <w:rFonts w:ascii="Times New Roman" w:eastAsia="Times New Roman" w:hAnsi="Times New Roman" w:cs="Times New Roman"/>
          <w:b w:val="0"/>
          <w:sz w:val="24"/>
          <w:szCs w:val="24"/>
        </w:rPr>
        <w:t>»</w:t>
      </w:r>
      <w:r w:rsidR="006C47A9"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).</w:t>
      </w: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Начаты работы по капитальному ремонту 1 многоквартирного дома на территории Яковлевского муниципального района за счет средств Фонда капитального ремонта многоквартирных домов Приморского края:</w:t>
      </w: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- с. Яковлевка, ул. Ленинская, 26 (ремонт кровли), </w:t>
      </w: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Жилищной комиссией за 1 кв. 2022 год рассмотрено 11 заявлений граждан, из них 2 заявлений о постановке на учет в качестве нуждающихся. За отчетный </w:t>
      </w:r>
      <w:r w:rsidR="002D3E16">
        <w:rPr>
          <w:rFonts w:ascii="Times New Roman" w:eastAsia="Times New Roman" w:hAnsi="Times New Roman" w:cs="Times New Roman"/>
          <w:b w:val="0"/>
          <w:sz w:val="24"/>
          <w:szCs w:val="24"/>
        </w:rPr>
        <w:t>период заключено 3 договора</w:t>
      </w: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социального найма.</w:t>
      </w: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Ежемесячно производятся начисления за </w:t>
      </w:r>
      <w:proofErr w:type="spellStart"/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найм</w:t>
      </w:r>
      <w:proofErr w:type="spellEnd"/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муниципального жилфонда.</w:t>
      </w: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</w:p>
    <w:p w:rsidR="006C47A9" w:rsidRPr="006C47A9" w:rsidRDefault="006C47A9" w:rsidP="006C47A9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47A9" w:rsidRPr="006C47A9" w:rsidRDefault="006C47A9" w:rsidP="006C47A9">
      <w:pPr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C47A9">
        <w:rPr>
          <w:rFonts w:ascii="Times New Roman" w:eastAsia="Times New Roman" w:hAnsi="Times New Roman" w:cs="Times New Roman"/>
          <w:sz w:val="26"/>
          <w:szCs w:val="26"/>
        </w:rPr>
        <w:t>Исполнение полномочий в сфере обращения с твердыми коммунальными отходами</w:t>
      </w:r>
    </w:p>
    <w:p w:rsidR="006C47A9" w:rsidRPr="006C47A9" w:rsidRDefault="006C47A9" w:rsidP="006C47A9">
      <w:pPr>
        <w:ind w:firstLine="567"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В целях исполнения полномочий возложенных на муниципальный район с января 2020 года, а также своевременного перехода на новую систему обращения с ТКО Администрацией Яковлевского муниципального района за 1 квартал 2022 года выполнены следующие работы:</w:t>
      </w: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- по муниципальному контракту № 1-ТКО от 04.03.2022 с ИП Матохин Е.А. изготовлены и доставлены 38 металлических контейнеров для сбора твердых коммунальных отходов от населения частного сектора.</w:t>
      </w:r>
    </w:p>
    <w:p w:rsidR="006C47A9" w:rsidRPr="006C47A9" w:rsidRDefault="006C47A9" w:rsidP="006C47A9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6C47A9">
        <w:rPr>
          <w:rFonts w:ascii="Times New Roman" w:eastAsia="Times New Roman" w:hAnsi="Times New Roman" w:cs="Times New Roman"/>
          <w:b w:val="0"/>
          <w:sz w:val="24"/>
          <w:szCs w:val="24"/>
        </w:rPr>
        <w:t>- заключен договор № 2/СП от 10.01.2022 с ООО «Водоканал-Сервис» на выполнение работ по ежемесячному содержанию мест накопления ТКО.</w:t>
      </w:r>
    </w:p>
    <w:p w:rsidR="00DD6B4E" w:rsidRPr="00D12E9B" w:rsidRDefault="00DD6B4E" w:rsidP="00875981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5309D8" w:rsidRPr="00205557" w:rsidRDefault="00B10CBE" w:rsidP="00056BB8">
      <w:pPr>
        <w:numPr>
          <w:ilvl w:val="0"/>
          <w:numId w:val="40"/>
        </w:numPr>
        <w:tabs>
          <w:tab w:val="left" w:pos="567"/>
        </w:tabs>
        <w:spacing w:line="360" w:lineRule="auto"/>
        <w:ind w:hanging="579"/>
        <w:rPr>
          <w:rFonts w:ascii="Times New Roman" w:hAnsi="Times New Roman" w:cs="Times New Roman"/>
          <w:sz w:val="26"/>
          <w:szCs w:val="26"/>
        </w:rPr>
      </w:pPr>
      <w:r w:rsidRPr="00205557">
        <w:rPr>
          <w:rFonts w:ascii="Times New Roman" w:hAnsi="Times New Roman" w:cs="Times New Roman"/>
          <w:sz w:val="26"/>
          <w:szCs w:val="26"/>
        </w:rPr>
        <w:t>Меры поддержки</w:t>
      </w:r>
    </w:p>
    <w:p w:rsidR="0086438D" w:rsidRPr="00893D55" w:rsidRDefault="0086438D" w:rsidP="0086438D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05557">
        <w:rPr>
          <w:rFonts w:ascii="Times New Roman" w:hAnsi="Times New Roman" w:cs="Times New Roman"/>
          <w:b w:val="0"/>
          <w:sz w:val="24"/>
          <w:szCs w:val="24"/>
        </w:rPr>
        <w:t xml:space="preserve">В целях стимулирования развития  малого и среднего предпринимательства в </w:t>
      </w:r>
      <w:proofErr w:type="spellStart"/>
      <w:r w:rsidRPr="00205557">
        <w:rPr>
          <w:rFonts w:ascii="Times New Roman" w:hAnsi="Times New Roman" w:cs="Times New Roman"/>
          <w:b w:val="0"/>
          <w:sz w:val="24"/>
          <w:szCs w:val="24"/>
        </w:rPr>
        <w:t>Яковлевском</w:t>
      </w:r>
      <w:proofErr w:type="spellEnd"/>
      <w:r w:rsidRPr="00205557">
        <w:rPr>
          <w:rFonts w:ascii="Times New Roman" w:hAnsi="Times New Roman" w:cs="Times New Roman"/>
          <w:b w:val="0"/>
          <w:sz w:val="24"/>
          <w:szCs w:val="24"/>
        </w:rPr>
        <w:t xml:space="preserve"> районе реализуется комплекс мер направленный в первую очередь на информационную и консультационную  поддержку предпринимателей.  На официальном сайте администрации района  на постоянной основе  публикуются  материалы   о  комплексе мер поддержки реализуемых  в рамках реализации национального проекта «Малое и среднее предпринимательство и поддержка индивидуальной предпринимательской инициативы» (включая консультационную, образовательную, финансовую, имущественную поддержку, меры налогового стимулирования). Кроме того, в связи  с принятием нового регионального закона о введении  налога для «</w:t>
      </w:r>
      <w:proofErr w:type="spellStart"/>
      <w:r w:rsidRPr="00205557">
        <w:rPr>
          <w:rFonts w:ascii="Times New Roman" w:hAnsi="Times New Roman" w:cs="Times New Roman"/>
          <w:b w:val="0"/>
          <w:sz w:val="24"/>
          <w:szCs w:val="24"/>
        </w:rPr>
        <w:t>самозанятых</w:t>
      </w:r>
      <w:proofErr w:type="spellEnd"/>
      <w:r w:rsidRPr="00205557">
        <w:rPr>
          <w:rFonts w:ascii="Times New Roman" w:hAnsi="Times New Roman" w:cs="Times New Roman"/>
          <w:b w:val="0"/>
          <w:sz w:val="24"/>
          <w:szCs w:val="24"/>
        </w:rPr>
        <w:t xml:space="preserve">», в районной газете «Сельский труженик» печатаются материалы  о принятых  новых </w:t>
      </w:r>
      <w:r w:rsidRPr="0020555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механизмах и инструментах  поддержки  и разработке необходимой нормативно-правовой </w:t>
      </w:r>
      <w:r w:rsidRPr="00893D55">
        <w:rPr>
          <w:rFonts w:ascii="Times New Roman" w:hAnsi="Times New Roman" w:cs="Times New Roman"/>
          <w:b w:val="0"/>
          <w:sz w:val="24"/>
          <w:szCs w:val="24"/>
        </w:rPr>
        <w:t xml:space="preserve">базы. </w:t>
      </w:r>
    </w:p>
    <w:p w:rsidR="00893D55" w:rsidRPr="00C5396E" w:rsidRDefault="0086438D" w:rsidP="00893D55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93D55">
        <w:rPr>
          <w:rFonts w:ascii="Times New Roman" w:hAnsi="Times New Roman" w:cs="Times New Roman"/>
          <w:b w:val="0"/>
          <w:sz w:val="24"/>
          <w:szCs w:val="24"/>
        </w:rPr>
        <w:tab/>
      </w:r>
      <w:r w:rsidR="00893D55" w:rsidRPr="00893D55">
        <w:rPr>
          <w:rFonts w:ascii="Times New Roman" w:hAnsi="Times New Roman" w:cs="Times New Roman"/>
          <w:b w:val="0"/>
          <w:sz w:val="24"/>
          <w:szCs w:val="24"/>
        </w:rPr>
        <w:t>Данная</w:t>
      </w:r>
      <w:r w:rsidR="00893D55" w:rsidRPr="00F24512">
        <w:rPr>
          <w:rFonts w:ascii="Times New Roman" w:hAnsi="Times New Roman" w:cs="Times New Roman"/>
          <w:b w:val="0"/>
          <w:sz w:val="24"/>
          <w:szCs w:val="24"/>
        </w:rPr>
        <w:t xml:space="preserve"> работа проводится также  в соответствии с принятой подпрограммой «Развитие малого и среднего предпринимательства в </w:t>
      </w:r>
      <w:proofErr w:type="spellStart"/>
      <w:r w:rsidR="00893D55" w:rsidRPr="00F24512">
        <w:rPr>
          <w:rFonts w:ascii="Times New Roman" w:hAnsi="Times New Roman" w:cs="Times New Roman"/>
          <w:b w:val="0"/>
          <w:sz w:val="24"/>
          <w:szCs w:val="24"/>
        </w:rPr>
        <w:t>Яковлевском</w:t>
      </w:r>
      <w:proofErr w:type="spellEnd"/>
      <w:r w:rsidR="00893D55" w:rsidRPr="00F2451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муниципальном районе» на 2019-2025 годы в рамках Муниципальной программы «Экономическое </w:t>
      </w:r>
      <w:r w:rsidR="00893D55" w:rsidRPr="00C5396E">
        <w:rPr>
          <w:rFonts w:ascii="Times New Roman" w:hAnsi="Times New Roman" w:cs="Times New Roman"/>
          <w:b w:val="0"/>
          <w:sz w:val="24"/>
          <w:szCs w:val="24"/>
        </w:rPr>
        <w:t>развитие и инновационная экономика Яковлевского муниципального ра</w:t>
      </w:r>
      <w:r w:rsidR="00893D55">
        <w:rPr>
          <w:rFonts w:ascii="Times New Roman" w:hAnsi="Times New Roman" w:cs="Times New Roman"/>
          <w:b w:val="0"/>
          <w:sz w:val="24"/>
          <w:szCs w:val="24"/>
        </w:rPr>
        <w:t>йона» на 2019-2025 годы. На 2022</w:t>
      </w:r>
      <w:r w:rsidR="00893D55" w:rsidRPr="00C5396E">
        <w:rPr>
          <w:rFonts w:ascii="Times New Roman" w:hAnsi="Times New Roman" w:cs="Times New Roman"/>
          <w:b w:val="0"/>
          <w:sz w:val="24"/>
          <w:szCs w:val="24"/>
        </w:rPr>
        <w:t xml:space="preserve"> год по данной подпрограмме </w:t>
      </w:r>
      <w:r w:rsidR="00893D55" w:rsidRPr="009D4EE7">
        <w:rPr>
          <w:rFonts w:ascii="Times New Roman" w:hAnsi="Times New Roman" w:cs="Times New Roman"/>
          <w:b w:val="0"/>
          <w:sz w:val="24"/>
          <w:szCs w:val="24"/>
        </w:rPr>
        <w:t xml:space="preserve">запланировано </w:t>
      </w:r>
      <w:r w:rsidR="009D4EE7" w:rsidRPr="009D4EE7">
        <w:rPr>
          <w:rFonts w:ascii="Times New Roman" w:hAnsi="Times New Roman" w:cs="Times New Roman"/>
          <w:b w:val="0"/>
          <w:sz w:val="24"/>
          <w:szCs w:val="24"/>
        </w:rPr>
        <w:t>7</w:t>
      </w:r>
      <w:r w:rsidR="00893D55" w:rsidRPr="009D4EE7">
        <w:rPr>
          <w:rFonts w:ascii="Times New Roman" w:hAnsi="Times New Roman" w:cs="Times New Roman"/>
          <w:b w:val="0"/>
          <w:sz w:val="24"/>
          <w:szCs w:val="24"/>
        </w:rPr>
        <w:t xml:space="preserve">0 </w:t>
      </w:r>
      <w:proofErr w:type="spellStart"/>
      <w:r w:rsidR="00893D55" w:rsidRPr="009D4EE7">
        <w:rPr>
          <w:rFonts w:ascii="Times New Roman" w:hAnsi="Times New Roman" w:cs="Times New Roman"/>
          <w:b w:val="0"/>
          <w:sz w:val="24"/>
          <w:szCs w:val="24"/>
        </w:rPr>
        <w:t>тыс.руб</w:t>
      </w:r>
      <w:proofErr w:type="spellEnd"/>
      <w:r w:rsidR="00893D55" w:rsidRPr="009D4EE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93D55" w:rsidRDefault="00893D55" w:rsidP="0086438D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p w:rsidR="00EF79AB" w:rsidRPr="00D12E9B" w:rsidRDefault="00EF79AB" w:rsidP="0086438D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  <w:highlight w:val="lightGray"/>
        </w:rPr>
      </w:pPr>
    </w:p>
    <w:sectPr w:rsidR="00EF79AB" w:rsidRPr="00D12E9B" w:rsidSect="00B4261F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55" w:rsidRDefault="00080055" w:rsidP="00D0525D">
      <w:r>
        <w:separator/>
      </w:r>
    </w:p>
  </w:endnote>
  <w:endnote w:type="continuationSeparator" w:id="0">
    <w:p w:rsidR="00080055" w:rsidRDefault="00080055" w:rsidP="00D0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55" w:rsidRDefault="00080055" w:rsidP="00D0525D">
      <w:r>
        <w:separator/>
      </w:r>
    </w:p>
  </w:footnote>
  <w:footnote w:type="continuationSeparator" w:id="0">
    <w:p w:rsidR="00080055" w:rsidRDefault="00080055" w:rsidP="00D05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12DF"/>
    <w:multiLevelType w:val="hybridMultilevel"/>
    <w:tmpl w:val="C7A23BEA"/>
    <w:lvl w:ilvl="0" w:tplc="09FEDA1A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C3F71"/>
    <w:multiLevelType w:val="multilevel"/>
    <w:tmpl w:val="55B8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97315AC"/>
    <w:multiLevelType w:val="hybridMultilevel"/>
    <w:tmpl w:val="9360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E22FB5"/>
    <w:multiLevelType w:val="hybridMultilevel"/>
    <w:tmpl w:val="E6DE73FA"/>
    <w:lvl w:ilvl="0" w:tplc="B5CA8EF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4A638E2"/>
    <w:multiLevelType w:val="hybridMultilevel"/>
    <w:tmpl w:val="7BC0DF2E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5C06D90"/>
    <w:multiLevelType w:val="hybridMultilevel"/>
    <w:tmpl w:val="0E1A4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B255BA"/>
    <w:multiLevelType w:val="hybridMultilevel"/>
    <w:tmpl w:val="548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7629F8"/>
    <w:multiLevelType w:val="hybridMultilevel"/>
    <w:tmpl w:val="5CE8891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247E10"/>
    <w:multiLevelType w:val="multilevel"/>
    <w:tmpl w:val="69F0B8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9">
    <w:nsid w:val="3EC67AE8"/>
    <w:multiLevelType w:val="hybridMultilevel"/>
    <w:tmpl w:val="6F78DADE"/>
    <w:lvl w:ilvl="0" w:tplc="21DA2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C2C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4882D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E40BF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36F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7180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90E2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64AE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29074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33D4AAB"/>
    <w:multiLevelType w:val="hybridMultilevel"/>
    <w:tmpl w:val="88B6232E"/>
    <w:lvl w:ilvl="0" w:tplc="0CA20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653A9F"/>
    <w:multiLevelType w:val="hybridMultilevel"/>
    <w:tmpl w:val="9BEC5C16"/>
    <w:lvl w:ilvl="0" w:tplc="9280B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961395"/>
    <w:multiLevelType w:val="hybridMultilevel"/>
    <w:tmpl w:val="C5D2C36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EDC11A3"/>
    <w:multiLevelType w:val="hybridMultilevel"/>
    <w:tmpl w:val="60D65CC0"/>
    <w:lvl w:ilvl="0" w:tplc="3940A18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8B2846"/>
    <w:multiLevelType w:val="multilevel"/>
    <w:tmpl w:val="44FE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7DD7A5B"/>
    <w:multiLevelType w:val="hybridMultilevel"/>
    <w:tmpl w:val="2BA8530C"/>
    <w:lvl w:ilvl="0" w:tplc="595470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6">
    <w:nsid w:val="5EA76861"/>
    <w:multiLevelType w:val="hybridMultilevel"/>
    <w:tmpl w:val="9252FA54"/>
    <w:lvl w:ilvl="0" w:tplc="1862DE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7441C7"/>
    <w:multiLevelType w:val="hybridMultilevel"/>
    <w:tmpl w:val="0D80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7D222FC"/>
    <w:multiLevelType w:val="hybridMultilevel"/>
    <w:tmpl w:val="AB849B62"/>
    <w:lvl w:ilvl="0" w:tplc="5906C9A0">
      <w:start w:val="1"/>
      <w:numFmt w:val="decimal"/>
      <w:lvlText w:val="%1."/>
      <w:lvlJc w:val="left"/>
      <w:pPr>
        <w:ind w:left="198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0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2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4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6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8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0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2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49" w:hanging="180"/>
      </w:pPr>
      <w:rPr>
        <w:rFonts w:cs="Times New Roman"/>
      </w:rPr>
    </w:lvl>
  </w:abstractNum>
  <w:abstractNum w:abstractNumId="19">
    <w:nsid w:val="6980164E"/>
    <w:multiLevelType w:val="hybridMultilevel"/>
    <w:tmpl w:val="50EE4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BA74749"/>
    <w:multiLevelType w:val="hybridMultilevel"/>
    <w:tmpl w:val="C746496C"/>
    <w:lvl w:ilvl="0" w:tplc="630E749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06CE2"/>
    <w:multiLevelType w:val="hybridMultilevel"/>
    <w:tmpl w:val="CDD053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5D4019"/>
    <w:multiLevelType w:val="multilevel"/>
    <w:tmpl w:val="44FE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749D72AD"/>
    <w:multiLevelType w:val="hybridMultilevel"/>
    <w:tmpl w:val="4C3035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8BE540B"/>
    <w:multiLevelType w:val="hybridMultilevel"/>
    <w:tmpl w:val="C42E9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94B1487"/>
    <w:multiLevelType w:val="hybridMultilevel"/>
    <w:tmpl w:val="662C2930"/>
    <w:lvl w:ilvl="0" w:tplc="7A7A068C">
      <w:start w:val="1"/>
      <w:numFmt w:val="decimal"/>
      <w:lvlText w:val="%1."/>
      <w:lvlJc w:val="left"/>
      <w:pPr>
        <w:ind w:left="5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6" w:hanging="180"/>
      </w:pPr>
      <w:rPr>
        <w:rFonts w:cs="Times New Roman"/>
      </w:rPr>
    </w:lvl>
  </w:abstractNum>
  <w:abstractNum w:abstractNumId="26">
    <w:nsid w:val="79D6661A"/>
    <w:multiLevelType w:val="hybridMultilevel"/>
    <w:tmpl w:val="B33A64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E24D55"/>
    <w:multiLevelType w:val="hybridMultilevel"/>
    <w:tmpl w:val="1716104E"/>
    <w:lvl w:ilvl="0" w:tplc="C902F03C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552"/>
        </w:tabs>
        <w:ind w:left="55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992"/>
        </w:tabs>
        <w:ind w:left="199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12"/>
        </w:tabs>
        <w:ind w:left="271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32"/>
        </w:tabs>
        <w:ind w:left="343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52"/>
        </w:tabs>
        <w:ind w:left="415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72"/>
        </w:tabs>
        <w:ind w:left="487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592"/>
        </w:tabs>
        <w:ind w:left="5592" w:hanging="360"/>
      </w:pPr>
      <w:rPr>
        <w:rFonts w:ascii="Wingdings" w:hAnsi="Wingdings" w:hint="default"/>
      </w:rPr>
    </w:lvl>
  </w:abstractNum>
  <w:abstractNum w:abstractNumId="28">
    <w:nsid w:val="7C0D5A7D"/>
    <w:multiLevelType w:val="hybridMultilevel"/>
    <w:tmpl w:val="E2128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E490444"/>
    <w:multiLevelType w:val="hybridMultilevel"/>
    <w:tmpl w:val="DAB26578"/>
    <w:lvl w:ilvl="0" w:tplc="0F62892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27"/>
  </w:num>
  <w:num w:numId="5">
    <w:abstractNumId w:val="17"/>
  </w:num>
  <w:num w:numId="6">
    <w:abstractNumId w:val="29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8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"/>
  </w:num>
  <w:num w:numId="30">
    <w:abstractNumId w:val="22"/>
  </w:num>
  <w:num w:numId="31">
    <w:abstractNumId w:val="14"/>
  </w:num>
  <w:num w:numId="32">
    <w:abstractNumId w:val="7"/>
  </w:num>
  <w:num w:numId="33">
    <w:abstractNumId w:val="8"/>
  </w:num>
  <w:num w:numId="34">
    <w:abstractNumId w:val="12"/>
  </w:num>
  <w:num w:numId="35">
    <w:abstractNumId w:val="21"/>
  </w:num>
  <w:num w:numId="36">
    <w:abstractNumId w:val="3"/>
  </w:num>
  <w:num w:numId="3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5"/>
  </w:num>
  <w:num w:numId="44">
    <w:abstractNumId w:val="24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E3"/>
    <w:rsid w:val="00000CC1"/>
    <w:rsid w:val="00000DEE"/>
    <w:rsid w:val="00000EC3"/>
    <w:rsid w:val="00000EDE"/>
    <w:rsid w:val="00000F97"/>
    <w:rsid w:val="0000253F"/>
    <w:rsid w:val="00002654"/>
    <w:rsid w:val="00002E9B"/>
    <w:rsid w:val="000046C6"/>
    <w:rsid w:val="00004737"/>
    <w:rsid w:val="000049DB"/>
    <w:rsid w:val="00004C03"/>
    <w:rsid w:val="00004D3D"/>
    <w:rsid w:val="00004ECD"/>
    <w:rsid w:val="00005314"/>
    <w:rsid w:val="000055A0"/>
    <w:rsid w:val="00005E67"/>
    <w:rsid w:val="000064E7"/>
    <w:rsid w:val="00006544"/>
    <w:rsid w:val="00006CDF"/>
    <w:rsid w:val="00006FB1"/>
    <w:rsid w:val="00007379"/>
    <w:rsid w:val="00007528"/>
    <w:rsid w:val="00007CFE"/>
    <w:rsid w:val="00007D97"/>
    <w:rsid w:val="00007F45"/>
    <w:rsid w:val="000104F8"/>
    <w:rsid w:val="0001061C"/>
    <w:rsid w:val="00010715"/>
    <w:rsid w:val="000113CB"/>
    <w:rsid w:val="00011A0D"/>
    <w:rsid w:val="0001235F"/>
    <w:rsid w:val="00012815"/>
    <w:rsid w:val="000128F5"/>
    <w:rsid w:val="00012C0A"/>
    <w:rsid w:val="00012D80"/>
    <w:rsid w:val="00014312"/>
    <w:rsid w:val="0001492A"/>
    <w:rsid w:val="0001498C"/>
    <w:rsid w:val="00014A23"/>
    <w:rsid w:val="00014D96"/>
    <w:rsid w:val="00014FD8"/>
    <w:rsid w:val="00015077"/>
    <w:rsid w:val="0001553C"/>
    <w:rsid w:val="00017613"/>
    <w:rsid w:val="00017B57"/>
    <w:rsid w:val="0002098A"/>
    <w:rsid w:val="00020A71"/>
    <w:rsid w:val="00020AA4"/>
    <w:rsid w:val="000217F0"/>
    <w:rsid w:val="000219B8"/>
    <w:rsid w:val="00021A36"/>
    <w:rsid w:val="00021AB8"/>
    <w:rsid w:val="00021EC0"/>
    <w:rsid w:val="00021F6E"/>
    <w:rsid w:val="00022975"/>
    <w:rsid w:val="0002297D"/>
    <w:rsid w:val="00022C5A"/>
    <w:rsid w:val="00022C67"/>
    <w:rsid w:val="000239CB"/>
    <w:rsid w:val="00023F6F"/>
    <w:rsid w:val="0002401A"/>
    <w:rsid w:val="0002404B"/>
    <w:rsid w:val="000242E2"/>
    <w:rsid w:val="000245E8"/>
    <w:rsid w:val="00024688"/>
    <w:rsid w:val="000247CE"/>
    <w:rsid w:val="000251D3"/>
    <w:rsid w:val="00025549"/>
    <w:rsid w:val="0002557F"/>
    <w:rsid w:val="00025D68"/>
    <w:rsid w:val="0002647F"/>
    <w:rsid w:val="000269AA"/>
    <w:rsid w:val="00026B39"/>
    <w:rsid w:val="000277E7"/>
    <w:rsid w:val="00027C43"/>
    <w:rsid w:val="00030362"/>
    <w:rsid w:val="0003046B"/>
    <w:rsid w:val="00030E06"/>
    <w:rsid w:val="00030E69"/>
    <w:rsid w:val="000315F7"/>
    <w:rsid w:val="00031B3E"/>
    <w:rsid w:val="0003211E"/>
    <w:rsid w:val="00032AA9"/>
    <w:rsid w:val="00032EED"/>
    <w:rsid w:val="00034313"/>
    <w:rsid w:val="00034433"/>
    <w:rsid w:val="00034987"/>
    <w:rsid w:val="000359FE"/>
    <w:rsid w:val="00035CFE"/>
    <w:rsid w:val="00035DE0"/>
    <w:rsid w:val="0003619F"/>
    <w:rsid w:val="00037F4A"/>
    <w:rsid w:val="0004003C"/>
    <w:rsid w:val="00040533"/>
    <w:rsid w:val="00040884"/>
    <w:rsid w:val="0004088B"/>
    <w:rsid w:val="00040BB1"/>
    <w:rsid w:val="00040D88"/>
    <w:rsid w:val="00041531"/>
    <w:rsid w:val="00041988"/>
    <w:rsid w:val="00041BAF"/>
    <w:rsid w:val="000421B0"/>
    <w:rsid w:val="000425C9"/>
    <w:rsid w:val="00042B77"/>
    <w:rsid w:val="00043572"/>
    <w:rsid w:val="00043626"/>
    <w:rsid w:val="00043970"/>
    <w:rsid w:val="00043D1D"/>
    <w:rsid w:val="00044022"/>
    <w:rsid w:val="00044653"/>
    <w:rsid w:val="000447B7"/>
    <w:rsid w:val="00044D96"/>
    <w:rsid w:val="0004617E"/>
    <w:rsid w:val="0004658B"/>
    <w:rsid w:val="00046826"/>
    <w:rsid w:val="00047B0B"/>
    <w:rsid w:val="000519C7"/>
    <w:rsid w:val="00051BFB"/>
    <w:rsid w:val="00051C17"/>
    <w:rsid w:val="00052D30"/>
    <w:rsid w:val="00053407"/>
    <w:rsid w:val="0005434D"/>
    <w:rsid w:val="000545AF"/>
    <w:rsid w:val="000553CF"/>
    <w:rsid w:val="00055DEB"/>
    <w:rsid w:val="00056B21"/>
    <w:rsid w:val="00056BB8"/>
    <w:rsid w:val="0005702E"/>
    <w:rsid w:val="000572EB"/>
    <w:rsid w:val="000573DA"/>
    <w:rsid w:val="00057EF0"/>
    <w:rsid w:val="000607CA"/>
    <w:rsid w:val="00060942"/>
    <w:rsid w:val="00060A10"/>
    <w:rsid w:val="00060B34"/>
    <w:rsid w:val="00060DD0"/>
    <w:rsid w:val="000615E4"/>
    <w:rsid w:val="00061D2E"/>
    <w:rsid w:val="00061EB5"/>
    <w:rsid w:val="00062444"/>
    <w:rsid w:val="00062B9D"/>
    <w:rsid w:val="00062D89"/>
    <w:rsid w:val="00062DBA"/>
    <w:rsid w:val="00063043"/>
    <w:rsid w:val="00063850"/>
    <w:rsid w:val="00063A25"/>
    <w:rsid w:val="00063E36"/>
    <w:rsid w:val="00064138"/>
    <w:rsid w:val="0006423F"/>
    <w:rsid w:val="00064629"/>
    <w:rsid w:val="00064CAA"/>
    <w:rsid w:val="00064CD2"/>
    <w:rsid w:val="000650F5"/>
    <w:rsid w:val="0006517B"/>
    <w:rsid w:val="00065319"/>
    <w:rsid w:val="000657D2"/>
    <w:rsid w:val="000659CC"/>
    <w:rsid w:val="00065A10"/>
    <w:rsid w:val="00065A72"/>
    <w:rsid w:val="00066096"/>
    <w:rsid w:val="0006611A"/>
    <w:rsid w:val="0006625B"/>
    <w:rsid w:val="000662E6"/>
    <w:rsid w:val="00066560"/>
    <w:rsid w:val="00066C68"/>
    <w:rsid w:val="00067533"/>
    <w:rsid w:val="0006758F"/>
    <w:rsid w:val="000678D4"/>
    <w:rsid w:val="00067B79"/>
    <w:rsid w:val="00067F1C"/>
    <w:rsid w:val="00070837"/>
    <w:rsid w:val="00070A67"/>
    <w:rsid w:val="000720FB"/>
    <w:rsid w:val="00072627"/>
    <w:rsid w:val="00072A1D"/>
    <w:rsid w:val="0007376F"/>
    <w:rsid w:val="000737C0"/>
    <w:rsid w:val="000737E6"/>
    <w:rsid w:val="00073819"/>
    <w:rsid w:val="0007389C"/>
    <w:rsid w:val="00073EB8"/>
    <w:rsid w:val="00073EE4"/>
    <w:rsid w:val="00074229"/>
    <w:rsid w:val="00074F01"/>
    <w:rsid w:val="00074F54"/>
    <w:rsid w:val="000750AA"/>
    <w:rsid w:val="000755D6"/>
    <w:rsid w:val="00075B37"/>
    <w:rsid w:val="000760E0"/>
    <w:rsid w:val="000767C1"/>
    <w:rsid w:val="00076B7F"/>
    <w:rsid w:val="00076C19"/>
    <w:rsid w:val="00076F38"/>
    <w:rsid w:val="0007718D"/>
    <w:rsid w:val="000772A6"/>
    <w:rsid w:val="0007737A"/>
    <w:rsid w:val="00077B43"/>
    <w:rsid w:val="00077C8A"/>
    <w:rsid w:val="00077E17"/>
    <w:rsid w:val="00080055"/>
    <w:rsid w:val="00080AF1"/>
    <w:rsid w:val="00080B60"/>
    <w:rsid w:val="00080C9C"/>
    <w:rsid w:val="000813F5"/>
    <w:rsid w:val="00081489"/>
    <w:rsid w:val="00081727"/>
    <w:rsid w:val="0008227E"/>
    <w:rsid w:val="00082B36"/>
    <w:rsid w:val="00083E9B"/>
    <w:rsid w:val="000845E2"/>
    <w:rsid w:val="0008524B"/>
    <w:rsid w:val="0008554D"/>
    <w:rsid w:val="00085597"/>
    <w:rsid w:val="00086943"/>
    <w:rsid w:val="00086C3E"/>
    <w:rsid w:val="000876C5"/>
    <w:rsid w:val="00087BF6"/>
    <w:rsid w:val="00090D97"/>
    <w:rsid w:val="00091249"/>
    <w:rsid w:val="00091CA3"/>
    <w:rsid w:val="00091ED3"/>
    <w:rsid w:val="00091EE8"/>
    <w:rsid w:val="0009220D"/>
    <w:rsid w:val="00092A42"/>
    <w:rsid w:val="00092EC5"/>
    <w:rsid w:val="000936A1"/>
    <w:rsid w:val="000939A2"/>
    <w:rsid w:val="00093FE2"/>
    <w:rsid w:val="000948F4"/>
    <w:rsid w:val="00094BAB"/>
    <w:rsid w:val="00094BD5"/>
    <w:rsid w:val="00095031"/>
    <w:rsid w:val="000950E8"/>
    <w:rsid w:val="000956E0"/>
    <w:rsid w:val="00095813"/>
    <w:rsid w:val="00095AB1"/>
    <w:rsid w:val="00095D12"/>
    <w:rsid w:val="00095E5F"/>
    <w:rsid w:val="00095F97"/>
    <w:rsid w:val="000966CE"/>
    <w:rsid w:val="000966E5"/>
    <w:rsid w:val="000A000D"/>
    <w:rsid w:val="000A012D"/>
    <w:rsid w:val="000A043D"/>
    <w:rsid w:val="000A0B4E"/>
    <w:rsid w:val="000A0D14"/>
    <w:rsid w:val="000A0F7D"/>
    <w:rsid w:val="000A11EC"/>
    <w:rsid w:val="000A12BB"/>
    <w:rsid w:val="000A16D3"/>
    <w:rsid w:val="000A2224"/>
    <w:rsid w:val="000A2A86"/>
    <w:rsid w:val="000A2F4D"/>
    <w:rsid w:val="000A3733"/>
    <w:rsid w:val="000A38A7"/>
    <w:rsid w:val="000A391C"/>
    <w:rsid w:val="000A4507"/>
    <w:rsid w:val="000A4986"/>
    <w:rsid w:val="000A4CFA"/>
    <w:rsid w:val="000A4FE3"/>
    <w:rsid w:val="000A51C9"/>
    <w:rsid w:val="000A5843"/>
    <w:rsid w:val="000A5F27"/>
    <w:rsid w:val="000A5F43"/>
    <w:rsid w:val="000A6194"/>
    <w:rsid w:val="000A63A3"/>
    <w:rsid w:val="000A6616"/>
    <w:rsid w:val="000A69F1"/>
    <w:rsid w:val="000A6D90"/>
    <w:rsid w:val="000A7312"/>
    <w:rsid w:val="000A73C1"/>
    <w:rsid w:val="000A7545"/>
    <w:rsid w:val="000A7D61"/>
    <w:rsid w:val="000B05D1"/>
    <w:rsid w:val="000B0B40"/>
    <w:rsid w:val="000B0F50"/>
    <w:rsid w:val="000B129C"/>
    <w:rsid w:val="000B1636"/>
    <w:rsid w:val="000B22A0"/>
    <w:rsid w:val="000B2D26"/>
    <w:rsid w:val="000B2D6D"/>
    <w:rsid w:val="000B3046"/>
    <w:rsid w:val="000B3102"/>
    <w:rsid w:val="000B3676"/>
    <w:rsid w:val="000B42D7"/>
    <w:rsid w:val="000B4710"/>
    <w:rsid w:val="000B4CE4"/>
    <w:rsid w:val="000B5B26"/>
    <w:rsid w:val="000B5E46"/>
    <w:rsid w:val="000B5FFE"/>
    <w:rsid w:val="000B62A2"/>
    <w:rsid w:val="000B64D9"/>
    <w:rsid w:val="000B7042"/>
    <w:rsid w:val="000B71AF"/>
    <w:rsid w:val="000B7224"/>
    <w:rsid w:val="000B7B5B"/>
    <w:rsid w:val="000B7D11"/>
    <w:rsid w:val="000B7D1F"/>
    <w:rsid w:val="000B7D22"/>
    <w:rsid w:val="000B7FFA"/>
    <w:rsid w:val="000C0DE7"/>
    <w:rsid w:val="000C0DFB"/>
    <w:rsid w:val="000C1259"/>
    <w:rsid w:val="000C130F"/>
    <w:rsid w:val="000C17ED"/>
    <w:rsid w:val="000C191E"/>
    <w:rsid w:val="000C1A83"/>
    <w:rsid w:val="000C1D8C"/>
    <w:rsid w:val="000C1FA7"/>
    <w:rsid w:val="000C2998"/>
    <w:rsid w:val="000C2B85"/>
    <w:rsid w:val="000C2DDB"/>
    <w:rsid w:val="000C2DF1"/>
    <w:rsid w:val="000C3167"/>
    <w:rsid w:val="000C34BD"/>
    <w:rsid w:val="000C3864"/>
    <w:rsid w:val="000C3895"/>
    <w:rsid w:val="000C3AB8"/>
    <w:rsid w:val="000C4067"/>
    <w:rsid w:val="000C4186"/>
    <w:rsid w:val="000C4B7D"/>
    <w:rsid w:val="000C4F79"/>
    <w:rsid w:val="000C5DC2"/>
    <w:rsid w:val="000C601E"/>
    <w:rsid w:val="000C62A5"/>
    <w:rsid w:val="000C7893"/>
    <w:rsid w:val="000C7AFB"/>
    <w:rsid w:val="000D02A2"/>
    <w:rsid w:val="000D086B"/>
    <w:rsid w:val="000D0BC7"/>
    <w:rsid w:val="000D0F36"/>
    <w:rsid w:val="000D133C"/>
    <w:rsid w:val="000D14A6"/>
    <w:rsid w:val="000D1B10"/>
    <w:rsid w:val="000D1B9A"/>
    <w:rsid w:val="000D1EE6"/>
    <w:rsid w:val="000D1F52"/>
    <w:rsid w:val="000D3978"/>
    <w:rsid w:val="000D423B"/>
    <w:rsid w:val="000D4509"/>
    <w:rsid w:val="000D49E5"/>
    <w:rsid w:val="000D4C4C"/>
    <w:rsid w:val="000D5795"/>
    <w:rsid w:val="000D581A"/>
    <w:rsid w:val="000D5FBF"/>
    <w:rsid w:val="000D60C3"/>
    <w:rsid w:val="000D6452"/>
    <w:rsid w:val="000D76A4"/>
    <w:rsid w:val="000D777B"/>
    <w:rsid w:val="000D7D97"/>
    <w:rsid w:val="000E017E"/>
    <w:rsid w:val="000E04D1"/>
    <w:rsid w:val="000E0F2A"/>
    <w:rsid w:val="000E11A1"/>
    <w:rsid w:val="000E12CC"/>
    <w:rsid w:val="000E1E56"/>
    <w:rsid w:val="000E308D"/>
    <w:rsid w:val="000E328F"/>
    <w:rsid w:val="000E34D2"/>
    <w:rsid w:val="000E41AF"/>
    <w:rsid w:val="000E43A3"/>
    <w:rsid w:val="000E6CCB"/>
    <w:rsid w:val="000E725F"/>
    <w:rsid w:val="000E7423"/>
    <w:rsid w:val="000E74C5"/>
    <w:rsid w:val="000E75A6"/>
    <w:rsid w:val="000E78C6"/>
    <w:rsid w:val="000E7C03"/>
    <w:rsid w:val="000E7ECE"/>
    <w:rsid w:val="000E7F58"/>
    <w:rsid w:val="000F02EC"/>
    <w:rsid w:val="000F0B25"/>
    <w:rsid w:val="000F0CF1"/>
    <w:rsid w:val="000F1307"/>
    <w:rsid w:val="000F16C6"/>
    <w:rsid w:val="000F1890"/>
    <w:rsid w:val="000F1A1F"/>
    <w:rsid w:val="000F1FA9"/>
    <w:rsid w:val="000F2415"/>
    <w:rsid w:val="000F3747"/>
    <w:rsid w:val="000F3919"/>
    <w:rsid w:val="000F3EB8"/>
    <w:rsid w:val="000F509B"/>
    <w:rsid w:val="000F5499"/>
    <w:rsid w:val="000F54D3"/>
    <w:rsid w:val="000F57BE"/>
    <w:rsid w:val="000F58B9"/>
    <w:rsid w:val="000F62C6"/>
    <w:rsid w:val="000F65D9"/>
    <w:rsid w:val="000F71BB"/>
    <w:rsid w:val="000F73C9"/>
    <w:rsid w:val="000F7521"/>
    <w:rsid w:val="001001A1"/>
    <w:rsid w:val="0010054E"/>
    <w:rsid w:val="0010083B"/>
    <w:rsid w:val="001011AC"/>
    <w:rsid w:val="001013F1"/>
    <w:rsid w:val="001023C7"/>
    <w:rsid w:val="0010284E"/>
    <w:rsid w:val="001028FA"/>
    <w:rsid w:val="00103250"/>
    <w:rsid w:val="00103255"/>
    <w:rsid w:val="001034D9"/>
    <w:rsid w:val="001035D6"/>
    <w:rsid w:val="0010373B"/>
    <w:rsid w:val="0010394B"/>
    <w:rsid w:val="00103E80"/>
    <w:rsid w:val="00103EDF"/>
    <w:rsid w:val="0010415D"/>
    <w:rsid w:val="001047E5"/>
    <w:rsid w:val="001056F9"/>
    <w:rsid w:val="00105B15"/>
    <w:rsid w:val="001067AF"/>
    <w:rsid w:val="0010709F"/>
    <w:rsid w:val="001076ED"/>
    <w:rsid w:val="00107732"/>
    <w:rsid w:val="001077EE"/>
    <w:rsid w:val="00107F2C"/>
    <w:rsid w:val="00107F6A"/>
    <w:rsid w:val="0011009A"/>
    <w:rsid w:val="00110301"/>
    <w:rsid w:val="0011081F"/>
    <w:rsid w:val="001112ED"/>
    <w:rsid w:val="0011180C"/>
    <w:rsid w:val="00111C58"/>
    <w:rsid w:val="00112071"/>
    <w:rsid w:val="00112746"/>
    <w:rsid w:val="0011291E"/>
    <w:rsid w:val="001133CA"/>
    <w:rsid w:val="00113C24"/>
    <w:rsid w:val="00113C78"/>
    <w:rsid w:val="00113F3E"/>
    <w:rsid w:val="00113F5D"/>
    <w:rsid w:val="00114835"/>
    <w:rsid w:val="00115250"/>
    <w:rsid w:val="00115C42"/>
    <w:rsid w:val="001161D7"/>
    <w:rsid w:val="00116382"/>
    <w:rsid w:val="00116A12"/>
    <w:rsid w:val="00116C2C"/>
    <w:rsid w:val="0011706A"/>
    <w:rsid w:val="00117070"/>
    <w:rsid w:val="00117196"/>
    <w:rsid w:val="001174F1"/>
    <w:rsid w:val="00117BEF"/>
    <w:rsid w:val="00117DA7"/>
    <w:rsid w:val="001200B6"/>
    <w:rsid w:val="001200BD"/>
    <w:rsid w:val="00120A90"/>
    <w:rsid w:val="0012107A"/>
    <w:rsid w:val="001212FD"/>
    <w:rsid w:val="001216CA"/>
    <w:rsid w:val="00121A39"/>
    <w:rsid w:val="00121D3D"/>
    <w:rsid w:val="00121DBA"/>
    <w:rsid w:val="00121E16"/>
    <w:rsid w:val="0012293F"/>
    <w:rsid w:val="00122B0B"/>
    <w:rsid w:val="00122CD2"/>
    <w:rsid w:val="00123399"/>
    <w:rsid w:val="00123EE4"/>
    <w:rsid w:val="001247B2"/>
    <w:rsid w:val="00125BD3"/>
    <w:rsid w:val="00125F35"/>
    <w:rsid w:val="00125F43"/>
    <w:rsid w:val="001267EA"/>
    <w:rsid w:val="0012706D"/>
    <w:rsid w:val="001273C9"/>
    <w:rsid w:val="00127662"/>
    <w:rsid w:val="00127762"/>
    <w:rsid w:val="00127802"/>
    <w:rsid w:val="00127848"/>
    <w:rsid w:val="00127E77"/>
    <w:rsid w:val="00130B46"/>
    <w:rsid w:val="00130BDF"/>
    <w:rsid w:val="00131713"/>
    <w:rsid w:val="00131997"/>
    <w:rsid w:val="00131A27"/>
    <w:rsid w:val="00131C09"/>
    <w:rsid w:val="0013211A"/>
    <w:rsid w:val="0013294D"/>
    <w:rsid w:val="00132AC0"/>
    <w:rsid w:val="0013346B"/>
    <w:rsid w:val="00133E04"/>
    <w:rsid w:val="00134A97"/>
    <w:rsid w:val="0013577E"/>
    <w:rsid w:val="001360B3"/>
    <w:rsid w:val="0013626D"/>
    <w:rsid w:val="00136825"/>
    <w:rsid w:val="00136AEA"/>
    <w:rsid w:val="00137183"/>
    <w:rsid w:val="00137390"/>
    <w:rsid w:val="00137583"/>
    <w:rsid w:val="00137771"/>
    <w:rsid w:val="0013793D"/>
    <w:rsid w:val="00137CF8"/>
    <w:rsid w:val="00140588"/>
    <w:rsid w:val="00140775"/>
    <w:rsid w:val="00140788"/>
    <w:rsid w:val="00140BC4"/>
    <w:rsid w:val="00140E6D"/>
    <w:rsid w:val="001412C3"/>
    <w:rsid w:val="0014152A"/>
    <w:rsid w:val="001415D1"/>
    <w:rsid w:val="00141BD6"/>
    <w:rsid w:val="00141F7B"/>
    <w:rsid w:val="0014207A"/>
    <w:rsid w:val="00142E93"/>
    <w:rsid w:val="001432DD"/>
    <w:rsid w:val="00143A4A"/>
    <w:rsid w:val="00143A6E"/>
    <w:rsid w:val="00143B74"/>
    <w:rsid w:val="00143C30"/>
    <w:rsid w:val="00143CD5"/>
    <w:rsid w:val="001440A8"/>
    <w:rsid w:val="00144600"/>
    <w:rsid w:val="00144E2C"/>
    <w:rsid w:val="00145030"/>
    <w:rsid w:val="00145534"/>
    <w:rsid w:val="00145942"/>
    <w:rsid w:val="00145957"/>
    <w:rsid w:val="0014672E"/>
    <w:rsid w:val="001475ED"/>
    <w:rsid w:val="00147641"/>
    <w:rsid w:val="00147758"/>
    <w:rsid w:val="001505BC"/>
    <w:rsid w:val="00150820"/>
    <w:rsid w:val="001508F0"/>
    <w:rsid w:val="00151C43"/>
    <w:rsid w:val="001525DA"/>
    <w:rsid w:val="00152672"/>
    <w:rsid w:val="00152A24"/>
    <w:rsid w:val="00153157"/>
    <w:rsid w:val="00153D14"/>
    <w:rsid w:val="00154056"/>
    <w:rsid w:val="001543E8"/>
    <w:rsid w:val="0015494B"/>
    <w:rsid w:val="00154B21"/>
    <w:rsid w:val="00155A64"/>
    <w:rsid w:val="00156125"/>
    <w:rsid w:val="00156754"/>
    <w:rsid w:val="0015677C"/>
    <w:rsid w:val="00156DB6"/>
    <w:rsid w:val="00157B26"/>
    <w:rsid w:val="00157B97"/>
    <w:rsid w:val="00157FAE"/>
    <w:rsid w:val="00157FF6"/>
    <w:rsid w:val="001601FB"/>
    <w:rsid w:val="001607AE"/>
    <w:rsid w:val="00160D4E"/>
    <w:rsid w:val="0016109E"/>
    <w:rsid w:val="00161427"/>
    <w:rsid w:val="00162D73"/>
    <w:rsid w:val="00162E67"/>
    <w:rsid w:val="0016301A"/>
    <w:rsid w:val="0016408A"/>
    <w:rsid w:val="00164145"/>
    <w:rsid w:val="001643DA"/>
    <w:rsid w:val="001645EC"/>
    <w:rsid w:val="00164734"/>
    <w:rsid w:val="001649B5"/>
    <w:rsid w:val="00164ADF"/>
    <w:rsid w:val="00164CD1"/>
    <w:rsid w:val="00164FD3"/>
    <w:rsid w:val="0016574A"/>
    <w:rsid w:val="00165945"/>
    <w:rsid w:val="00165ABC"/>
    <w:rsid w:val="00165E99"/>
    <w:rsid w:val="001660DD"/>
    <w:rsid w:val="001664CD"/>
    <w:rsid w:val="00166A6A"/>
    <w:rsid w:val="0017097E"/>
    <w:rsid w:val="00170B1F"/>
    <w:rsid w:val="001713CB"/>
    <w:rsid w:val="001713D2"/>
    <w:rsid w:val="00171686"/>
    <w:rsid w:val="00171AD4"/>
    <w:rsid w:val="00171C10"/>
    <w:rsid w:val="001723AC"/>
    <w:rsid w:val="001723BC"/>
    <w:rsid w:val="001723F6"/>
    <w:rsid w:val="00172B59"/>
    <w:rsid w:val="0017343F"/>
    <w:rsid w:val="00174347"/>
    <w:rsid w:val="00174453"/>
    <w:rsid w:val="00174642"/>
    <w:rsid w:val="0017464C"/>
    <w:rsid w:val="001749A0"/>
    <w:rsid w:val="00174E95"/>
    <w:rsid w:val="00175076"/>
    <w:rsid w:val="00176F83"/>
    <w:rsid w:val="00177F7A"/>
    <w:rsid w:val="00180084"/>
    <w:rsid w:val="00180687"/>
    <w:rsid w:val="001808D4"/>
    <w:rsid w:val="00180DAB"/>
    <w:rsid w:val="00180F2E"/>
    <w:rsid w:val="0018112B"/>
    <w:rsid w:val="0018121B"/>
    <w:rsid w:val="0018157A"/>
    <w:rsid w:val="00181C3E"/>
    <w:rsid w:val="0018225E"/>
    <w:rsid w:val="00182ADF"/>
    <w:rsid w:val="00182FB7"/>
    <w:rsid w:val="0018379A"/>
    <w:rsid w:val="00184345"/>
    <w:rsid w:val="0018515D"/>
    <w:rsid w:val="001853B0"/>
    <w:rsid w:val="00186A34"/>
    <w:rsid w:val="00186C8A"/>
    <w:rsid w:val="00187694"/>
    <w:rsid w:val="00187A4B"/>
    <w:rsid w:val="0019026A"/>
    <w:rsid w:val="001906B4"/>
    <w:rsid w:val="001910EB"/>
    <w:rsid w:val="001916C7"/>
    <w:rsid w:val="0019178E"/>
    <w:rsid w:val="001917A5"/>
    <w:rsid w:val="00191852"/>
    <w:rsid w:val="00191872"/>
    <w:rsid w:val="00191D9A"/>
    <w:rsid w:val="001925A4"/>
    <w:rsid w:val="00192901"/>
    <w:rsid w:val="0019347A"/>
    <w:rsid w:val="001938A2"/>
    <w:rsid w:val="00193F1C"/>
    <w:rsid w:val="00193FC5"/>
    <w:rsid w:val="001949FF"/>
    <w:rsid w:val="001957E1"/>
    <w:rsid w:val="00196033"/>
    <w:rsid w:val="00197028"/>
    <w:rsid w:val="0019776D"/>
    <w:rsid w:val="001A0C0F"/>
    <w:rsid w:val="001A0E88"/>
    <w:rsid w:val="001A1832"/>
    <w:rsid w:val="001A18C8"/>
    <w:rsid w:val="001A1B00"/>
    <w:rsid w:val="001A1D4A"/>
    <w:rsid w:val="001A1F58"/>
    <w:rsid w:val="001A2121"/>
    <w:rsid w:val="001A2364"/>
    <w:rsid w:val="001A2431"/>
    <w:rsid w:val="001A285C"/>
    <w:rsid w:val="001A2F53"/>
    <w:rsid w:val="001A3291"/>
    <w:rsid w:val="001A32BF"/>
    <w:rsid w:val="001A3300"/>
    <w:rsid w:val="001A3307"/>
    <w:rsid w:val="001A35C5"/>
    <w:rsid w:val="001A4701"/>
    <w:rsid w:val="001A492B"/>
    <w:rsid w:val="001A4952"/>
    <w:rsid w:val="001A4A11"/>
    <w:rsid w:val="001A4A64"/>
    <w:rsid w:val="001A52CE"/>
    <w:rsid w:val="001A531C"/>
    <w:rsid w:val="001A5B60"/>
    <w:rsid w:val="001A5BC1"/>
    <w:rsid w:val="001A5DC5"/>
    <w:rsid w:val="001A5E72"/>
    <w:rsid w:val="001A6054"/>
    <w:rsid w:val="001A6593"/>
    <w:rsid w:val="001A66F8"/>
    <w:rsid w:val="001A6D2E"/>
    <w:rsid w:val="001A6F61"/>
    <w:rsid w:val="001B0458"/>
    <w:rsid w:val="001B123E"/>
    <w:rsid w:val="001B1422"/>
    <w:rsid w:val="001B1490"/>
    <w:rsid w:val="001B1766"/>
    <w:rsid w:val="001B17E8"/>
    <w:rsid w:val="001B1874"/>
    <w:rsid w:val="001B221F"/>
    <w:rsid w:val="001B23F3"/>
    <w:rsid w:val="001B3AA5"/>
    <w:rsid w:val="001B3F70"/>
    <w:rsid w:val="001B411E"/>
    <w:rsid w:val="001B4667"/>
    <w:rsid w:val="001B4741"/>
    <w:rsid w:val="001B4947"/>
    <w:rsid w:val="001B4A8B"/>
    <w:rsid w:val="001B56F9"/>
    <w:rsid w:val="001B587C"/>
    <w:rsid w:val="001B5BF0"/>
    <w:rsid w:val="001B6BA4"/>
    <w:rsid w:val="001B7060"/>
    <w:rsid w:val="001B77F5"/>
    <w:rsid w:val="001B7959"/>
    <w:rsid w:val="001B7991"/>
    <w:rsid w:val="001C136F"/>
    <w:rsid w:val="001C1506"/>
    <w:rsid w:val="001C15E7"/>
    <w:rsid w:val="001C15FF"/>
    <w:rsid w:val="001C171E"/>
    <w:rsid w:val="001C1B20"/>
    <w:rsid w:val="001C2DD5"/>
    <w:rsid w:val="001C2E2D"/>
    <w:rsid w:val="001C3264"/>
    <w:rsid w:val="001C3605"/>
    <w:rsid w:val="001C43C6"/>
    <w:rsid w:val="001C4638"/>
    <w:rsid w:val="001C5126"/>
    <w:rsid w:val="001C57F8"/>
    <w:rsid w:val="001C594B"/>
    <w:rsid w:val="001C5F70"/>
    <w:rsid w:val="001C6411"/>
    <w:rsid w:val="001C6491"/>
    <w:rsid w:val="001C65FD"/>
    <w:rsid w:val="001C67CE"/>
    <w:rsid w:val="001C71BD"/>
    <w:rsid w:val="001C77C7"/>
    <w:rsid w:val="001C7DAA"/>
    <w:rsid w:val="001D0A98"/>
    <w:rsid w:val="001D0AAE"/>
    <w:rsid w:val="001D1261"/>
    <w:rsid w:val="001D1630"/>
    <w:rsid w:val="001D1C59"/>
    <w:rsid w:val="001D1E67"/>
    <w:rsid w:val="001D2385"/>
    <w:rsid w:val="001D2B13"/>
    <w:rsid w:val="001D3577"/>
    <w:rsid w:val="001D38E9"/>
    <w:rsid w:val="001D39E7"/>
    <w:rsid w:val="001D4373"/>
    <w:rsid w:val="001D4DC9"/>
    <w:rsid w:val="001D5264"/>
    <w:rsid w:val="001D54A2"/>
    <w:rsid w:val="001D5A5B"/>
    <w:rsid w:val="001D613D"/>
    <w:rsid w:val="001D623E"/>
    <w:rsid w:val="001D65F0"/>
    <w:rsid w:val="001D7863"/>
    <w:rsid w:val="001D7E32"/>
    <w:rsid w:val="001D7F59"/>
    <w:rsid w:val="001E09AA"/>
    <w:rsid w:val="001E09E9"/>
    <w:rsid w:val="001E0CA9"/>
    <w:rsid w:val="001E0D03"/>
    <w:rsid w:val="001E14D5"/>
    <w:rsid w:val="001E24EA"/>
    <w:rsid w:val="001E2CC7"/>
    <w:rsid w:val="001E3271"/>
    <w:rsid w:val="001E4133"/>
    <w:rsid w:val="001E4AA5"/>
    <w:rsid w:val="001E4C18"/>
    <w:rsid w:val="001E4F84"/>
    <w:rsid w:val="001E5110"/>
    <w:rsid w:val="001E59D9"/>
    <w:rsid w:val="001E5B5E"/>
    <w:rsid w:val="001E5BBF"/>
    <w:rsid w:val="001E5C06"/>
    <w:rsid w:val="001E6BCF"/>
    <w:rsid w:val="001E6F6E"/>
    <w:rsid w:val="001E77A9"/>
    <w:rsid w:val="001E7E8F"/>
    <w:rsid w:val="001E7EDA"/>
    <w:rsid w:val="001F0038"/>
    <w:rsid w:val="001F0F3A"/>
    <w:rsid w:val="001F1A07"/>
    <w:rsid w:val="001F1B43"/>
    <w:rsid w:val="001F1B91"/>
    <w:rsid w:val="001F1E1D"/>
    <w:rsid w:val="001F4411"/>
    <w:rsid w:val="001F4AC6"/>
    <w:rsid w:val="001F4D1B"/>
    <w:rsid w:val="001F4D37"/>
    <w:rsid w:val="001F5312"/>
    <w:rsid w:val="001F57A7"/>
    <w:rsid w:val="001F5B0E"/>
    <w:rsid w:val="001F5B22"/>
    <w:rsid w:val="0020037A"/>
    <w:rsid w:val="0020078D"/>
    <w:rsid w:val="00200F7C"/>
    <w:rsid w:val="00201193"/>
    <w:rsid w:val="00201808"/>
    <w:rsid w:val="00202346"/>
    <w:rsid w:val="00202680"/>
    <w:rsid w:val="00202A5F"/>
    <w:rsid w:val="00202AA0"/>
    <w:rsid w:val="002031D4"/>
    <w:rsid w:val="00203C47"/>
    <w:rsid w:val="00203D07"/>
    <w:rsid w:val="0020400E"/>
    <w:rsid w:val="002041DF"/>
    <w:rsid w:val="002043A4"/>
    <w:rsid w:val="00204A3C"/>
    <w:rsid w:val="00204EEA"/>
    <w:rsid w:val="00205557"/>
    <w:rsid w:val="002055E9"/>
    <w:rsid w:val="00205983"/>
    <w:rsid w:val="00205ABA"/>
    <w:rsid w:val="00205EDA"/>
    <w:rsid w:val="00205F95"/>
    <w:rsid w:val="00206012"/>
    <w:rsid w:val="0020632D"/>
    <w:rsid w:val="00206471"/>
    <w:rsid w:val="00206727"/>
    <w:rsid w:val="00206C50"/>
    <w:rsid w:val="0020736F"/>
    <w:rsid w:val="002073C5"/>
    <w:rsid w:val="0020744D"/>
    <w:rsid w:val="002074E7"/>
    <w:rsid w:val="00207612"/>
    <w:rsid w:val="00207877"/>
    <w:rsid w:val="00207E84"/>
    <w:rsid w:val="002101FA"/>
    <w:rsid w:val="0021071D"/>
    <w:rsid w:val="00211CE5"/>
    <w:rsid w:val="00212434"/>
    <w:rsid w:val="00212650"/>
    <w:rsid w:val="00213143"/>
    <w:rsid w:val="00213569"/>
    <w:rsid w:val="00213644"/>
    <w:rsid w:val="00213AB0"/>
    <w:rsid w:val="00213C3D"/>
    <w:rsid w:val="00213D1D"/>
    <w:rsid w:val="0021417D"/>
    <w:rsid w:val="00214236"/>
    <w:rsid w:val="00214683"/>
    <w:rsid w:val="00214DBE"/>
    <w:rsid w:val="00215B1B"/>
    <w:rsid w:val="00215BC1"/>
    <w:rsid w:val="00215D2D"/>
    <w:rsid w:val="002160C3"/>
    <w:rsid w:val="002163B0"/>
    <w:rsid w:val="0021677E"/>
    <w:rsid w:val="00216A2E"/>
    <w:rsid w:val="00217287"/>
    <w:rsid w:val="00217391"/>
    <w:rsid w:val="002174C3"/>
    <w:rsid w:val="00217823"/>
    <w:rsid w:val="00217CF4"/>
    <w:rsid w:val="00217ECA"/>
    <w:rsid w:val="0022021B"/>
    <w:rsid w:val="00220307"/>
    <w:rsid w:val="00220DDD"/>
    <w:rsid w:val="00220E77"/>
    <w:rsid w:val="00220F65"/>
    <w:rsid w:val="002215B9"/>
    <w:rsid w:val="0022205F"/>
    <w:rsid w:val="0022286F"/>
    <w:rsid w:val="00222D7C"/>
    <w:rsid w:val="0022312F"/>
    <w:rsid w:val="00223346"/>
    <w:rsid w:val="00223698"/>
    <w:rsid w:val="002237A1"/>
    <w:rsid w:val="00223B8C"/>
    <w:rsid w:val="00223DDA"/>
    <w:rsid w:val="00223FB1"/>
    <w:rsid w:val="00224346"/>
    <w:rsid w:val="00224685"/>
    <w:rsid w:val="002249EA"/>
    <w:rsid w:val="00224CF1"/>
    <w:rsid w:val="002259CB"/>
    <w:rsid w:val="00225BEC"/>
    <w:rsid w:val="00225E5A"/>
    <w:rsid w:val="00225F50"/>
    <w:rsid w:val="00225FC5"/>
    <w:rsid w:val="0022605F"/>
    <w:rsid w:val="00226095"/>
    <w:rsid w:val="00226A64"/>
    <w:rsid w:val="002271FC"/>
    <w:rsid w:val="0022736D"/>
    <w:rsid w:val="00227435"/>
    <w:rsid w:val="002279E4"/>
    <w:rsid w:val="00227B13"/>
    <w:rsid w:val="00230685"/>
    <w:rsid w:val="00230AAE"/>
    <w:rsid w:val="00231765"/>
    <w:rsid w:val="00231F89"/>
    <w:rsid w:val="002325D9"/>
    <w:rsid w:val="0023266A"/>
    <w:rsid w:val="00232AF3"/>
    <w:rsid w:val="00232E69"/>
    <w:rsid w:val="0023323D"/>
    <w:rsid w:val="002332D2"/>
    <w:rsid w:val="002335EB"/>
    <w:rsid w:val="00233885"/>
    <w:rsid w:val="002343F5"/>
    <w:rsid w:val="00234AA2"/>
    <w:rsid w:val="00234DCA"/>
    <w:rsid w:val="00235082"/>
    <w:rsid w:val="0023535A"/>
    <w:rsid w:val="002357AE"/>
    <w:rsid w:val="00235A0B"/>
    <w:rsid w:val="002362D1"/>
    <w:rsid w:val="00236CF8"/>
    <w:rsid w:val="00237119"/>
    <w:rsid w:val="00237219"/>
    <w:rsid w:val="002373C8"/>
    <w:rsid w:val="00237770"/>
    <w:rsid w:val="002378A7"/>
    <w:rsid w:val="0024025A"/>
    <w:rsid w:val="002404F3"/>
    <w:rsid w:val="00240AE9"/>
    <w:rsid w:val="002412A3"/>
    <w:rsid w:val="002412C7"/>
    <w:rsid w:val="002413CC"/>
    <w:rsid w:val="00241C8F"/>
    <w:rsid w:val="0024272F"/>
    <w:rsid w:val="00242FD9"/>
    <w:rsid w:val="002430CE"/>
    <w:rsid w:val="00244294"/>
    <w:rsid w:val="00244454"/>
    <w:rsid w:val="0024466B"/>
    <w:rsid w:val="00244673"/>
    <w:rsid w:val="002447A4"/>
    <w:rsid w:val="00244AEF"/>
    <w:rsid w:val="00244EFB"/>
    <w:rsid w:val="0024544F"/>
    <w:rsid w:val="00245833"/>
    <w:rsid w:val="00245A38"/>
    <w:rsid w:val="0024683D"/>
    <w:rsid w:val="00246A3A"/>
    <w:rsid w:val="00247490"/>
    <w:rsid w:val="00247D3F"/>
    <w:rsid w:val="0025038C"/>
    <w:rsid w:val="00250986"/>
    <w:rsid w:val="00250DE0"/>
    <w:rsid w:val="00250FA4"/>
    <w:rsid w:val="002512CC"/>
    <w:rsid w:val="002516EE"/>
    <w:rsid w:val="00251827"/>
    <w:rsid w:val="00251B17"/>
    <w:rsid w:val="00251B9C"/>
    <w:rsid w:val="00251CD2"/>
    <w:rsid w:val="00251D42"/>
    <w:rsid w:val="00252034"/>
    <w:rsid w:val="00252C4F"/>
    <w:rsid w:val="00252FB5"/>
    <w:rsid w:val="00252FC0"/>
    <w:rsid w:val="002534DA"/>
    <w:rsid w:val="002539EB"/>
    <w:rsid w:val="0025417E"/>
    <w:rsid w:val="00254314"/>
    <w:rsid w:val="00254372"/>
    <w:rsid w:val="0025481E"/>
    <w:rsid w:val="002549E9"/>
    <w:rsid w:val="002557C4"/>
    <w:rsid w:val="002561BA"/>
    <w:rsid w:val="00256DEE"/>
    <w:rsid w:val="0025757C"/>
    <w:rsid w:val="002576FB"/>
    <w:rsid w:val="0025775F"/>
    <w:rsid w:val="002578EE"/>
    <w:rsid w:val="0026035A"/>
    <w:rsid w:val="00260855"/>
    <w:rsid w:val="002612A3"/>
    <w:rsid w:val="002612D6"/>
    <w:rsid w:val="0026148D"/>
    <w:rsid w:val="002616A4"/>
    <w:rsid w:val="0026250C"/>
    <w:rsid w:val="002632B9"/>
    <w:rsid w:val="0026384D"/>
    <w:rsid w:val="00263D84"/>
    <w:rsid w:val="00263EE4"/>
    <w:rsid w:val="0026401E"/>
    <w:rsid w:val="002640B0"/>
    <w:rsid w:val="00264AA6"/>
    <w:rsid w:val="00264D1E"/>
    <w:rsid w:val="002659AD"/>
    <w:rsid w:val="002660D7"/>
    <w:rsid w:val="00266187"/>
    <w:rsid w:val="00266261"/>
    <w:rsid w:val="00266393"/>
    <w:rsid w:val="002667D1"/>
    <w:rsid w:val="00266C87"/>
    <w:rsid w:val="00267533"/>
    <w:rsid w:val="00267CB3"/>
    <w:rsid w:val="00270482"/>
    <w:rsid w:val="00270874"/>
    <w:rsid w:val="00270B6F"/>
    <w:rsid w:val="0027108D"/>
    <w:rsid w:val="002715CF"/>
    <w:rsid w:val="00271B5E"/>
    <w:rsid w:val="00272EB8"/>
    <w:rsid w:val="00274751"/>
    <w:rsid w:val="00274945"/>
    <w:rsid w:val="0027497D"/>
    <w:rsid w:val="00274D20"/>
    <w:rsid w:val="00274E4E"/>
    <w:rsid w:val="00275710"/>
    <w:rsid w:val="00275727"/>
    <w:rsid w:val="0027587D"/>
    <w:rsid w:val="00275962"/>
    <w:rsid w:val="00275FF9"/>
    <w:rsid w:val="00276005"/>
    <w:rsid w:val="00276656"/>
    <w:rsid w:val="00276839"/>
    <w:rsid w:val="002773AE"/>
    <w:rsid w:val="00277450"/>
    <w:rsid w:val="00277D8A"/>
    <w:rsid w:val="00277DDD"/>
    <w:rsid w:val="00277E8A"/>
    <w:rsid w:val="002806E5"/>
    <w:rsid w:val="00280C2A"/>
    <w:rsid w:val="00281786"/>
    <w:rsid w:val="00282127"/>
    <w:rsid w:val="00282B5D"/>
    <w:rsid w:val="00283805"/>
    <w:rsid w:val="00283872"/>
    <w:rsid w:val="00283BE0"/>
    <w:rsid w:val="00283C1E"/>
    <w:rsid w:val="00283D62"/>
    <w:rsid w:val="00284E3C"/>
    <w:rsid w:val="002850CD"/>
    <w:rsid w:val="00285659"/>
    <w:rsid w:val="00285824"/>
    <w:rsid w:val="002864A2"/>
    <w:rsid w:val="00286750"/>
    <w:rsid w:val="00286BF2"/>
    <w:rsid w:val="00286EF2"/>
    <w:rsid w:val="00287740"/>
    <w:rsid w:val="002878DB"/>
    <w:rsid w:val="00287970"/>
    <w:rsid w:val="002901DB"/>
    <w:rsid w:val="00290BBA"/>
    <w:rsid w:val="00290D37"/>
    <w:rsid w:val="002917A6"/>
    <w:rsid w:val="0029195F"/>
    <w:rsid w:val="00292FD4"/>
    <w:rsid w:val="00293ADC"/>
    <w:rsid w:val="00294552"/>
    <w:rsid w:val="002956D3"/>
    <w:rsid w:val="00295B2B"/>
    <w:rsid w:val="0029668D"/>
    <w:rsid w:val="00297998"/>
    <w:rsid w:val="00297FB2"/>
    <w:rsid w:val="002A07FE"/>
    <w:rsid w:val="002A0943"/>
    <w:rsid w:val="002A0A6C"/>
    <w:rsid w:val="002A0C03"/>
    <w:rsid w:val="002A1399"/>
    <w:rsid w:val="002A16F1"/>
    <w:rsid w:val="002A17FB"/>
    <w:rsid w:val="002A1854"/>
    <w:rsid w:val="002A1BD2"/>
    <w:rsid w:val="002A1CB8"/>
    <w:rsid w:val="002A1E7F"/>
    <w:rsid w:val="002A25CD"/>
    <w:rsid w:val="002A2ABC"/>
    <w:rsid w:val="002A3E91"/>
    <w:rsid w:val="002A581A"/>
    <w:rsid w:val="002A5BB5"/>
    <w:rsid w:val="002A5ECC"/>
    <w:rsid w:val="002A6252"/>
    <w:rsid w:val="002A678C"/>
    <w:rsid w:val="002A6BD5"/>
    <w:rsid w:val="002A717F"/>
    <w:rsid w:val="002A7238"/>
    <w:rsid w:val="002A7280"/>
    <w:rsid w:val="002A7406"/>
    <w:rsid w:val="002A7723"/>
    <w:rsid w:val="002A79E6"/>
    <w:rsid w:val="002A7DC5"/>
    <w:rsid w:val="002B0651"/>
    <w:rsid w:val="002B0BFE"/>
    <w:rsid w:val="002B1E31"/>
    <w:rsid w:val="002B1EAA"/>
    <w:rsid w:val="002B26A5"/>
    <w:rsid w:val="002B2C88"/>
    <w:rsid w:val="002B33FF"/>
    <w:rsid w:val="002B34D5"/>
    <w:rsid w:val="002B3B62"/>
    <w:rsid w:val="002B443C"/>
    <w:rsid w:val="002B539C"/>
    <w:rsid w:val="002B5AE0"/>
    <w:rsid w:val="002B5FFA"/>
    <w:rsid w:val="002B611E"/>
    <w:rsid w:val="002B6699"/>
    <w:rsid w:val="002B6C86"/>
    <w:rsid w:val="002B73F6"/>
    <w:rsid w:val="002B74A0"/>
    <w:rsid w:val="002B7706"/>
    <w:rsid w:val="002B7E58"/>
    <w:rsid w:val="002C007E"/>
    <w:rsid w:val="002C020F"/>
    <w:rsid w:val="002C03A5"/>
    <w:rsid w:val="002C0C71"/>
    <w:rsid w:val="002C0C72"/>
    <w:rsid w:val="002C0F70"/>
    <w:rsid w:val="002C11CF"/>
    <w:rsid w:val="002C1C42"/>
    <w:rsid w:val="002C1D20"/>
    <w:rsid w:val="002C29DC"/>
    <w:rsid w:val="002C2DF2"/>
    <w:rsid w:val="002C30D0"/>
    <w:rsid w:val="002C311F"/>
    <w:rsid w:val="002C3344"/>
    <w:rsid w:val="002C37F8"/>
    <w:rsid w:val="002C410A"/>
    <w:rsid w:val="002C4376"/>
    <w:rsid w:val="002C4EC1"/>
    <w:rsid w:val="002C5123"/>
    <w:rsid w:val="002C5186"/>
    <w:rsid w:val="002C5452"/>
    <w:rsid w:val="002C58E8"/>
    <w:rsid w:val="002C5A85"/>
    <w:rsid w:val="002C605C"/>
    <w:rsid w:val="002C618E"/>
    <w:rsid w:val="002C6C5C"/>
    <w:rsid w:val="002C729F"/>
    <w:rsid w:val="002C732F"/>
    <w:rsid w:val="002C739F"/>
    <w:rsid w:val="002C74C3"/>
    <w:rsid w:val="002C7A78"/>
    <w:rsid w:val="002C7F05"/>
    <w:rsid w:val="002D01EC"/>
    <w:rsid w:val="002D0927"/>
    <w:rsid w:val="002D0C00"/>
    <w:rsid w:val="002D0E04"/>
    <w:rsid w:val="002D0E75"/>
    <w:rsid w:val="002D0FDD"/>
    <w:rsid w:val="002D1772"/>
    <w:rsid w:val="002D1F4A"/>
    <w:rsid w:val="002D24AD"/>
    <w:rsid w:val="002D2565"/>
    <w:rsid w:val="002D2E5D"/>
    <w:rsid w:val="002D3349"/>
    <w:rsid w:val="002D3AC3"/>
    <w:rsid w:val="002D3E16"/>
    <w:rsid w:val="002D3F4F"/>
    <w:rsid w:val="002D4DED"/>
    <w:rsid w:val="002D5ED4"/>
    <w:rsid w:val="002D6373"/>
    <w:rsid w:val="002D6B7E"/>
    <w:rsid w:val="002D71ED"/>
    <w:rsid w:val="002D7257"/>
    <w:rsid w:val="002D7A39"/>
    <w:rsid w:val="002E0998"/>
    <w:rsid w:val="002E0E73"/>
    <w:rsid w:val="002E11F3"/>
    <w:rsid w:val="002E1D7A"/>
    <w:rsid w:val="002E21EC"/>
    <w:rsid w:val="002E21F3"/>
    <w:rsid w:val="002E21FD"/>
    <w:rsid w:val="002E2400"/>
    <w:rsid w:val="002E264F"/>
    <w:rsid w:val="002E29D6"/>
    <w:rsid w:val="002E2C97"/>
    <w:rsid w:val="002E321E"/>
    <w:rsid w:val="002E3CE4"/>
    <w:rsid w:val="002E3E10"/>
    <w:rsid w:val="002E4268"/>
    <w:rsid w:val="002E4D51"/>
    <w:rsid w:val="002E540A"/>
    <w:rsid w:val="002E55B6"/>
    <w:rsid w:val="002E5727"/>
    <w:rsid w:val="002E583F"/>
    <w:rsid w:val="002E5DC4"/>
    <w:rsid w:val="002E6119"/>
    <w:rsid w:val="002E62E4"/>
    <w:rsid w:val="002E634A"/>
    <w:rsid w:val="002E67F9"/>
    <w:rsid w:val="002E7304"/>
    <w:rsid w:val="002E7B31"/>
    <w:rsid w:val="002E7BC6"/>
    <w:rsid w:val="002E7BFD"/>
    <w:rsid w:val="002F02B4"/>
    <w:rsid w:val="002F03A4"/>
    <w:rsid w:val="002F058E"/>
    <w:rsid w:val="002F0671"/>
    <w:rsid w:val="002F15A0"/>
    <w:rsid w:val="002F170C"/>
    <w:rsid w:val="002F35E0"/>
    <w:rsid w:val="002F3A5B"/>
    <w:rsid w:val="002F4C4F"/>
    <w:rsid w:val="002F4CDF"/>
    <w:rsid w:val="002F4E7E"/>
    <w:rsid w:val="002F5897"/>
    <w:rsid w:val="002F5D30"/>
    <w:rsid w:val="002F74CC"/>
    <w:rsid w:val="002F7672"/>
    <w:rsid w:val="00300145"/>
    <w:rsid w:val="003001B4"/>
    <w:rsid w:val="0030123D"/>
    <w:rsid w:val="00301974"/>
    <w:rsid w:val="00302263"/>
    <w:rsid w:val="0030239A"/>
    <w:rsid w:val="003030A4"/>
    <w:rsid w:val="003032E9"/>
    <w:rsid w:val="00303E4F"/>
    <w:rsid w:val="00303F10"/>
    <w:rsid w:val="003041E9"/>
    <w:rsid w:val="00304618"/>
    <w:rsid w:val="003047EA"/>
    <w:rsid w:val="00304C0D"/>
    <w:rsid w:val="00304F8B"/>
    <w:rsid w:val="00305CD2"/>
    <w:rsid w:val="00305D5D"/>
    <w:rsid w:val="00305F14"/>
    <w:rsid w:val="00306545"/>
    <w:rsid w:val="00306AC5"/>
    <w:rsid w:val="00307048"/>
    <w:rsid w:val="003071FD"/>
    <w:rsid w:val="00307476"/>
    <w:rsid w:val="00307AE8"/>
    <w:rsid w:val="00307CDB"/>
    <w:rsid w:val="003102D4"/>
    <w:rsid w:val="00310400"/>
    <w:rsid w:val="0031092A"/>
    <w:rsid w:val="00310EE1"/>
    <w:rsid w:val="003118A4"/>
    <w:rsid w:val="00312007"/>
    <w:rsid w:val="003124B9"/>
    <w:rsid w:val="00312649"/>
    <w:rsid w:val="00313433"/>
    <w:rsid w:val="00313540"/>
    <w:rsid w:val="00313FA5"/>
    <w:rsid w:val="00314424"/>
    <w:rsid w:val="00314584"/>
    <w:rsid w:val="00315056"/>
    <w:rsid w:val="00315081"/>
    <w:rsid w:val="003150A1"/>
    <w:rsid w:val="00315BB3"/>
    <w:rsid w:val="00315F40"/>
    <w:rsid w:val="00316AF8"/>
    <w:rsid w:val="003179F2"/>
    <w:rsid w:val="00317DA2"/>
    <w:rsid w:val="0032004C"/>
    <w:rsid w:val="0032034C"/>
    <w:rsid w:val="003208BD"/>
    <w:rsid w:val="0032095F"/>
    <w:rsid w:val="00322C4C"/>
    <w:rsid w:val="00323031"/>
    <w:rsid w:val="00324058"/>
    <w:rsid w:val="00324087"/>
    <w:rsid w:val="003240DD"/>
    <w:rsid w:val="003241A8"/>
    <w:rsid w:val="00324DD4"/>
    <w:rsid w:val="0032616B"/>
    <w:rsid w:val="0032617C"/>
    <w:rsid w:val="00326207"/>
    <w:rsid w:val="00326702"/>
    <w:rsid w:val="00326809"/>
    <w:rsid w:val="0032687A"/>
    <w:rsid w:val="00326A15"/>
    <w:rsid w:val="00326E4B"/>
    <w:rsid w:val="0032715D"/>
    <w:rsid w:val="00327551"/>
    <w:rsid w:val="003275DD"/>
    <w:rsid w:val="0032763D"/>
    <w:rsid w:val="0032766F"/>
    <w:rsid w:val="003278DF"/>
    <w:rsid w:val="0032791A"/>
    <w:rsid w:val="00327B52"/>
    <w:rsid w:val="00327D7C"/>
    <w:rsid w:val="00327E8D"/>
    <w:rsid w:val="003317DC"/>
    <w:rsid w:val="003321FB"/>
    <w:rsid w:val="003325C2"/>
    <w:rsid w:val="00332839"/>
    <w:rsid w:val="003332B2"/>
    <w:rsid w:val="003336F1"/>
    <w:rsid w:val="00333A62"/>
    <w:rsid w:val="00334171"/>
    <w:rsid w:val="00334AD5"/>
    <w:rsid w:val="00335572"/>
    <w:rsid w:val="00336440"/>
    <w:rsid w:val="00336C6D"/>
    <w:rsid w:val="00336D31"/>
    <w:rsid w:val="00337500"/>
    <w:rsid w:val="003376EE"/>
    <w:rsid w:val="00337C25"/>
    <w:rsid w:val="00337C76"/>
    <w:rsid w:val="00340652"/>
    <w:rsid w:val="003406A9"/>
    <w:rsid w:val="003406D1"/>
    <w:rsid w:val="00340A45"/>
    <w:rsid w:val="00340D7A"/>
    <w:rsid w:val="003415E5"/>
    <w:rsid w:val="00341C48"/>
    <w:rsid w:val="00342369"/>
    <w:rsid w:val="00342812"/>
    <w:rsid w:val="00342E0D"/>
    <w:rsid w:val="003432E4"/>
    <w:rsid w:val="00343C02"/>
    <w:rsid w:val="00343CF6"/>
    <w:rsid w:val="0034434D"/>
    <w:rsid w:val="0034472C"/>
    <w:rsid w:val="003450A2"/>
    <w:rsid w:val="003453E1"/>
    <w:rsid w:val="0034555A"/>
    <w:rsid w:val="00345852"/>
    <w:rsid w:val="00345FE5"/>
    <w:rsid w:val="003460F1"/>
    <w:rsid w:val="0034622E"/>
    <w:rsid w:val="00346317"/>
    <w:rsid w:val="00346996"/>
    <w:rsid w:val="00346B75"/>
    <w:rsid w:val="003472A0"/>
    <w:rsid w:val="00347338"/>
    <w:rsid w:val="00347AE4"/>
    <w:rsid w:val="00347B37"/>
    <w:rsid w:val="00347B47"/>
    <w:rsid w:val="003507A3"/>
    <w:rsid w:val="00350E16"/>
    <w:rsid w:val="003514E9"/>
    <w:rsid w:val="0035181D"/>
    <w:rsid w:val="0035184C"/>
    <w:rsid w:val="003518B4"/>
    <w:rsid w:val="00351EEA"/>
    <w:rsid w:val="00352E94"/>
    <w:rsid w:val="0035399B"/>
    <w:rsid w:val="00353F32"/>
    <w:rsid w:val="003540C2"/>
    <w:rsid w:val="00354307"/>
    <w:rsid w:val="003549B4"/>
    <w:rsid w:val="00355571"/>
    <w:rsid w:val="00357639"/>
    <w:rsid w:val="00360245"/>
    <w:rsid w:val="003607CE"/>
    <w:rsid w:val="00360D5E"/>
    <w:rsid w:val="00360EEA"/>
    <w:rsid w:val="00360EEC"/>
    <w:rsid w:val="003610E7"/>
    <w:rsid w:val="003615E8"/>
    <w:rsid w:val="00361653"/>
    <w:rsid w:val="00361B16"/>
    <w:rsid w:val="00361E16"/>
    <w:rsid w:val="00362A84"/>
    <w:rsid w:val="00362F56"/>
    <w:rsid w:val="00363B06"/>
    <w:rsid w:val="00364AC2"/>
    <w:rsid w:val="00364BB2"/>
    <w:rsid w:val="00364D4E"/>
    <w:rsid w:val="0036548C"/>
    <w:rsid w:val="00365F0E"/>
    <w:rsid w:val="0036634C"/>
    <w:rsid w:val="00366371"/>
    <w:rsid w:val="00366421"/>
    <w:rsid w:val="003669CD"/>
    <w:rsid w:val="003672FE"/>
    <w:rsid w:val="00367A1B"/>
    <w:rsid w:val="00367E86"/>
    <w:rsid w:val="00370022"/>
    <w:rsid w:val="00370029"/>
    <w:rsid w:val="00370045"/>
    <w:rsid w:val="0037024B"/>
    <w:rsid w:val="0037047F"/>
    <w:rsid w:val="003708B0"/>
    <w:rsid w:val="00370A39"/>
    <w:rsid w:val="00370A54"/>
    <w:rsid w:val="00370A67"/>
    <w:rsid w:val="00371AB0"/>
    <w:rsid w:val="00371E7C"/>
    <w:rsid w:val="00371F04"/>
    <w:rsid w:val="003725CA"/>
    <w:rsid w:val="00372864"/>
    <w:rsid w:val="00373871"/>
    <w:rsid w:val="00373C58"/>
    <w:rsid w:val="00373D08"/>
    <w:rsid w:val="00375419"/>
    <w:rsid w:val="00375692"/>
    <w:rsid w:val="00375950"/>
    <w:rsid w:val="00375A11"/>
    <w:rsid w:val="00375F91"/>
    <w:rsid w:val="00376070"/>
    <w:rsid w:val="0037674C"/>
    <w:rsid w:val="00377023"/>
    <w:rsid w:val="00377037"/>
    <w:rsid w:val="00377D5E"/>
    <w:rsid w:val="003806B8"/>
    <w:rsid w:val="0038082A"/>
    <w:rsid w:val="00380BB5"/>
    <w:rsid w:val="00381BBA"/>
    <w:rsid w:val="00381C81"/>
    <w:rsid w:val="00381DC0"/>
    <w:rsid w:val="00382003"/>
    <w:rsid w:val="00382730"/>
    <w:rsid w:val="003830D1"/>
    <w:rsid w:val="00383847"/>
    <w:rsid w:val="0038505E"/>
    <w:rsid w:val="00385BB1"/>
    <w:rsid w:val="003862E6"/>
    <w:rsid w:val="00386659"/>
    <w:rsid w:val="003869EA"/>
    <w:rsid w:val="003869F6"/>
    <w:rsid w:val="00386BCC"/>
    <w:rsid w:val="003870EC"/>
    <w:rsid w:val="003876A2"/>
    <w:rsid w:val="003878F6"/>
    <w:rsid w:val="0038791F"/>
    <w:rsid w:val="00387D5A"/>
    <w:rsid w:val="00390571"/>
    <w:rsid w:val="00390E8C"/>
    <w:rsid w:val="00391306"/>
    <w:rsid w:val="0039149B"/>
    <w:rsid w:val="003915C9"/>
    <w:rsid w:val="0039163B"/>
    <w:rsid w:val="003918B0"/>
    <w:rsid w:val="00391915"/>
    <w:rsid w:val="00391BA2"/>
    <w:rsid w:val="00391CDA"/>
    <w:rsid w:val="0039200E"/>
    <w:rsid w:val="00392275"/>
    <w:rsid w:val="003926DC"/>
    <w:rsid w:val="0039295A"/>
    <w:rsid w:val="0039348F"/>
    <w:rsid w:val="003935E9"/>
    <w:rsid w:val="00393A42"/>
    <w:rsid w:val="00393C0C"/>
    <w:rsid w:val="003946F5"/>
    <w:rsid w:val="00394FC0"/>
    <w:rsid w:val="0039504E"/>
    <w:rsid w:val="0039515C"/>
    <w:rsid w:val="0039773D"/>
    <w:rsid w:val="00397905"/>
    <w:rsid w:val="003A056B"/>
    <w:rsid w:val="003A0805"/>
    <w:rsid w:val="003A09B8"/>
    <w:rsid w:val="003A0A03"/>
    <w:rsid w:val="003A0DB3"/>
    <w:rsid w:val="003A1045"/>
    <w:rsid w:val="003A120F"/>
    <w:rsid w:val="003A235C"/>
    <w:rsid w:val="003A27C0"/>
    <w:rsid w:val="003A2C78"/>
    <w:rsid w:val="003A3757"/>
    <w:rsid w:val="003A3F34"/>
    <w:rsid w:val="003A3F8D"/>
    <w:rsid w:val="003A4258"/>
    <w:rsid w:val="003A46E4"/>
    <w:rsid w:val="003A4730"/>
    <w:rsid w:val="003A4F57"/>
    <w:rsid w:val="003A513B"/>
    <w:rsid w:val="003A5160"/>
    <w:rsid w:val="003A5CA0"/>
    <w:rsid w:val="003A5FC4"/>
    <w:rsid w:val="003A60E1"/>
    <w:rsid w:val="003A6491"/>
    <w:rsid w:val="003A6562"/>
    <w:rsid w:val="003A6659"/>
    <w:rsid w:val="003A6F08"/>
    <w:rsid w:val="003A719C"/>
    <w:rsid w:val="003A7F04"/>
    <w:rsid w:val="003A7F1D"/>
    <w:rsid w:val="003A7F34"/>
    <w:rsid w:val="003B01F9"/>
    <w:rsid w:val="003B0979"/>
    <w:rsid w:val="003B1066"/>
    <w:rsid w:val="003B130C"/>
    <w:rsid w:val="003B157D"/>
    <w:rsid w:val="003B1CA5"/>
    <w:rsid w:val="003B1F90"/>
    <w:rsid w:val="003B25E0"/>
    <w:rsid w:val="003B348C"/>
    <w:rsid w:val="003B35B5"/>
    <w:rsid w:val="003B3D53"/>
    <w:rsid w:val="003B3D5C"/>
    <w:rsid w:val="003B3EEC"/>
    <w:rsid w:val="003B483B"/>
    <w:rsid w:val="003B4B0E"/>
    <w:rsid w:val="003B50BE"/>
    <w:rsid w:val="003B572E"/>
    <w:rsid w:val="003B57F7"/>
    <w:rsid w:val="003B5FA6"/>
    <w:rsid w:val="003B5FB4"/>
    <w:rsid w:val="003B6049"/>
    <w:rsid w:val="003B6228"/>
    <w:rsid w:val="003B66DF"/>
    <w:rsid w:val="003B6942"/>
    <w:rsid w:val="003B69AB"/>
    <w:rsid w:val="003B738A"/>
    <w:rsid w:val="003B79D8"/>
    <w:rsid w:val="003B7ACC"/>
    <w:rsid w:val="003B7BCD"/>
    <w:rsid w:val="003B7DDC"/>
    <w:rsid w:val="003C0686"/>
    <w:rsid w:val="003C06A8"/>
    <w:rsid w:val="003C0D38"/>
    <w:rsid w:val="003C1560"/>
    <w:rsid w:val="003C2212"/>
    <w:rsid w:val="003C2336"/>
    <w:rsid w:val="003C268B"/>
    <w:rsid w:val="003C27F9"/>
    <w:rsid w:val="003C2868"/>
    <w:rsid w:val="003C2B47"/>
    <w:rsid w:val="003C2DE7"/>
    <w:rsid w:val="003C2F80"/>
    <w:rsid w:val="003C3469"/>
    <w:rsid w:val="003C34F3"/>
    <w:rsid w:val="003C38E1"/>
    <w:rsid w:val="003C3907"/>
    <w:rsid w:val="003C3D2D"/>
    <w:rsid w:val="003C3D3E"/>
    <w:rsid w:val="003C4437"/>
    <w:rsid w:val="003C560B"/>
    <w:rsid w:val="003C5620"/>
    <w:rsid w:val="003C5746"/>
    <w:rsid w:val="003C5C92"/>
    <w:rsid w:val="003C5D84"/>
    <w:rsid w:val="003C6399"/>
    <w:rsid w:val="003C63E7"/>
    <w:rsid w:val="003C65EE"/>
    <w:rsid w:val="003C66F1"/>
    <w:rsid w:val="003C683D"/>
    <w:rsid w:val="003C6866"/>
    <w:rsid w:val="003C6FE7"/>
    <w:rsid w:val="003C7C3A"/>
    <w:rsid w:val="003D09C7"/>
    <w:rsid w:val="003D0FEE"/>
    <w:rsid w:val="003D16E1"/>
    <w:rsid w:val="003D1743"/>
    <w:rsid w:val="003D205A"/>
    <w:rsid w:val="003D2A21"/>
    <w:rsid w:val="003D2F1A"/>
    <w:rsid w:val="003D2F4C"/>
    <w:rsid w:val="003D33D6"/>
    <w:rsid w:val="003D356A"/>
    <w:rsid w:val="003D397E"/>
    <w:rsid w:val="003D3CC3"/>
    <w:rsid w:val="003D41E7"/>
    <w:rsid w:val="003D446D"/>
    <w:rsid w:val="003D4702"/>
    <w:rsid w:val="003D477D"/>
    <w:rsid w:val="003D4DEE"/>
    <w:rsid w:val="003D58C4"/>
    <w:rsid w:val="003D5B82"/>
    <w:rsid w:val="003D5E4B"/>
    <w:rsid w:val="003D6A2E"/>
    <w:rsid w:val="003D7BAA"/>
    <w:rsid w:val="003E08AB"/>
    <w:rsid w:val="003E0AC9"/>
    <w:rsid w:val="003E10FA"/>
    <w:rsid w:val="003E1657"/>
    <w:rsid w:val="003E186E"/>
    <w:rsid w:val="003E18FC"/>
    <w:rsid w:val="003E2032"/>
    <w:rsid w:val="003E20D6"/>
    <w:rsid w:val="003E24DB"/>
    <w:rsid w:val="003E278F"/>
    <w:rsid w:val="003E311C"/>
    <w:rsid w:val="003E32A1"/>
    <w:rsid w:val="003E366C"/>
    <w:rsid w:val="003E3A82"/>
    <w:rsid w:val="003E3B1B"/>
    <w:rsid w:val="003E3FBC"/>
    <w:rsid w:val="003E5501"/>
    <w:rsid w:val="003E57E9"/>
    <w:rsid w:val="003E5964"/>
    <w:rsid w:val="003E5D5C"/>
    <w:rsid w:val="003E5F45"/>
    <w:rsid w:val="003E5F7C"/>
    <w:rsid w:val="003E6222"/>
    <w:rsid w:val="003E689B"/>
    <w:rsid w:val="003E69E2"/>
    <w:rsid w:val="003E6DEC"/>
    <w:rsid w:val="003E705F"/>
    <w:rsid w:val="003E740F"/>
    <w:rsid w:val="003E7701"/>
    <w:rsid w:val="003F006B"/>
    <w:rsid w:val="003F01C3"/>
    <w:rsid w:val="003F0F06"/>
    <w:rsid w:val="003F1062"/>
    <w:rsid w:val="003F19B8"/>
    <w:rsid w:val="003F2029"/>
    <w:rsid w:val="003F2A34"/>
    <w:rsid w:val="003F2A7B"/>
    <w:rsid w:val="003F2BF2"/>
    <w:rsid w:val="003F3B36"/>
    <w:rsid w:val="003F3C23"/>
    <w:rsid w:val="003F43D8"/>
    <w:rsid w:val="003F454D"/>
    <w:rsid w:val="003F4810"/>
    <w:rsid w:val="003F49A4"/>
    <w:rsid w:val="003F49BB"/>
    <w:rsid w:val="003F4AE4"/>
    <w:rsid w:val="003F66FD"/>
    <w:rsid w:val="003F6873"/>
    <w:rsid w:val="003F72F1"/>
    <w:rsid w:val="003F742F"/>
    <w:rsid w:val="003F7AA0"/>
    <w:rsid w:val="003F7BD5"/>
    <w:rsid w:val="003F7BFD"/>
    <w:rsid w:val="003F7F48"/>
    <w:rsid w:val="003F7FF3"/>
    <w:rsid w:val="004005B0"/>
    <w:rsid w:val="00400AF8"/>
    <w:rsid w:val="00401842"/>
    <w:rsid w:val="00401AEA"/>
    <w:rsid w:val="00401F88"/>
    <w:rsid w:val="00401FCD"/>
    <w:rsid w:val="004021DC"/>
    <w:rsid w:val="004023D4"/>
    <w:rsid w:val="00402A4E"/>
    <w:rsid w:val="004030E0"/>
    <w:rsid w:val="004031E0"/>
    <w:rsid w:val="00403514"/>
    <w:rsid w:val="004037F9"/>
    <w:rsid w:val="00403C92"/>
    <w:rsid w:val="00403DCC"/>
    <w:rsid w:val="0040467B"/>
    <w:rsid w:val="00404813"/>
    <w:rsid w:val="0040495B"/>
    <w:rsid w:val="00404F9E"/>
    <w:rsid w:val="0040504E"/>
    <w:rsid w:val="004050B6"/>
    <w:rsid w:val="004052FF"/>
    <w:rsid w:val="00405C18"/>
    <w:rsid w:val="00405C9B"/>
    <w:rsid w:val="00406765"/>
    <w:rsid w:val="004073DD"/>
    <w:rsid w:val="004075E3"/>
    <w:rsid w:val="004106F3"/>
    <w:rsid w:val="00411666"/>
    <w:rsid w:val="00411D72"/>
    <w:rsid w:val="00411D9F"/>
    <w:rsid w:val="00412501"/>
    <w:rsid w:val="00412598"/>
    <w:rsid w:val="00412780"/>
    <w:rsid w:val="004128C2"/>
    <w:rsid w:val="0041290F"/>
    <w:rsid w:val="00412996"/>
    <w:rsid w:val="0041305B"/>
    <w:rsid w:val="004136B0"/>
    <w:rsid w:val="0041377C"/>
    <w:rsid w:val="00413B41"/>
    <w:rsid w:val="00413E7A"/>
    <w:rsid w:val="00413EA7"/>
    <w:rsid w:val="00414093"/>
    <w:rsid w:val="00414B20"/>
    <w:rsid w:val="00414EDA"/>
    <w:rsid w:val="004150BF"/>
    <w:rsid w:val="004152F5"/>
    <w:rsid w:val="00415C57"/>
    <w:rsid w:val="00415D89"/>
    <w:rsid w:val="004162B0"/>
    <w:rsid w:val="004169A7"/>
    <w:rsid w:val="00416CC1"/>
    <w:rsid w:val="004170BA"/>
    <w:rsid w:val="0041743B"/>
    <w:rsid w:val="00417633"/>
    <w:rsid w:val="004176D1"/>
    <w:rsid w:val="0041779C"/>
    <w:rsid w:val="00417C9C"/>
    <w:rsid w:val="00420617"/>
    <w:rsid w:val="0042186F"/>
    <w:rsid w:val="004219DB"/>
    <w:rsid w:val="00421E67"/>
    <w:rsid w:val="00421E96"/>
    <w:rsid w:val="00422A2C"/>
    <w:rsid w:val="00422DC3"/>
    <w:rsid w:val="00423042"/>
    <w:rsid w:val="004236F6"/>
    <w:rsid w:val="00423962"/>
    <w:rsid w:val="00423A12"/>
    <w:rsid w:val="00424141"/>
    <w:rsid w:val="00424323"/>
    <w:rsid w:val="0042507C"/>
    <w:rsid w:val="004251B9"/>
    <w:rsid w:val="0042553E"/>
    <w:rsid w:val="00425651"/>
    <w:rsid w:val="00425A01"/>
    <w:rsid w:val="00425B45"/>
    <w:rsid w:val="00426357"/>
    <w:rsid w:val="004266C5"/>
    <w:rsid w:val="00427C67"/>
    <w:rsid w:val="00430389"/>
    <w:rsid w:val="0043042F"/>
    <w:rsid w:val="0043050C"/>
    <w:rsid w:val="004305C9"/>
    <w:rsid w:val="00430946"/>
    <w:rsid w:val="00430F9E"/>
    <w:rsid w:val="0043181F"/>
    <w:rsid w:val="0043221F"/>
    <w:rsid w:val="004325A7"/>
    <w:rsid w:val="0043276E"/>
    <w:rsid w:val="00432AC1"/>
    <w:rsid w:val="00433233"/>
    <w:rsid w:val="00433588"/>
    <w:rsid w:val="004343F2"/>
    <w:rsid w:val="004347C7"/>
    <w:rsid w:val="0043490A"/>
    <w:rsid w:val="00434FF6"/>
    <w:rsid w:val="0043542A"/>
    <w:rsid w:val="00435659"/>
    <w:rsid w:val="0043582A"/>
    <w:rsid w:val="00435D7C"/>
    <w:rsid w:val="004367A8"/>
    <w:rsid w:val="00436815"/>
    <w:rsid w:val="00437247"/>
    <w:rsid w:val="004374B4"/>
    <w:rsid w:val="00437DC9"/>
    <w:rsid w:val="0044027D"/>
    <w:rsid w:val="004404B4"/>
    <w:rsid w:val="00440705"/>
    <w:rsid w:val="00440A3D"/>
    <w:rsid w:val="00441449"/>
    <w:rsid w:val="00441550"/>
    <w:rsid w:val="00441CF4"/>
    <w:rsid w:val="00441D34"/>
    <w:rsid w:val="00442EAF"/>
    <w:rsid w:val="004438CB"/>
    <w:rsid w:val="0044396B"/>
    <w:rsid w:val="00443AD8"/>
    <w:rsid w:val="00443D62"/>
    <w:rsid w:val="00443F42"/>
    <w:rsid w:val="00443F82"/>
    <w:rsid w:val="0044400D"/>
    <w:rsid w:val="00444721"/>
    <w:rsid w:val="00444860"/>
    <w:rsid w:val="00444D0D"/>
    <w:rsid w:val="00445541"/>
    <w:rsid w:val="00445D10"/>
    <w:rsid w:val="004460BB"/>
    <w:rsid w:val="0044673F"/>
    <w:rsid w:val="00446E76"/>
    <w:rsid w:val="0044717D"/>
    <w:rsid w:val="00447286"/>
    <w:rsid w:val="00447409"/>
    <w:rsid w:val="00447608"/>
    <w:rsid w:val="00447758"/>
    <w:rsid w:val="00450328"/>
    <w:rsid w:val="00450466"/>
    <w:rsid w:val="0045096B"/>
    <w:rsid w:val="00450F2D"/>
    <w:rsid w:val="00451170"/>
    <w:rsid w:val="00451172"/>
    <w:rsid w:val="004514F3"/>
    <w:rsid w:val="00452045"/>
    <w:rsid w:val="00452975"/>
    <w:rsid w:val="004529CC"/>
    <w:rsid w:val="00452AE9"/>
    <w:rsid w:val="0045301E"/>
    <w:rsid w:val="00453038"/>
    <w:rsid w:val="004530C3"/>
    <w:rsid w:val="0045359D"/>
    <w:rsid w:val="00453AF0"/>
    <w:rsid w:val="00453BBE"/>
    <w:rsid w:val="00453CE8"/>
    <w:rsid w:val="0045432D"/>
    <w:rsid w:val="0045465A"/>
    <w:rsid w:val="004546B0"/>
    <w:rsid w:val="00454AA6"/>
    <w:rsid w:val="00454DB1"/>
    <w:rsid w:val="00454E62"/>
    <w:rsid w:val="00454EE2"/>
    <w:rsid w:val="0045577B"/>
    <w:rsid w:val="00456ED6"/>
    <w:rsid w:val="00457A7A"/>
    <w:rsid w:val="004602F4"/>
    <w:rsid w:val="004605AC"/>
    <w:rsid w:val="004606CE"/>
    <w:rsid w:val="0046075D"/>
    <w:rsid w:val="004609AF"/>
    <w:rsid w:val="0046108E"/>
    <w:rsid w:val="00461E15"/>
    <w:rsid w:val="0046208E"/>
    <w:rsid w:val="00462290"/>
    <w:rsid w:val="0046230C"/>
    <w:rsid w:val="00462471"/>
    <w:rsid w:val="004627E4"/>
    <w:rsid w:val="00463DB7"/>
    <w:rsid w:val="0046406C"/>
    <w:rsid w:val="00464FD6"/>
    <w:rsid w:val="0046522F"/>
    <w:rsid w:val="00465713"/>
    <w:rsid w:val="00465F45"/>
    <w:rsid w:val="00466070"/>
    <w:rsid w:val="004660AB"/>
    <w:rsid w:val="0046665C"/>
    <w:rsid w:val="004667D5"/>
    <w:rsid w:val="00466821"/>
    <w:rsid w:val="0046726A"/>
    <w:rsid w:val="00467353"/>
    <w:rsid w:val="00467A13"/>
    <w:rsid w:val="00467BFE"/>
    <w:rsid w:val="00470996"/>
    <w:rsid w:val="00470DBD"/>
    <w:rsid w:val="00470F86"/>
    <w:rsid w:val="004714A8"/>
    <w:rsid w:val="004719B7"/>
    <w:rsid w:val="00471C60"/>
    <w:rsid w:val="00471F3E"/>
    <w:rsid w:val="004720BD"/>
    <w:rsid w:val="0047252D"/>
    <w:rsid w:val="00472842"/>
    <w:rsid w:val="00473039"/>
    <w:rsid w:val="004738AC"/>
    <w:rsid w:val="00474B60"/>
    <w:rsid w:val="004753CE"/>
    <w:rsid w:val="004759FB"/>
    <w:rsid w:val="00475C6D"/>
    <w:rsid w:val="00476C1F"/>
    <w:rsid w:val="00476DD6"/>
    <w:rsid w:val="00477885"/>
    <w:rsid w:val="00477AAA"/>
    <w:rsid w:val="00477D4B"/>
    <w:rsid w:val="00480405"/>
    <w:rsid w:val="00480596"/>
    <w:rsid w:val="00480A27"/>
    <w:rsid w:val="00480A38"/>
    <w:rsid w:val="00480C9D"/>
    <w:rsid w:val="00481069"/>
    <w:rsid w:val="00481333"/>
    <w:rsid w:val="004815FB"/>
    <w:rsid w:val="004817FA"/>
    <w:rsid w:val="004827A5"/>
    <w:rsid w:val="00482E2A"/>
    <w:rsid w:val="00483516"/>
    <w:rsid w:val="00483765"/>
    <w:rsid w:val="00483AC2"/>
    <w:rsid w:val="00483C40"/>
    <w:rsid w:val="00483C96"/>
    <w:rsid w:val="00483CB4"/>
    <w:rsid w:val="00483CD3"/>
    <w:rsid w:val="004840F5"/>
    <w:rsid w:val="00484505"/>
    <w:rsid w:val="004848B7"/>
    <w:rsid w:val="00484C42"/>
    <w:rsid w:val="004851F8"/>
    <w:rsid w:val="00485320"/>
    <w:rsid w:val="00485CF7"/>
    <w:rsid w:val="00486937"/>
    <w:rsid w:val="00486C6C"/>
    <w:rsid w:val="00487A14"/>
    <w:rsid w:val="0049011A"/>
    <w:rsid w:val="0049060F"/>
    <w:rsid w:val="004911F1"/>
    <w:rsid w:val="004916AF"/>
    <w:rsid w:val="004917A1"/>
    <w:rsid w:val="004927D2"/>
    <w:rsid w:val="00492F1F"/>
    <w:rsid w:val="0049305F"/>
    <w:rsid w:val="00493DD4"/>
    <w:rsid w:val="00494758"/>
    <w:rsid w:val="004948D1"/>
    <w:rsid w:val="004952B8"/>
    <w:rsid w:val="00495ACF"/>
    <w:rsid w:val="00495E31"/>
    <w:rsid w:val="00496263"/>
    <w:rsid w:val="004965E4"/>
    <w:rsid w:val="004A006A"/>
    <w:rsid w:val="004A0EEE"/>
    <w:rsid w:val="004A11D9"/>
    <w:rsid w:val="004A1893"/>
    <w:rsid w:val="004A1DDB"/>
    <w:rsid w:val="004A1F93"/>
    <w:rsid w:val="004A225C"/>
    <w:rsid w:val="004A2480"/>
    <w:rsid w:val="004A2860"/>
    <w:rsid w:val="004A296E"/>
    <w:rsid w:val="004A3545"/>
    <w:rsid w:val="004A3872"/>
    <w:rsid w:val="004A3A2B"/>
    <w:rsid w:val="004A3DBA"/>
    <w:rsid w:val="004A45C9"/>
    <w:rsid w:val="004A4836"/>
    <w:rsid w:val="004A5F6C"/>
    <w:rsid w:val="004A62B1"/>
    <w:rsid w:val="004A62F0"/>
    <w:rsid w:val="004A64B5"/>
    <w:rsid w:val="004A6DB3"/>
    <w:rsid w:val="004A7F7B"/>
    <w:rsid w:val="004B06DD"/>
    <w:rsid w:val="004B1385"/>
    <w:rsid w:val="004B276D"/>
    <w:rsid w:val="004B27FE"/>
    <w:rsid w:val="004B2BFA"/>
    <w:rsid w:val="004B2CA6"/>
    <w:rsid w:val="004B3707"/>
    <w:rsid w:val="004B3824"/>
    <w:rsid w:val="004B3C83"/>
    <w:rsid w:val="004B4058"/>
    <w:rsid w:val="004B4602"/>
    <w:rsid w:val="004B4860"/>
    <w:rsid w:val="004B4A55"/>
    <w:rsid w:val="004B4D0B"/>
    <w:rsid w:val="004B5935"/>
    <w:rsid w:val="004B5976"/>
    <w:rsid w:val="004B5B29"/>
    <w:rsid w:val="004B5E80"/>
    <w:rsid w:val="004B5E8B"/>
    <w:rsid w:val="004B6974"/>
    <w:rsid w:val="004B6F00"/>
    <w:rsid w:val="004B7E45"/>
    <w:rsid w:val="004C033B"/>
    <w:rsid w:val="004C0C1E"/>
    <w:rsid w:val="004C14B9"/>
    <w:rsid w:val="004C250C"/>
    <w:rsid w:val="004C2F62"/>
    <w:rsid w:val="004C2FD9"/>
    <w:rsid w:val="004C31DC"/>
    <w:rsid w:val="004C3821"/>
    <w:rsid w:val="004C3A51"/>
    <w:rsid w:val="004C41DC"/>
    <w:rsid w:val="004C43D4"/>
    <w:rsid w:val="004C4BAB"/>
    <w:rsid w:val="004C56D0"/>
    <w:rsid w:val="004C5A72"/>
    <w:rsid w:val="004C5B33"/>
    <w:rsid w:val="004C5E69"/>
    <w:rsid w:val="004C6414"/>
    <w:rsid w:val="004C6EBF"/>
    <w:rsid w:val="004C7309"/>
    <w:rsid w:val="004C737E"/>
    <w:rsid w:val="004C774A"/>
    <w:rsid w:val="004C7EA9"/>
    <w:rsid w:val="004C7EAC"/>
    <w:rsid w:val="004C7FC3"/>
    <w:rsid w:val="004D028F"/>
    <w:rsid w:val="004D1062"/>
    <w:rsid w:val="004D116A"/>
    <w:rsid w:val="004D153B"/>
    <w:rsid w:val="004D1766"/>
    <w:rsid w:val="004D228B"/>
    <w:rsid w:val="004D309E"/>
    <w:rsid w:val="004D386D"/>
    <w:rsid w:val="004D3BC3"/>
    <w:rsid w:val="004D3BEC"/>
    <w:rsid w:val="004D3C06"/>
    <w:rsid w:val="004D3F1B"/>
    <w:rsid w:val="004D4C38"/>
    <w:rsid w:val="004D5910"/>
    <w:rsid w:val="004D5A95"/>
    <w:rsid w:val="004D5BE6"/>
    <w:rsid w:val="004D5D9B"/>
    <w:rsid w:val="004D5F87"/>
    <w:rsid w:val="004D5FCB"/>
    <w:rsid w:val="004D6178"/>
    <w:rsid w:val="004D6CE9"/>
    <w:rsid w:val="004D738A"/>
    <w:rsid w:val="004D788E"/>
    <w:rsid w:val="004D7A0C"/>
    <w:rsid w:val="004D7AE4"/>
    <w:rsid w:val="004D7C86"/>
    <w:rsid w:val="004D7E0D"/>
    <w:rsid w:val="004D7F41"/>
    <w:rsid w:val="004E0418"/>
    <w:rsid w:val="004E0891"/>
    <w:rsid w:val="004E0A00"/>
    <w:rsid w:val="004E0E52"/>
    <w:rsid w:val="004E1561"/>
    <w:rsid w:val="004E1888"/>
    <w:rsid w:val="004E1E76"/>
    <w:rsid w:val="004E1FAA"/>
    <w:rsid w:val="004E20C7"/>
    <w:rsid w:val="004E28D0"/>
    <w:rsid w:val="004E2CCD"/>
    <w:rsid w:val="004E36B9"/>
    <w:rsid w:val="004E3C03"/>
    <w:rsid w:val="004E3C46"/>
    <w:rsid w:val="004E43F0"/>
    <w:rsid w:val="004E4422"/>
    <w:rsid w:val="004E4F3C"/>
    <w:rsid w:val="004E4FE5"/>
    <w:rsid w:val="004E5413"/>
    <w:rsid w:val="004E569C"/>
    <w:rsid w:val="004E681D"/>
    <w:rsid w:val="004E7012"/>
    <w:rsid w:val="004E71FA"/>
    <w:rsid w:val="004E750E"/>
    <w:rsid w:val="004F0966"/>
    <w:rsid w:val="004F1873"/>
    <w:rsid w:val="004F201D"/>
    <w:rsid w:val="004F234B"/>
    <w:rsid w:val="004F2C7F"/>
    <w:rsid w:val="004F2D10"/>
    <w:rsid w:val="004F2EC5"/>
    <w:rsid w:val="004F2FF0"/>
    <w:rsid w:val="004F4168"/>
    <w:rsid w:val="004F442B"/>
    <w:rsid w:val="004F472D"/>
    <w:rsid w:val="004F4BE6"/>
    <w:rsid w:val="004F5012"/>
    <w:rsid w:val="004F52F2"/>
    <w:rsid w:val="004F534A"/>
    <w:rsid w:val="004F5693"/>
    <w:rsid w:val="004F5B12"/>
    <w:rsid w:val="004F5CDA"/>
    <w:rsid w:val="004F6056"/>
    <w:rsid w:val="004F772C"/>
    <w:rsid w:val="004F7A0D"/>
    <w:rsid w:val="004F7B7D"/>
    <w:rsid w:val="004F7EA1"/>
    <w:rsid w:val="00500EA6"/>
    <w:rsid w:val="00501292"/>
    <w:rsid w:val="005013C2"/>
    <w:rsid w:val="005017C8"/>
    <w:rsid w:val="00501875"/>
    <w:rsid w:val="00502B65"/>
    <w:rsid w:val="00503295"/>
    <w:rsid w:val="005033A4"/>
    <w:rsid w:val="0050347C"/>
    <w:rsid w:val="00503883"/>
    <w:rsid w:val="00504A72"/>
    <w:rsid w:val="00504F50"/>
    <w:rsid w:val="005053A0"/>
    <w:rsid w:val="00505F1A"/>
    <w:rsid w:val="005062CC"/>
    <w:rsid w:val="005064DD"/>
    <w:rsid w:val="00506B58"/>
    <w:rsid w:val="00506D88"/>
    <w:rsid w:val="00507782"/>
    <w:rsid w:val="00507787"/>
    <w:rsid w:val="0050779A"/>
    <w:rsid w:val="00507DB3"/>
    <w:rsid w:val="005105AB"/>
    <w:rsid w:val="00510831"/>
    <w:rsid w:val="00510E87"/>
    <w:rsid w:val="00510F33"/>
    <w:rsid w:val="005111C4"/>
    <w:rsid w:val="005116A2"/>
    <w:rsid w:val="0051269D"/>
    <w:rsid w:val="005131EF"/>
    <w:rsid w:val="00513251"/>
    <w:rsid w:val="0051380D"/>
    <w:rsid w:val="0051384C"/>
    <w:rsid w:val="00514023"/>
    <w:rsid w:val="005148B4"/>
    <w:rsid w:val="00514E10"/>
    <w:rsid w:val="00514E3A"/>
    <w:rsid w:val="00514FA5"/>
    <w:rsid w:val="005150DE"/>
    <w:rsid w:val="0051563D"/>
    <w:rsid w:val="00515B48"/>
    <w:rsid w:val="005160EF"/>
    <w:rsid w:val="0051687F"/>
    <w:rsid w:val="005169DA"/>
    <w:rsid w:val="00516F8C"/>
    <w:rsid w:val="005177C1"/>
    <w:rsid w:val="0052030B"/>
    <w:rsid w:val="00520398"/>
    <w:rsid w:val="005203F4"/>
    <w:rsid w:val="00520BAF"/>
    <w:rsid w:val="00521130"/>
    <w:rsid w:val="00521362"/>
    <w:rsid w:val="005216EC"/>
    <w:rsid w:val="00521EFD"/>
    <w:rsid w:val="005226B7"/>
    <w:rsid w:val="0052282C"/>
    <w:rsid w:val="00522846"/>
    <w:rsid w:val="0052291D"/>
    <w:rsid w:val="005234AA"/>
    <w:rsid w:val="005234B2"/>
    <w:rsid w:val="005238F2"/>
    <w:rsid w:val="00523E2A"/>
    <w:rsid w:val="00524178"/>
    <w:rsid w:val="00524AC9"/>
    <w:rsid w:val="00524DB1"/>
    <w:rsid w:val="00525074"/>
    <w:rsid w:val="00525185"/>
    <w:rsid w:val="005260F0"/>
    <w:rsid w:val="00526116"/>
    <w:rsid w:val="00526166"/>
    <w:rsid w:val="00526390"/>
    <w:rsid w:val="00526C2B"/>
    <w:rsid w:val="005301CC"/>
    <w:rsid w:val="005304C4"/>
    <w:rsid w:val="005309D5"/>
    <w:rsid w:val="005309D8"/>
    <w:rsid w:val="00530B45"/>
    <w:rsid w:val="00531019"/>
    <w:rsid w:val="0053119E"/>
    <w:rsid w:val="00531696"/>
    <w:rsid w:val="00531B45"/>
    <w:rsid w:val="00531E3E"/>
    <w:rsid w:val="00532645"/>
    <w:rsid w:val="00532764"/>
    <w:rsid w:val="00532AD9"/>
    <w:rsid w:val="005333FA"/>
    <w:rsid w:val="00533997"/>
    <w:rsid w:val="00533D63"/>
    <w:rsid w:val="0053401D"/>
    <w:rsid w:val="00534279"/>
    <w:rsid w:val="00534920"/>
    <w:rsid w:val="0053493E"/>
    <w:rsid w:val="0053509F"/>
    <w:rsid w:val="005354F5"/>
    <w:rsid w:val="005358CB"/>
    <w:rsid w:val="0053599D"/>
    <w:rsid w:val="00535A21"/>
    <w:rsid w:val="00535EC6"/>
    <w:rsid w:val="00535FAB"/>
    <w:rsid w:val="00536126"/>
    <w:rsid w:val="00536B04"/>
    <w:rsid w:val="00537146"/>
    <w:rsid w:val="00537B9F"/>
    <w:rsid w:val="00537CEC"/>
    <w:rsid w:val="00537DE0"/>
    <w:rsid w:val="0054039C"/>
    <w:rsid w:val="00541474"/>
    <w:rsid w:val="005417B2"/>
    <w:rsid w:val="00542332"/>
    <w:rsid w:val="00542ADD"/>
    <w:rsid w:val="00543C4A"/>
    <w:rsid w:val="005440E6"/>
    <w:rsid w:val="005442E5"/>
    <w:rsid w:val="00544499"/>
    <w:rsid w:val="00544CFB"/>
    <w:rsid w:val="00545268"/>
    <w:rsid w:val="00545ECE"/>
    <w:rsid w:val="005461D3"/>
    <w:rsid w:val="0054642B"/>
    <w:rsid w:val="0054658B"/>
    <w:rsid w:val="00546AE0"/>
    <w:rsid w:val="00546E58"/>
    <w:rsid w:val="00546FBC"/>
    <w:rsid w:val="00547392"/>
    <w:rsid w:val="0054764E"/>
    <w:rsid w:val="005476B3"/>
    <w:rsid w:val="005477A3"/>
    <w:rsid w:val="00547851"/>
    <w:rsid w:val="00547DCF"/>
    <w:rsid w:val="005500F2"/>
    <w:rsid w:val="005501DA"/>
    <w:rsid w:val="005504D5"/>
    <w:rsid w:val="0055050E"/>
    <w:rsid w:val="0055051C"/>
    <w:rsid w:val="00550F68"/>
    <w:rsid w:val="00550FFA"/>
    <w:rsid w:val="005518A6"/>
    <w:rsid w:val="005518F9"/>
    <w:rsid w:val="00551B27"/>
    <w:rsid w:val="00552251"/>
    <w:rsid w:val="00552839"/>
    <w:rsid w:val="00552A64"/>
    <w:rsid w:val="00552D62"/>
    <w:rsid w:val="00552E65"/>
    <w:rsid w:val="00552EC0"/>
    <w:rsid w:val="00553AB8"/>
    <w:rsid w:val="00553D93"/>
    <w:rsid w:val="00553DD7"/>
    <w:rsid w:val="00554277"/>
    <w:rsid w:val="00554E2C"/>
    <w:rsid w:val="00554E3C"/>
    <w:rsid w:val="00555560"/>
    <w:rsid w:val="0055679A"/>
    <w:rsid w:val="00556AED"/>
    <w:rsid w:val="00557AA8"/>
    <w:rsid w:val="005602B0"/>
    <w:rsid w:val="005608B4"/>
    <w:rsid w:val="0056113E"/>
    <w:rsid w:val="005613D7"/>
    <w:rsid w:val="0056184E"/>
    <w:rsid w:val="00562290"/>
    <w:rsid w:val="005622AC"/>
    <w:rsid w:val="0056258A"/>
    <w:rsid w:val="0056291C"/>
    <w:rsid w:val="00562F05"/>
    <w:rsid w:val="00563058"/>
    <w:rsid w:val="005632EC"/>
    <w:rsid w:val="00563321"/>
    <w:rsid w:val="0056393C"/>
    <w:rsid w:val="00563A3F"/>
    <w:rsid w:val="00563BFC"/>
    <w:rsid w:val="00563CF8"/>
    <w:rsid w:val="00563E67"/>
    <w:rsid w:val="0056465A"/>
    <w:rsid w:val="00564E86"/>
    <w:rsid w:val="00565558"/>
    <w:rsid w:val="0056588E"/>
    <w:rsid w:val="00565D9E"/>
    <w:rsid w:val="005663B6"/>
    <w:rsid w:val="005669D1"/>
    <w:rsid w:val="00566B39"/>
    <w:rsid w:val="00566C0D"/>
    <w:rsid w:val="00566D29"/>
    <w:rsid w:val="00566DF4"/>
    <w:rsid w:val="00566DF9"/>
    <w:rsid w:val="00566F6C"/>
    <w:rsid w:val="00567819"/>
    <w:rsid w:val="005679BC"/>
    <w:rsid w:val="005717D8"/>
    <w:rsid w:val="00571865"/>
    <w:rsid w:val="00571E71"/>
    <w:rsid w:val="00572069"/>
    <w:rsid w:val="005724B6"/>
    <w:rsid w:val="00572889"/>
    <w:rsid w:val="005728E6"/>
    <w:rsid w:val="00572ECD"/>
    <w:rsid w:val="00573A57"/>
    <w:rsid w:val="0057474C"/>
    <w:rsid w:val="0057498C"/>
    <w:rsid w:val="005749F7"/>
    <w:rsid w:val="00574EA1"/>
    <w:rsid w:val="005751F1"/>
    <w:rsid w:val="00575279"/>
    <w:rsid w:val="0057564B"/>
    <w:rsid w:val="005765BE"/>
    <w:rsid w:val="00576C10"/>
    <w:rsid w:val="00576E18"/>
    <w:rsid w:val="005776B0"/>
    <w:rsid w:val="005776CD"/>
    <w:rsid w:val="0058039A"/>
    <w:rsid w:val="00580959"/>
    <w:rsid w:val="00580C40"/>
    <w:rsid w:val="00580D2F"/>
    <w:rsid w:val="00580D43"/>
    <w:rsid w:val="00580DAD"/>
    <w:rsid w:val="00580FFF"/>
    <w:rsid w:val="005822AD"/>
    <w:rsid w:val="00582F2E"/>
    <w:rsid w:val="00583429"/>
    <w:rsid w:val="00583502"/>
    <w:rsid w:val="005839BB"/>
    <w:rsid w:val="00583BC6"/>
    <w:rsid w:val="005842E5"/>
    <w:rsid w:val="005843D9"/>
    <w:rsid w:val="005843EC"/>
    <w:rsid w:val="00584432"/>
    <w:rsid w:val="00584668"/>
    <w:rsid w:val="00584A34"/>
    <w:rsid w:val="00584A61"/>
    <w:rsid w:val="00584D67"/>
    <w:rsid w:val="00584F09"/>
    <w:rsid w:val="00584F6C"/>
    <w:rsid w:val="0058560A"/>
    <w:rsid w:val="00585945"/>
    <w:rsid w:val="005859CD"/>
    <w:rsid w:val="00585C7D"/>
    <w:rsid w:val="00585D46"/>
    <w:rsid w:val="005862D2"/>
    <w:rsid w:val="00587B17"/>
    <w:rsid w:val="00590CCB"/>
    <w:rsid w:val="005914BE"/>
    <w:rsid w:val="00591782"/>
    <w:rsid w:val="00591B6F"/>
    <w:rsid w:val="005923BC"/>
    <w:rsid w:val="005928A2"/>
    <w:rsid w:val="00592F4E"/>
    <w:rsid w:val="00593584"/>
    <w:rsid w:val="005936E7"/>
    <w:rsid w:val="00593B8B"/>
    <w:rsid w:val="00594C5B"/>
    <w:rsid w:val="0059548D"/>
    <w:rsid w:val="00595C9D"/>
    <w:rsid w:val="00595E2E"/>
    <w:rsid w:val="00596A12"/>
    <w:rsid w:val="00596CE9"/>
    <w:rsid w:val="00597202"/>
    <w:rsid w:val="00597ADC"/>
    <w:rsid w:val="00597FCB"/>
    <w:rsid w:val="005A09F6"/>
    <w:rsid w:val="005A0EE9"/>
    <w:rsid w:val="005A13B4"/>
    <w:rsid w:val="005A14E2"/>
    <w:rsid w:val="005A16A5"/>
    <w:rsid w:val="005A2096"/>
    <w:rsid w:val="005A2383"/>
    <w:rsid w:val="005A2A80"/>
    <w:rsid w:val="005A317B"/>
    <w:rsid w:val="005A368F"/>
    <w:rsid w:val="005A3823"/>
    <w:rsid w:val="005A44DC"/>
    <w:rsid w:val="005A450F"/>
    <w:rsid w:val="005A499A"/>
    <w:rsid w:val="005A49F0"/>
    <w:rsid w:val="005A4A40"/>
    <w:rsid w:val="005A5912"/>
    <w:rsid w:val="005A5BE1"/>
    <w:rsid w:val="005A65AA"/>
    <w:rsid w:val="005A66D5"/>
    <w:rsid w:val="005A6C51"/>
    <w:rsid w:val="005A6D05"/>
    <w:rsid w:val="005A6E81"/>
    <w:rsid w:val="005A6F25"/>
    <w:rsid w:val="005A7193"/>
    <w:rsid w:val="005A72CE"/>
    <w:rsid w:val="005A7465"/>
    <w:rsid w:val="005A76E7"/>
    <w:rsid w:val="005B0B58"/>
    <w:rsid w:val="005B0BC0"/>
    <w:rsid w:val="005B0CD8"/>
    <w:rsid w:val="005B127B"/>
    <w:rsid w:val="005B1462"/>
    <w:rsid w:val="005B160A"/>
    <w:rsid w:val="005B1CB8"/>
    <w:rsid w:val="005B1E79"/>
    <w:rsid w:val="005B21DA"/>
    <w:rsid w:val="005B22FC"/>
    <w:rsid w:val="005B2383"/>
    <w:rsid w:val="005B23FE"/>
    <w:rsid w:val="005B2BEF"/>
    <w:rsid w:val="005B2F2B"/>
    <w:rsid w:val="005B3014"/>
    <w:rsid w:val="005B30D2"/>
    <w:rsid w:val="005B34A7"/>
    <w:rsid w:val="005B3786"/>
    <w:rsid w:val="005B3A16"/>
    <w:rsid w:val="005B3C64"/>
    <w:rsid w:val="005B3D05"/>
    <w:rsid w:val="005B3D2F"/>
    <w:rsid w:val="005B40EE"/>
    <w:rsid w:val="005B4255"/>
    <w:rsid w:val="005B43AB"/>
    <w:rsid w:val="005B4494"/>
    <w:rsid w:val="005B452C"/>
    <w:rsid w:val="005B46E3"/>
    <w:rsid w:val="005B47BA"/>
    <w:rsid w:val="005B489C"/>
    <w:rsid w:val="005B4C3C"/>
    <w:rsid w:val="005B4DC9"/>
    <w:rsid w:val="005B4DDE"/>
    <w:rsid w:val="005B4E32"/>
    <w:rsid w:val="005B58FA"/>
    <w:rsid w:val="005B609B"/>
    <w:rsid w:val="005B6459"/>
    <w:rsid w:val="005B6607"/>
    <w:rsid w:val="005B6E90"/>
    <w:rsid w:val="005B70E8"/>
    <w:rsid w:val="005B7BDD"/>
    <w:rsid w:val="005B7C41"/>
    <w:rsid w:val="005B7FDD"/>
    <w:rsid w:val="005C0959"/>
    <w:rsid w:val="005C0CFF"/>
    <w:rsid w:val="005C0F7E"/>
    <w:rsid w:val="005C13B3"/>
    <w:rsid w:val="005C1523"/>
    <w:rsid w:val="005C18DE"/>
    <w:rsid w:val="005C24C4"/>
    <w:rsid w:val="005C2613"/>
    <w:rsid w:val="005C2E78"/>
    <w:rsid w:val="005C3AF2"/>
    <w:rsid w:val="005C3C63"/>
    <w:rsid w:val="005C3CD6"/>
    <w:rsid w:val="005C3E2F"/>
    <w:rsid w:val="005C4227"/>
    <w:rsid w:val="005C54C0"/>
    <w:rsid w:val="005C60E9"/>
    <w:rsid w:val="005C6141"/>
    <w:rsid w:val="005C6603"/>
    <w:rsid w:val="005C6B8C"/>
    <w:rsid w:val="005C6CDE"/>
    <w:rsid w:val="005C6D71"/>
    <w:rsid w:val="005C6DFD"/>
    <w:rsid w:val="005C708F"/>
    <w:rsid w:val="005C73FB"/>
    <w:rsid w:val="005C7BE2"/>
    <w:rsid w:val="005C7DF8"/>
    <w:rsid w:val="005D02EA"/>
    <w:rsid w:val="005D0F6B"/>
    <w:rsid w:val="005D2BD2"/>
    <w:rsid w:val="005D2D88"/>
    <w:rsid w:val="005D2E36"/>
    <w:rsid w:val="005D33BB"/>
    <w:rsid w:val="005D3624"/>
    <w:rsid w:val="005D4278"/>
    <w:rsid w:val="005D4314"/>
    <w:rsid w:val="005D4AB8"/>
    <w:rsid w:val="005D4BB4"/>
    <w:rsid w:val="005D4C0B"/>
    <w:rsid w:val="005D516C"/>
    <w:rsid w:val="005D5476"/>
    <w:rsid w:val="005D5761"/>
    <w:rsid w:val="005D5798"/>
    <w:rsid w:val="005D58A3"/>
    <w:rsid w:val="005D6175"/>
    <w:rsid w:val="005D6782"/>
    <w:rsid w:val="005D6B18"/>
    <w:rsid w:val="005D6B9B"/>
    <w:rsid w:val="005D7507"/>
    <w:rsid w:val="005D7C8B"/>
    <w:rsid w:val="005D7EDE"/>
    <w:rsid w:val="005E0985"/>
    <w:rsid w:val="005E0E30"/>
    <w:rsid w:val="005E0F23"/>
    <w:rsid w:val="005E13D6"/>
    <w:rsid w:val="005E1788"/>
    <w:rsid w:val="005E1ABE"/>
    <w:rsid w:val="005E1F30"/>
    <w:rsid w:val="005E2073"/>
    <w:rsid w:val="005E21EC"/>
    <w:rsid w:val="005E237C"/>
    <w:rsid w:val="005E2B70"/>
    <w:rsid w:val="005E2EF8"/>
    <w:rsid w:val="005E328D"/>
    <w:rsid w:val="005E435B"/>
    <w:rsid w:val="005E4725"/>
    <w:rsid w:val="005E4796"/>
    <w:rsid w:val="005E5C14"/>
    <w:rsid w:val="005E5C84"/>
    <w:rsid w:val="005E5CF5"/>
    <w:rsid w:val="005E6670"/>
    <w:rsid w:val="005E6A02"/>
    <w:rsid w:val="005E6BEB"/>
    <w:rsid w:val="005E6EE8"/>
    <w:rsid w:val="005E734B"/>
    <w:rsid w:val="005E7791"/>
    <w:rsid w:val="005E7B61"/>
    <w:rsid w:val="005E7F37"/>
    <w:rsid w:val="005F01D4"/>
    <w:rsid w:val="005F069F"/>
    <w:rsid w:val="005F11CA"/>
    <w:rsid w:val="005F163B"/>
    <w:rsid w:val="005F1BB3"/>
    <w:rsid w:val="005F1EB5"/>
    <w:rsid w:val="005F1F4D"/>
    <w:rsid w:val="005F200C"/>
    <w:rsid w:val="005F2670"/>
    <w:rsid w:val="005F27D6"/>
    <w:rsid w:val="005F2827"/>
    <w:rsid w:val="005F2AEB"/>
    <w:rsid w:val="005F2F9E"/>
    <w:rsid w:val="005F3097"/>
    <w:rsid w:val="005F3724"/>
    <w:rsid w:val="005F3FFD"/>
    <w:rsid w:val="005F42AF"/>
    <w:rsid w:val="005F42BE"/>
    <w:rsid w:val="005F48AA"/>
    <w:rsid w:val="005F4D9D"/>
    <w:rsid w:val="005F50E8"/>
    <w:rsid w:val="005F5446"/>
    <w:rsid w:val="005F58B3"/>
    <w:rsid w:val="005F5B4D"/>
    <w:rsid w:val="005F5FB1"/>
    <w:rsid w:val="005F6732"/>
    <w:rsid w:val="005F678E"/>
    <w:rsid w:val="005F6AB2"/>
    <w:rsid w:val="005F6C52"/>
    <w:rsid w:val="005F6D70"/>
    <w:rsid w:val="005F6F3E"/>
    <w:rsid w:val="005F75C1"/>
    <w:rsid w:val="005F7B87"/>
    <w:rsid w:val="005F7EDC"/>
    <w:rsid w:val="00601078"/>
    <w:rsid w:val="006019EF"/>
    <w:rsid w:val="00601A7F"/>
    <w:rsid w:val="00601ABB"/>
    <w:rsid w:val="00602AE8"/>
    <w:rsid w:val="00603266"/>
    <w:rsid w:val="00603438"/>
    <w:rsid w:val="00603BBE"/>
    <w:rsid w:val="006047D9"/>
    <w:rsid w:val="00604BDD"/>
    <w:rsid w:val="00604E83"/>
    <w:rsid w:val="006053CA"/>
    <w:rsid w:val="00605C96"/>
    <w:rsid w:val="00605FE7"/>
    <w:rsid w:val="0060617C"/>
    <w:rsid w:val="00606927"/>
    <w:rsid w:val="006078D1"/>
    <w:rsid w:val="006101FF"/>
    <w:rsid w:val="0061045A"/>
    <w:rsid w:val="00610A14"/>
    <w:rsid w:val="00610ED3"/>
    <w:rsid w:val="00611A19"/>
    <w:rsid w:val="00611AE6"/>
    <w:rsid w:val="00611C78"/>
    <w:rsid w:val="0061204A"/>
    <w:rsid w:val="006121F6"/>
    <w:rsid w:val="006125A8"/>
    <w:rsid w:val="00612B31"/>
    <w:rsid w:val="00612B45"/>
    <w:rsid w:val="00612DAD"/>
    <w:rsid w:val="00612EB8"/>
    <w:rsid w:val="00612FD4"/>
    <w:rsid w:val="00613079"/>
    <w:rsid w:val="0061365F"/>
    <w:rsid w:val="00613F0D"/>
    <w:rsid w:val="00613FC5"/>
    <w:rsid w:val="006141C8"/>
    <w:rsid w:val="00614684"/>
    <w:rsid w:val="00614690"/>
    <w:rsid w:val="00614B54"/>
    <w:rsid w:val="00614BF9"/>
    <w:rsid w:val="00615B0D"/>
    <w:rsid w:val="0061632B"/>
    <w:rsid w:val="00616348"/>
    <w:rsid w:val="00617024"/>
    <w:rsid w:val="00617C69"/>
    <w:rsid w:val="006202BC"/>
    <w:rsid w:val="00620D44"/>
    <w:rsid w:val="0062160D"/>
    <w:rsid w:val="006218EC"/>
    <w:rsid w:val="00622C6F"/>
    <w:rsid w:val="006233A4"/>
    <w:rsid w:val="00623618"/>
    <w:rsid w:val="006236B9"/>
    <w:rsid w:val="00623A02"/>
    <w:rsid w:val="00625533"/>
    <w:rsid w:val="006258B0"/>
    <w:rsid w:val="00625C49"/>
    <w:rsid w:val="00626089"/>
    <w:rsid w:val="0062657E"/>
    <w:rsid w:val="00626A56"/>
    <w:rsid w:val="00626A8C"/>
    <w:rsid w:val="00626C6E"/>
    <w:rsid w:val="0062763B"/>
    <w:rsid w:val="00630F1C"/>
    <w:rsid w:val="00630FE3"/>
    <w:rsid w:val="006322C7"/>
    <w:rsid w:val="00632DFC"/>
    <w:rsid w:val="00632E1F"/>
    <w:rsid w:val="00632E7B"/>
    <w:rsid w:val="006333B6"/>
    <w:rsid w:val="00633795"/>
    <w:rsid w:val="00633A98"/>
    <w:rsid w:val="00634518"/>
    <w:rsid w:val="00634963"/>
    <w:rsid w:val="00634F33"/>
    <w:rsid w:val="00634F8D"/>
    <w:rsid w:val="00636B2F"/>
    <w:rsid w:val="00636DB1"/>
    <w:rsid w:val="00636DC0"/>
    <w:rsid w:val="00636F01"/>
    <w:rsid w:val="00636FD2"/>
    <w:rsid w:val="00636FD6"/>
    <w:rsid w:val="0063754E"/>
    <w:rsid w:val="00637967"/>
    <w:rsid w:val="00637BE7"/>
    <w:rsid w:val="0064073E"/>
    <w:rsid w:val="00640EF9"/>
    <w:rsid w:val="00641191"/>
    <w:rsid w:val="00641906"/>
    <w:rsid w:val="00641AD0"/>
    <w:rsid w:val="0064214A"/>
    <w:rsid w:val="0064228C"/>
    <w:rsid w:val="00642ADD"/>
    <w:rsid w:val="00642B36"/>
    <w:rsid w:val="00642C55"/>
    <w:rsid w:val="00642F71"/>
    <w:rsid w:val="006435BC"/>
    <w:rsid w:val="0064430C"/>
    <w:rsid w:val="00644DB7"/>
    <w:rsid w:val="00644E65"/>
    <w:rsid w:val="00645295"/>
    <w:rsid w:val="0064689C"/>
    <w:rsid w:val="00646DFC"/>
    <w:rsid w:val="006471DA"/>
    <w:rsid w:val="006472EC"/>
    <w:rsid w:val="006479FE"/>
    <w:rsid w:val="0065036A"/>
    <w:rsid w:val="006505D6"/>
    <w:rsid w:val="00650684"/>
    <w:rsid w:val="0065075F"/>
    <w:rsid w:val="006509EA"/>
    <w:rsid w:val="006512BD"/>
    <w:rsid w:val="00651539"/>
    <w:rsid w:val="0065154A"/>
    <w:rsid w:val="006515E7"/>
    <w:rsid w:val="00651906"/>
    <w:rsid w:val="00651D6C"/>
    <w:rsid w:val="00651F34"/>
    <w:rsid w:val="006528A3"/>
    <w:rsid w:val="00652C2C"/>
    <w:rsid w:val="00652E77"/>
    <w:rsid w:val="006530BC"/>
    <w:rsid w:val="0065386D"/>
    <w:rsid w:val="00653C08"/>
    <w:rsid w:val="00654D4D"/>
    <w:rsid w:val="006554CA"/>
    <w:rsid w:val="00655523"/>
    <w:rsid w:val="00655A13"/>
    <w:rsid w:val="00655CE0"/>
    <w:rsid w:val="006562F4"/>
    <w:rsid w:val="00656868"/>
    <w:rsid w:val="00656C39"/>
    <w:rsid w:val="00657508"/>
    <w:rsid w:val="0065763B"/>
    <w:rsid w:val="00657992"/>
    <w:rsid w:val="00657FE9"/>
    <w:rsid w:val="00660430"/>
    <w:rsid w:val="00660600"/>
    <w:rsid w:val="00660929"/>
    <w:rsid w:val="0066093C"/>
    <w:rsid w:val="00660B08"/>
    <w:rsid w:val="00661090"/>
    <w:rsid w:val="00661368"/>
    <w:rsid w:val="006615D6"/>
    <w:rsid w:val="00661B41"/>
    <w:rsid w:val="00661F54"/>
    <w:rsid w:val="00662501"/>
    <w:rsid w:val="00662A32"/>
    <w:rsid w:val="00662FA4"/>
    <w:rsid w:val="00663EF6"/>
    <w:rsid w:val="006644F2"/>
    <w:rsid w:val="00664A08"/>
    <w:rsid w:val="00664FEA"/>
    <w:rsid w:val="00665D79"/>
    <w:rsid w:val="006668EC"/>
    <w:rsid w:val="00666E9C"/>
    <w:rsid w:val="006672DF"/>
    <w:rsid w:val="006675D3"/>
    <w:rsid w:val="006678D2"/>
    <w:rsid w:val="00667A34"/>
    <w:rsid w:val="0067015C"/>
    <w:rsid w:val="00670304"/>
    <w:rsid w:val="00670404"/>
    <w:rsid w:val="00670871"/>
    <w:rsid w:val="00670CA5"/>
    <w:rsid w:val="0067110F"/>
    <w:rsid w:val="0067113D"/>
    <w:rsid w:val="00671790"/>
    <w:rsid w:val="006718D4"/>
    <w:rsid w:val="00672388"/>
    <w:rsid w:val="00672777"/>
    <w:rsid w:val="00672ADE"/>
    <w:rsid w:val="0067326D"/>
    <w:rsid w:val="00673297"/>
    <w:rsid w:val="00673A81"/>
    <w:rsid w:val="00673C20"/>
    <w:rsid w:val="006749A5"/>
    <w:rsid w:val="00674AA0"/>
    <w:rsid w:val="00674CB1"/>
    <w:rsid w:val="00674E56"/>
    <w:rsid w:val="00674EA2"/>
    <w:rsid w:val="00676474"/>
    <w:rsid w:val="0067649A"/>
    <w:rsid w:val="006778AA"/>
    <w:rsid w:val="00677DBF"/>
    <w:rsid w:val="0068004D"/>
    <w:rsid w:val="006806C0"/>
    <w:rsid w:val="006810F3"/>
    <w:rsid w:val="00681101"/>
    <w:rsid w:val="00681128"/>
    <w:rsid w:val="006813FD"/>
    <w:rsid w:val="006818C7"/>
    <w:rsid w:val="00681CC6"/>
    <w:rsid w:val="00681FCC"/>
    <w:rsid w:val="006821AD"/>
    <w:rsid w:val="006824D1"/>
    <w:rsid w:val="00682AEE"/>
    <w:rsid w:val="0068369F"/>
    <w:rsid w:val="00683C6A"/>
    <w:rsid w:val="0068402D"/>
    <w:rsid w:val="00684062"/>
    <w:rsid w:val="00684978"/>
    <w:rsid w:val="0068498E"/>
    <w:rsid w:val="00684A6E"/>
    <w:rsid w:val="00684EEF"/>
    <w:rsid w:val="006854D5"/>
    <w:rsid w:val="006861E1"/>
    <w:rsid w:val="006868CC"/>
    <w:rsid w:val="00686B9C"/>
    <w:rsid w:val="006879DF"/>
    <w:rsid w:val="00687AFF"/>
    <w:rsid w:val="00687E3F"/>
    <w:rsid w:val="00687FB6"/>
    <w:rsid w:val="006902B0"/>
    <w:rsid w:val="006908F2"/>
    <w:rsid w:val="00690B95"/>
    <w:rsid w:val="00691033"/>
    <w:rsid w:val="0069136A"/>
    <w:rsid w:val="006929BB"/>
    <w:rsid w:val="00692FE2"/>
    <w:rsid w:val="00693422"/>
    <w:rsid w:val="00693659"/>
    <w:rsid w:val="00693660"/>
    <w:rsid w:val="00693A2C"/>
    <w:rsid w:val="006940D5"/>
    <w:rsid w:val="0069434A"/>
    <w:rsid w:val="00694962"/>
    <w:rsid w:val="00694DC1"/>
    <w:rsid w:val="0069597E"/>
    <w:rsid w:val="00695AFF"/>
    <w:rsid w:val="00695F41"/>
    <w:rsid w:val="00696031"/>
    <w:rsid w:val="0069669D"/>
    <w:rsid w:val="00696B83"/>
    <w:rsid w:val="00696D28"/>
    <w:rsid w:val="0069792C"/>
    <w:rsid w:val="00697A38"/>
    <w:rsid w:val="00697A85"/>
    <w:rsid w:val="00697C78"/>
    <w:rsid w:val="00697E79"/>
    <w:rsid w:val="00697F87"/>
    <w:rsid w:val="006A031D"/>
    <w:rsid w:val="006A049B"/>
    <w:rsid w:val="006A0A2B"/>
    <w:rsid w:val="006A0F1F"/>
    <w:rsid w:val="006A1416"/>
    <w:rsid w:val="006A17C7"/>
    <w:rsid w:val="006A1A2E"/>
    <w:rsid w:val="006A21A0"/>
    <w:rsid w:val="006A27CD"/>
    <w:rsid w:val="006A285B"/>
    <w:rsid w:val="006A2E6F"/>
    <w:rsid w:val="006A2FEF"/>
    <w:rsid w:val="006A33A2"/>
    <w:rsid w:val="006A3D93"/>
    <w:rsid w:val="006A3DCC"/>
    <w:rsid w:val="006A410B"/>
    <w:rsid w:val="006A4309"/>
    <w:rsid w:val="006A441D"/>
    <w:rsid w:val="006A4A9C"/>
    <w:rsid w:val="006A4C57"/>
    <w:rsid w:val="006A4DA2"/>
    <w:rsid w:val="006A4E6C"/>
    <w:rsid w:val="006A57FE"/>
    <w:rsid w:val="006A5ACA"/>
    <w:rsid w:val="006A68C9"/>
    <w:rsid w:val="006A7067"/>
    <w:rsid w:val="006A7604"/>
    <w:rsid w:val="006A7E9A"/>
    <w:rsid w:val="006B0510"/>
    <w:rsid w:val="006B092F"/>
    <w:rsid w:val="006B0991"/>
    <w:rsid w:val="006B1346"/>
    <w:rsid w:val="006B188B"/>
    <w:rsid w:val="006B1A20"/>
    <w:rsid w:val="006B20D3"/>
    <w:rsid w:val="006B3832"/>
    <w:rsid w:val="006B3B1E"/>
    <w:rsid w:val="006B3EE5"/>
    <w:rsid w:val="006B4074"/>
    <w:rsid w:val="006B4644"/>
    <w:rsid w:val="006B492A"/>
    <w:rsid w:val="006B4E2F"/>
    <w:rsid w:val="006B4F65"/>
    <w:rsid w:val="006B5708"/>
    <w:rsid w:val="006B58DE"/>
    <w:rsid w:val="006B5A9B"/>
    <w:rsid w:val="006B6047"/>
    <w:rsid w:val="006B60FC"/>
    <w:rsid w:val="006B678D"/>
    <w:rsid w:val="006B6E4D"/>
    <w:rsid w:val="006B728B"/>
    <w:rsid w:val="006B740A"/>
    <w:rsid w:val="006B77A7"/>
    <w:rsid w:val="006B79CC"/>
    <w:rsid w:val="006B7B5B"/>
    <w:rsid w:val="006C00EF"/>
    <w:rsid w:val="006C03D1"/>
    <w:rsid w:val="006C05FE"/>
    <w:rsid w:val="006C0957"/>
    <w:rsid w:val="006C0EE5"/>
    <w:rsid w:val="006C0FD6"/>
    <w:rsid w:val="006C1539"/>
    <w:rsid w:val="006C1960"/>
    <w:rsid w:val="006C1B70"/>
    <w:rsid w:val="006C1DA0"/>
    <w:rsid w:val="006C1E73"/>
    <w:rsid w:val="006C230E"/>
    <w:rsid w:val="006C27DD"/>
    <w:rsid w:val="006C301B"/>
    <w:rsid w:val="006C33D0"/>
    <w:rsid w:val="006C3DE5"/>
    <w:rsid w:val="006C40F2"/>
    <w:rsid w:val="006C43AB"/>
    <w:rsid w:val="006C47A9"/>
    <w:rsid w:val="006C47B6"/>
    <w:rsid w:val="006C4ADE"/>
    <w:rsid w:val="006C4C29"/>
    <w:rsid w:val="006C50DB"/>
    <w:rsid w:val="006C556B"/>
    <w:rsid w:val="006C5BFC"/>
    <w:rsid w:val="006C600A"/>
    <w:rsid w:val="006C63B7"/>
    <w:rsid w:val="006C68DF"/>
    <w:rsid w:val="006C6D3B"/>
    <w:rsid w:val="006C7773"/>
    <w:rsid w:val="006C7BEA"/>
    <w:rsid w:val="006C7DA4"/>
    <w:rsid w:val="006C7EE2"/>
    <w:rsid w:val="006C7EFA"/>
    <w:rsid w:val="006D0077"/>
    <w:rsid w:val="006D0338"/>
    <w:rsid w:val="006D06C6"/>
    <w:rsid w:val="006D096E"/>
    <w:rsid w:val="006D0E61"/>
    <w:rsid w:val="006D0F86"/>
    <w:rsid w:val="006D1B32"/>
    <w:rsid w:val="006D2720"/>
    <w:rsid w:val="006D4083"/>
    <w:rsid w:val="006D44A9"/>
    <w:rsid w:val="006D4829"/>
    <w:rsid w:val="006D4A7A"/>
    <w:rsid w:val="006D544F"/>
    <w:rsid w:val="006D548F"/>
    <w:rsid w:val="006D56EC"/>
    <w:rsid w:val="006D5864"/>
    <w:rsid w:val="006D5AF9"/>
    <w:rsid w:val="006D5F8D"/>
    <w:rsid w:val="006D72D7"/>
    <w:rsid w:val="006D7EC2"/>
    <w:rsid w:val="006D7F77"/>
    <w:rsid w:val="006E0072"/>
    <w:rsid w:val="006E0167"/>
    <w:rsid w:val="006E071C"/>
    <w:rsid w:val="006E083B"/>
    <w:rsid w:val="006E16CD"/>
    <w:rsid w:val="006E1FC0"/>
    <w:rsid w:val="006E263F"/>
    <w:rsid w:val="006E2836"/>
    <w:rsid w:val="006E3673"/>
    <w:rsid w:val="006E3FE5"/>
    <w:rsid w:val="006E42BB"/>
    <w:rsid w:val="006E4934"/>
    <w:rsid w:val="006E49B3"/>
    <w:rsid w:val="006E4A2B"/>
    <w:rsid w:val="006E4AA0"/>
    <w:rsid w:val="006E4BE7"/>
    <w:rsid w:val="006E5B65"/>
    <w:rsid w:val="006E5CA6"/>
    <w:rsid w:val="006E5D41"/>
    <w:rsid w:val="006E5F30"/>
    <w:rsid w:val="006E63C7"/>
    <w:rsid w:val="006E6765"/>
    <w:rsid w:val="006E67A1"/>
    <w:rsid w:val="006E6951"/>
    <w:rsid w:val="006E6ACC"/>
    <w:rsid w:val="006E6ACF"/>
    <w:rsid w:val="006E6D10"/>
    <w:rsid w:val="006E765C"/>
    <w:rsid w:val="006E7800"/>
    <w:rsid w:val="006E7A8E"/>
    <w:rsid w:val="006F015D"/>
    <w:rsid w:val="006F14C4"/>
    <w:rsid w:val="006F18E3"/>
    <w:rsid w:val="006F2853"/>
    <w:rsid w:val="006F302D"/>
    <w:rsid w:val="006F333B"/>
    <w:rsid w:val="006F36D9"/>
    <w:rsid w:val="006F4363"/>
    <w:rsid w:val="006F4462"/>
    <w:rsid w:val="006F4631"/>
    <w:rsid w:val="006F4761"/>
    <w:rsid w:val="006F512F"/>
    <w:rsid w:val="006F55B7"/>
    <w:rsid w:val="006F5AF4"/>
    <w:rsid w:val="006F5E63"/>
    <w:rsid w:val="006F73DE"/>
    <w:rsid w:val="006F7A30"/>
    <w:rsid w:val="006F7E4C"/>
    <w:rsid w:val="00700207"/>
    <w:rsid w:val="007007E6"/>
    <w:rsid w:val="00701B1F"/>
    <w:rsid w:val="00702054"/>
    <w:rsid w:val="00702EE8"/>
    <w:rsid w:val="007033D3"/>
    <w:rsid w:val="0070452B"/>
    <w:rsid w:val="00704B79"/>
    <w:rsid w:val="007054DE"/>
    <w:rsid w:val="00705E23"/>
    <w:rsid w:val="00706145"/>
    <w:rsid w:val="007063A4"/>
    <w:rsid w:val="00706689"/>
    <w:rsid w:val="00706F84"/>
    <w:rsid w:val="00707189"/>
    <w:rsid w:val="007073AE"/>
    <w:rsid w:val="007075C3"/>
    <w:rsid w:val="00707F6E"/>
    <w:rsid w:val="00707FB2"/>
    <w:rsid w:val="0071007A"/>
    <w:rsid w:val="0071024E"/>
    <w:rsid w:val="00710B90"/>
    <w:rsid w:val="007110D2"/>
    <w:rsid w:val="007115A3"/>
    <w:rsid w:val="007115B1"/>
    <w:rsid w:val="0071173A"/>
    <w:rsid w:val="00711800"/>
    <w:rsid w:val="007121F8"/>
    <w:rsid w:val="00712AB2"/>
    <w:rsid w:val="00712BF8"/>
    <w:rsid w:val="00713578"/>
    <w:rsid w:val="00714212"/>
    <w:rsid w:val="00714681"/>
    <w:rsid w:val="007148A7"/>
    <w:rsid w:val="00714B38"/>
    <w:rsid w:val="00714DDA"/>
    <w:rsid w:val="0071510A"/>
    <w:rsid w:val="00715460"/>
    <w:rsid w:val="00715A49"/>
    <w:rsid w:val="00715C58"/>
    <w:rsid w:val="00715E58"/>
    <w:rsid w:val="007161FB"/>
    <w:rsid w:val="00716B4B"/>
    <w:rsid w:val="007173E8"/>
    <w:rsid w:val="00720011"/>
    <w:rsid w:val="007200F8"/>
    <w:rsid w:val="007208CC"/>
    <w:rsid w:val="00720C26"/>
    <w:rsid w:val="00720D73"/>
    <w:rsid w:val="00720DD7"/>
    <w:rsid w:val="00720E03"/>
    <w:rsid w:val="00720EC8"/>
    <w:rsid w:val="0072131F"/>
    <w:rsid w:val="007213BA"/>
    <w:rsid w:val="00721AF4"/>
    <w:rsid w:val="00721D47"/>
    <w:rsid w:val="00721F9A"/>
    <w:rsid w:val="007224E3"/>
    <w:rsid w:val="00722DE8"/>
    <w:rsid w:val="00722F3C"/>
    <w:rsid w:val="0072325C"/>
    <w:rsid w:val="007233D7"/>
    <w:rsid w:val="007239CC"/>
    <w:rsid w:val="00723B1E"/>
    <w:rsid w:val="00723B20"/>
    <w:rsid w:val="00724151"/>
    <w:rsid w:val="00724342"/>
    <w:rsid w:val="0072469B"/>
    <w:rsid w:val="00724817"/>
    <w:rsid w:val="007252CD"/>
    <w:rsid w:val="0072531D"/>
    <w:rsid w:val="0072563D"/>
    <w:rsid w:val="00725A50"/>
    <w:rsid w:val="0072629C"/>
    <w:rsid w:val="00726AB1"/>
    <w:rsid w:val="00726B04"/>
    <w:rsid w:val="00726F66"/>
    <w:rsid w:val="00727D3B"/>
    <w:rsid w:val="0073009D"/>
    <w:rsid w:val="007308B6"/>
    <w:rsid w:val="00730A74"/>
    <w:rsid w:val="00731027"/>
    <w:rsid w:val="0073138F"/>
    <w:rsid w:val="00731642"/>
    <w:rsid w:val="00731A06"/>
    <w:rsid w:val="00731FE8"/>
    <w:rsid w:val="00732207"/>
    <w:rsid w:val="007323EC"/>
    <w:rsid w:val="00732A6B"/>
    <w:rsid w:val="0073343B"/>
    <w:rsid w:val="007338AC"/>
    <w:rsid w:val="00733A0F"/>
    <w:rsid w:val="00733AF6"/>
    <w:rsid w:val="00734104"/>
    <w:rsid w:val="0073420C"/>
    <w:rsid w:val="007347E9"/>
    <w:rsid w:val="00734BA6"/>
    <w:rsid w:val="00734DC1"/>
    <w:rsid w:val="00734EE4"/>
    <w:rsid w:val="00735A3B"/>
    <w:rsid w:val="00735CE8"/>
    <w:rsid w:val="00735D89"/>
    <w:rsid w:val="007361EA"/>
    <w:rsid w:val="00736682"/>
    <w:rsid w:val="00736C27"/>
    <w:rsid w:val="00737DBF"/>
    <w:rsid w:val="00740164"/>
    <w:rsid w:val="007401D0"/>
    <w:rsid w:val="00740A8E"/>
    <w:rsid w:val="00740CEA"/>
    <w:rsid w:val="00740FEA"/>
    <w:rsid w:val="0074199C"/>
    <w:rsid w:val="00741F3E"/>
    <w:rsid w:val="00742137"/>
    <w:rsid w:val="007425D8"/>
    <w:rsid w:val="00742B69"/>
    <w:rsid w:val="00743FFB"/>
    <w:rsid w:val="0074406F"/>
    <w:rsid w:val="00744CE1"/>
    <w:rsid w:val="00744D41"/>
    <w:rsid w:val="00744FD0"/>
    <w:rsid w:val="00745643"/>
    <w:rsid w:val="00745E77"/>
    <w:rsid w:val="007467C0"/>
    <w:rsid w:val="00746C3D"/>
    <w:rsid w:val="00747F01"/>
    <w:rsid w:val="00750E99"/>
    <w:rsid w:val="0075110F"/>
    <w:rsid w:val="007516CD"/>
    <w:rsid w:val="00751C4F"/>
    <w:rsid w:val="0075273A"/>
    <w:rsid w:val="00752A62"/>
    <w:rsid w:val="00752F80"/>
    <w:rsid w:val="00752FCE"/>
    <w:rsid w:val="00753266"/>
    <w:rsid w:val="007541A8"/>
    <w:rsid w:val="007555C6"/>
    <w:rsid w:val="00755FBC"/>
    <w:rsid w:val="0075644A"/>
    <w:rsid w:val="007564CB"/>
    <w:rsid w:val="00756E76"/>
    <w:rsid w:val="0075702F"/>
    <w:rsid w:val="007577F8"/>
    <w:rsid w:val="00757CC7"/>
    <w:rsid w:val="00757D80"/>
    <w:rsid w:val="007606FC"/>
    <w:rsid w:val="00760DD3"/>
    <w:rsid w:val="00760FF7"/>
    <w:rsid w:val="007611E7"/>
    <w:rsid w:val="00761464"/>
    <w:rsid w:val="007618A3"/>
    <w:rsid w:val="00761DEC"/>
    <w:rsid w:val="00761F99"/>
    <w:rsid w:val="00761FF3"/>
    <w:rsid w:val="00762249"/>
    <w:rsid w:val="007623AB"/>
    <w:rsid w:val="007629FD"/>
    <w:rsid w:val="00762B0E"/>
    <w:rsid w:val="0076358C"/>
    <w:rsid w:val="0076380A"/>
    <w:rsid w:val="00763C9F"/>
    <w:rsid w:val="007640C5"/>
    <w:rsid w:val="007646E8"/>
    <w:rsid w:val="00764CA0"/>
    <w:rsid w:val="007650B2"/>
    <w:rsid w:val="00765318"/>
    <w:rsid w:val="00765DFF"/>
    <w:rsid w:val="00767B73"/>
    <w:rsid w:val="00771B0C"/>
    <w:rsid w:val="00771CB9"/>
    <w:rsid w:val="00772676"/>
    <w:rsid w:val="00772946"/>
    <w:rsid w:val="00772D53"/>
    <w:rsid w:val="0077318E"/>
    <w:rsid w:val="0077320E"/>
    <w:rsid w:val="00773797"/>
    <w:rsid w:val="007738BF"/>
    <w:rsid w:val="00774115"/>
    <w:rsid w:val="0077434F"/>
    <w:rsid w:val="00774792"/>
    <w:rsid w:val="00774D2A"/>
    <w:rsid w:val="00774E21"/>
    <w:rsid w:val="00774EBF"/>
    <w:rsid w:val="00775245"/>
    <w:rsid w:val="007761CD"/>
    <w:rsid w:val="007761F4"/>
    <w:rsid w:val="00776388"/>
    <w:rsid w:val="0077680A"/>
    <w:rsid w:val="00776DD1"/>
    <w:rsid w:val="00777145"/>
    <w:rsid w:val="0077742A"/>
    <w:rsid w:val="0077758B"/>
    <w:rsid w:val="0077776D"/>
    <w:rsid w:val="00777B4A"/>
    <w:rsid w:val="0078026E"/>
    <w:rsid w:val="00780402"/>
    <w:rsid w:val="0078079B"/>
    <w:rsid w:val="00780C4A"/>
    <w:rsid w:val="00780EF6"/>
    <w:rsid w:val="007810AF"/>
    <w:rsid w:val="007814BD"/>
    <w:rsid w:val="0078169F"/>
    <w:rsid w:val="00782BB9"/>
    <w:rsid w:val="00782DD6"/>
    <w:rsid w:val="00783305"/>
    <w:rsid w:val="00783F01"/>
    <w:rsid w:val="00783F11"/>
    <w:rsid w:val="00783F61"/>
    <w:rsid w:val="007841D5"/>
    <w:rsid w:val="007844FC"/>
    <w:rsid w:val="00784A5C"/>
    <w:rsid w:val="00784EFC"/>
    <w:rsid w:val="007856DE"/>
    <w:rsid w:val="007858E0"/>
    <w:rsid w:val="00785B3E"/>
    <w:rsid w:val="00785E9F"/>
    <w:rsid w:val="00786015"/>
    <w:rsid w:val="007860C1"/>
    <w:rsid w:val="00786640"/>
    <w:rsid w:val="00786C3A"/>
    <w:rsid w:val="00787073"/>
    <w:rsid w:val="007874D1"/>
    <w:rsid w:val="00787B5F"/>
    <w:rsid w:val="0079021E"/>
    <w:rsid w:val="00790AEF"/>
    <w:rsid w:val="00790B7C"/>
    <w:rsid w:val="00790C71"/>
    <w:rsid w:val="00790EB2"/>
    <w:rsid w:val="0079107A"/>
    <w:rsid w:val="00791411"/>
    <w:rsid w:val="0079158C"/>
    <w:rsid w:val="007915AE"/>
    <w:rsid w:val="0079168C"/>
    <w:rsid w:val="00791A74"/>
    <w:rsid w:val="00791C70"/>
    <w:rsid w:val="007920B8"/>
    <w:rsid w:val="00792A7F"/>
    <w:rsid w:val="00793466"/>
    <w:rsid w:val="00793F67"/>
    <w:rsid w:val="0079424F"/>
    <w:rsid w:val="00794AB5"/>
    <w:rsid w:val="00795379"/>
    <w:rsid w:val="00795637"/>
    <w:rsid w:val="00795661"/>
    <w:rsid w:val="0079579E"/>
    <w:rsid w:val="007959EC"/>
    <w:rsid w:val="00795B07"/>
    <w:rsid w:val="00797614"/>
    <w:rsid w:val="007A0407"/>
    <w:rsid w:val="007A0A4D"/>
    <w:rsid w:val="007A1360"/>
    <w:rsid w:val="007A2027"/>
    <w:rsid w:val="007A226B"/>
    <w:rsid w:val="007A2689"/>
    <w:rsid w:val="007A26BD"/>
    <w:rsid w:val="007A3154"/>
    <w:rsid w:val="007A375C"/>
    <w:rsid w:val="007A3A4A"/>
    <w:rsid w:val="007A3D91"/>
    <w:rsid w:val="007A43F8"/>
    <w:rsid w:val="007A47AF"/>
    <w:rsid w:val="007A4F64"/>
    <w:rsid w:val="007A50D7"/>
    <w:rsid w:val="007A52E3"/>
    <w:rsid w:val="007A54C5"/>
    <w:rsid w:val="007A5BBE"/>
    <w:rsid w:val="007A5E60"/>
    <w:rsid w:val="007A5F45"/>
    <w:rsid w:val="007A60FA"/>
    <w:rsid w:val="007A6484"/>
    <w:rsid w:val="007A6C01"/>
    <w:rsid w:val="007A6FDA"/>
    <w:rsid w:val="007A720B"/>
    <w:rsid w:val="007A72F9"/>
    <w:rsid w:val="007A78DC"/>
    <w:rsid w:val="007A796C"/>
    <w:rsid w:val="007B02A4"/>
    <w:rsid w:val="007B0328"/>
    <w:rsid w:val="007B0809"/>
    <w:rsid w:val="007B12A1"/>
    <w:rsid w:val="007B227E"/>
    <w:rsid w:val="007B2B77"/>
    <w:rsid w:val="007B2D4E"/>
    <w:rsid w:val="007B2DE9"/>
    <w:rsid w:val="007B3144"/>
    <w:rsid w:val="007B3498"/>
    <w:rsid w:val="007B366A"/>
    <w:rsid w:val="007B376E"/>
    <w:rsid w:val="007B3CA5"/>
    <w:rsid w:val="007B420B"/>
    <w:rsid w:val="007B45E8"/>
    <w:rsid w:val="007B497F"/>
    <w:rsid w:val="007B49FA"/>
    <w:rsid w:val="007B4C9C"/>
    <w:rsid w:val="007B4EDF"/>
    <w:rsid w:val="007B4F75"/>
    <w:rsid w:val="007B51AC"/>
    <w:rsid w:val="007B5A47"/>
    <w:rsid w:val="007B5A67"/>
    <w:rsid w:val="007B5E77"/>
    <w:rsid w:val="007B6008"/>
    <w:rsid w:val="007B61CD"/>
    <w:rsid w:val="007B6586"/>
    <w:rsid w:val="007B6AB3"/>
    <w:rsid w:val="007B6AFA"/>
    <w:rsid w:val="007B6C67"/>
    <w:rsid w:val="007B6D8C"/>
    <w:rsid w:val="007B74B6"/>
    <w:rsid w:val="007B7962"/>
    <w:rsid w:val="007B7C25"/>
    <w:rsid w:val="007B7D13"/>
    <w:rsid w:val="007B7F13"/>
    <w:rsid w:val="007C0424"/>
    <w:rsid w:val="007C0668"/>
    <w:rsid w:val="007C0865"/>
    <w:rsid w:val="007C0E40"/>
    <w:rsid w:val="007C12B8"/>
    <w:rsid w:val="007C1BE7"/>
    <w:rsid w:val="007C1D34"/>
    <w:rsid w:val="007C229B"/>
    <w:rsid w:val="007C28A5"/>
    <w:rsid w:val="007C345C"/>
    <w:rsid w:val="007C3894"/>
    <w:rsid w:val="007C3A12"/>
    <w:rsid w:val="007C3CBE"/>
    <w:rsid w:val="007C41E7"/>
    <w:rsid w:val="007C5333"/>
    <w:rsid w:val="007C5C93"/>
    <w:rsid w:val="007C67C3"/>
    <w:rsid w:val="007C6CFC"/>
    <w:rsid w:val="007C70FC"/>
    <w:rsid w:val="007D109D"/>
    <w:rsid w:val="007D1B8B"/>
    <w:rsid w:val="007D1CB4"/>
    <w:rsid w:val="007D1DC4"/>
    <w:rsid w:val="007D1F33"/>
    <w:rsid w:val="007D2B44"/>
    <w:rsid w:val="007D2F1D"/>
    <w:rsid w:val="007D3B05"/>
    <w:rsid w:val="007D3B69"/>
    <w:rsid w:val="007D3DC9"/>
    <w:rsid w:val="007D41C5"/>
    <w:rsid w:val="007D529A"/>
    <w:rsid w:val="007D56F3"/>
    <w:rsid w:val="007D577E"/>
    <w:rsid w:val="007D57CA"/>
    <w:rsid w:val="007D5AD0"/>
    <w:rsid w:val="007D5B24"/>
    <w:rsid w:val="007D5C5F"/>
    <w:rsid w:val="007D5D13"/>
    <w:rsid w:val="007D66DD"/>
    <w:rsid w:val="007D6D70"/>
    <w:rsid w:val="007D6E28"/>
    <w:rsid w:val="007D7880"/>
    <w:rsid w:val="007E0BF4"/>
    <w:rsid w:val="007E1144"/>
    <w:rsid w:val="007E11F9"/>
    <w:rsid w:val="007E1497"/>
    <w:rsid w:val="007E1A3D"/>
    <w:rsid w:val="007E1C76"/>
    <w:rsid w:val="007E24D6"/>
    <w:rsid w:val="007E2A14"/>
    <w:rsid w:val="007E2B7F"/>
    <w:rsid w:val="007E352B"/>
    <w:rsid w:val="007E3688"/>
    <w:rsid w:val="007E4131"/>
    <w:rsid w:val="007E4839"/>
    <w:rsid w:val="007E4A07"/>
    <w:rsid w:val="007E4B47"/>
    <w:rsid w:val="007E51AF"/>
    <w:rsid w:val="007E5359"/>
    <w:rsid w:val="007E57E9"/>
    <w:rsid w:val="007E5886"/>
    <w:rsid w:val="007E599C"/>
    <w:rsid w:val="007E5F16"/>
    <w:rsid w:val="007E70D5"/>
    <w:rsid w:val="007E789A"/>
    <w:rsid w:val="007E7F6C"/>
    <w:rsid w:val="007F0601"/>
    <w:rsid w:val="007F0E88"/>
    <w:rsid w:val="007F1B28"/>
    <w:rsid w:val="007F1C07"/>
    <w:rsid w:val="007F2C4A"/>
    <w:rsid w:val="007F34C2"/>
    <w:rsid w:val="007F387F"/>
    <w:rsid w:val="007F38F8"/>
    <w:rsid w:val="007F3CFA"/>
    <w:rsid w:val="007F43AA"/>
    <w:rsid w:val="007F5650"/>
    <w:rsid w:val="007F63A1"/>
    <w:rsid w:val="007F63CE"/>
    <w:rsid w:val="007F6518"/>
    <w:rsid w:val="007F6C22"/>
    <w:rsid w:val="007F7D72"/>
    <w:rsid w:val="00800C6B"/>
    <w:rsid w:val="00800D57"/>
    <w:rsid w:val="00801681"/>
    <w:rsid w:val="00801D23"/>
    <w:rsid w:val="00801EF2"/>
    <w:rsid w:val="00801FFA"/>
    <w:rsid w:val="00802088"/>
    <w:rsid w:val="00802399"/>
    <w:rsid w:val="00802552"/>
    <w:rsid w:val="0080255C"/>
    <w:rsid w:val="00802F43"/>
    <w:rsid w:val="00803185"/>
    <w:rsid w:val="00803B3E"/>
    <w:rsid w:val="00803FC6"/>
    <w:rsid w:val="00804225"/>
    <w:rsid w:val="0080479E"/>
    <w:rsid w:val="008051B8"/>
    <w:rsid w:val="00805775"/>
    <w:rsid w:val="00805A59"/>
    <w:rsid w:val="00805E51"/>
    <w:rsid w:val="00805F6C"/>
    <w:rsid w:val="00806739"/>
    <w:rsid w:val="00807400"/>
    <w:rsid w:val="0080744F"/>
    <w:rsid w:val="00810142"/>
    <w:rsid w:val="00810301"/>
    <w:rsid w:val="00810B39"/>
    <w:rsid w:val="00810D3B"/>
    <w:rsid w:val="00810F53"/>
    <w:rsid w:val="008115ED"/>
    <w:rsid w:val="008120F0"/>
    <w:rsid w:val="008121DA"/>
    <w:rsid w:val="0081228F"/>
    <w:rsid w:val="00812610"/>
    <w:rsid w:val="00812D23"/>
    <w:rsid w:val="00813001"/>
    <w:rsid w:val="008132C2"/>
    <w:rsid w:val="00813BF2"/>
    <w:rsid w:val="00814A41"/>
    <w:rsid w:val="00814BEA"/>
    <w:rsid w:val="00815296"/>
    <w:rsid w:val="008152A8"/>
    <w:rsid w:val="0081547A"/>
    <w:rsid w:val="008157FF"/>
    <w:rsid w:val="00815962"/>
    <w:rsid w:val="0081625C"/>
    <w:rsid w:val="00816349"/>
    <w:rsid w:val="00816A9C"/>
    <w:rsid w:val="00816C4B"/>
    <w:rsid w:val="008170F8"/>
    <w:rsid w:val="00817572"/>
    <w:rsid w:val="008176BA"/>
    <w:rsid w:val="00817754"/>
    <w:rsid w:val="0082077A"/>
    <w:rsid w:val="00820D23"/>
    <w:rsid w:val="00821753"/>
    <w:rsid w:val="0082271F"/>
    <w:rsid w:val="0082331F"/>
    <w:rsid w:val="00823578"/>
    <w:rsid w:val="00823617"/>
    <w:rsid w:val="00823726"/>
    <w:rsid w:val="00823EB0"/>
    <w:rsid w:val="00824337"/>
    <w:rsid w:val="0082437D"/>
    <w:rsid w:val="00824609"/>
    <w:rsid w:val="008246FD"/>
    <w:rsid w:val="008256D3"/>
    <w:rsid w:val="00826062"/>
    <w:rsid w:val="00826EF7"/>
    <w:rsid w:val="00827108"/>
    <w:rsid w:val="008272C0"/>
    <w:rsid w:val="008273BB"/>
    <w:rsid w:val="008278E8"/>
    <w:rsid w:val="00830D7F"/>
    <w:rsid w:val="008311EC"/>
    <w:rsid w:val="008313A1"/>
    <w:rsid w:val="0083248C"/>
    <w:rsid w:val="00832976"/>
    <w:rsid w:val="00832CDF"/>
    <w:rsid w:val="0083301C"/>
    <w:rsid w:val="008330F9"/>
    <w:rsid w:val="00833832"/>
    <w:rsid w:val="008346CF"/>
    <w:rsid w:val="00834A7E"/>
    <w:rsid w:val="008351D3"/>
    <w:rsid w:val="00835423"/>
    <w:rsid w:val="0083597B"/>
    <w:rsid w:val="00835C7C"/>
    <w:rsid w:val="008367BD"/>
    <w:rsid w:val="00836BBB"/>
    <w:rsid w:val="00840053"/>
    <w:rsid w:val="008400D9"/>
    <w:rsid w:val="008403BA"/>
    <w:rsid w:val="00840B41"/>
    <w:rsid w:val="00840D6B"/>
    <w:rsid w:val="00841771"/>
    <w:rsid w:val="00841BCA"/>
    <w:rsid w:val="00842044"/>
    <w:rsid w:val="00842F43"/>
    <w:rsid w:val="00843CD7"/>
    <w:rsid w:val="00843D31"/>
    <w:rsid w:val="0084413A"/>
    <w:rsid w:val="00844240"/>
    <w:rsid w:val="0084437B"/>
    <w:rsid w:val="008443F4"/>
    <w:rsid w:val="00844416"/>
    <w:rsid w:val="00844AA0"/>
    <w:rsid w:val="00844BF4"/>
    <w:rsid w:val="0084519E"/>
    <w:rsid w:val="0084580C"/>
    <w:rsid w:val="00845D16"/>
    <w:rsid w:val="00845F08"/>
    <w:rsid w:val="008467E7"/>
    <w:rsid w:val="00846FAE"/>
    <w:rsid w:val="00847657"/>
    <w:rsid w:val="00847987"/>
    <w:rsid w:val="00847B04"/>
    <w:rsid w:val="00847DA8"/>
    <w:rsid w:val="0085049A"/>
    <w:rsid w:val="00850AE4"/>
    <w:rsid w:val="0085147C"/>
    <w:rsid w:val="008517AC"/>
    <w:rsid w:val="00851ACB"/>
    <w:rsid w:val="00852055"/>
    <w:rsid w:val="008524DE"/>
    <w:rsid w:val="008526D1"/>
    <w:rsid w:val="00852761"/>
    <w:rsid w:val="008534B2"/>
    <w:rsid w:val="00853D37"/>
    <w:rsid w:val="00854291"/>
    <w:rsid w:val="008544D5"/>
    <w:rsid w:val="00854779"/>
    <w:rsid w:val="008547B0"/>
    <w:rsid w:val="008547DC"/>
    <w:rsid w:val="008550C3"/>
    <w:rsid w:val="00855390"/>
    <w:rsid w:val="00856561"/>
    <w:rsid w:val="00856563"/>
    <w:rsid w:val="00856668"/>
    <w:rsid w:val="00856CAF"/>
    <w:rsid w:val="00857442"/>
    <w:rsid w:val="0085768B"/>
    <w:rsid w:val="00857CCD"/>
    <w:rsid w:val="00857F63"/>
    <w:rsid w:val="00860FFE"/>
    <w:rsid w:val="00861835"/>
    <w:rsid w:val="00861D79"/>
    <w:rsid w:val="00862382"/>
    <w:rsid w:val="00862540"/>
    <w:rsid w:val="00862640"/>
    <w:rsid w:val="0086273A"/>
    <w:rsid w:val="008627F3"/>
    <w:rsid w:val="00863FAF"/>
    <w:rsid w:val="0086416F"/>
    <w:rsid w:val="0086438D"/>
    <w:rsid w:val="0086447F"/>
    <w:rsid w:val="0086465F"/>
    <w:rsid w:val="00865C47"/>
    <w:rsid w:val="008661FD"/>
    <w:rsid w:val="0086649C"/>
    <w:rsid w:val="00866525"/>
    <w:rsid w:val="008665F2"/>
    <w:rsid w:val="00866E8D"/>
    <w:rsid w:val="00867371"/>
    <w:rsid w:val="008677FE"/>
    <w:rsid w:val="00867A63"/>
    <w:rsid w:val="00867D24"/>
    <w:rsid w:val="0087033F"/>
    <w:rsid w:val="008706DC"/>
    <w:rsid w:val="00870960"/>
    <w:rsid w:val="008719CF"/>
    <w:rsid w:val="00871B0A"/>
    <w:rsid w:val="00871CCC"/>
    <w:rsid w:val="00873004"/>
    <w:rsid w:val="00873196"/>
    <w:rsid w:val="008733F0"/>
    <w:rsid w:val="0087350E"/>
    <w:rsid w:val="00874053"/>
    <w:rsid w:val="008745FD"/>
    <w:rsid w:val="008746BB"/>
    <w:rsid w:val="00874FC2"/>
    <w:rsid w:val="008752B1"/>
    <w:rsid w:val="00875395"/>
    <w:rsid w:val="0087583E"/>
    <w:rsid w:val="00875981"/>
    <w:rsid w:val="00876372"/>
    <w:rsid w:val="0087647C"/>
    <w:rsid w:val="00876530"/>
    <w:rsid w:val="00876E55"/>
    <w:rsid w:val="00877580"/>
    <w:rsid w:val="008776A7"/>
    <w:rsid w:val="00877D9F"/>
    <w:rsid w:val="0088064F"/>
    <w:rsid w:val="00880D54"/>
    <w:rsid w:val="0088152E"/>
    <w:rsid w:val="00881AE0"/>
    <w:rsid w:val="0088251F"/>
    <w:rsid w:val="00882838"/>
    <w:rsid w:val="00882943"/>
    <w:rsid w:val="00882B65"/>
    <w:rsid w:val="00882C26"/>
    <w:rsid w:val="00883211"/>
    <w:rsid w:val="0088328B"/>
    <w:rsid w:val="008838F4"/>
    <w:rsid w:val="00883C09"/>
    <w:rsid w:val="0088438C"/>
    <w:rsid w:val="00884564"/>
    <w:rsid w:val="008846C9"/>
    <w:rsid w:val="0088513D"/>
    <w:rsid w:val="00885588"/>
    <w:rsid w:val="00885D63"/>
    <w:rsid w:val="00885FD4"/>
    <w:rsid w:val="008861CB"/>
    <w:rsid w:val="00886EA7"/>
    <w:rsid w:val="0088740B"/>
    <w:rsid w:val="00887825"/>
    <w:rsid w:val="00890296"/>
    <w:rsid w:val="00890535"/>
    <w:rsid w:val="00890893"/>
    <w:rsid w:val="00891169"/>
    <w:rsid w:val="00891482"/>
    <w:rsid w:val="008916B5"/>
    <w:rsid w:val="00891E2D"/>
    <w:rsid w:val="00891EBD"/>
    <w:rsid w:val="00893229"/>
    <w:rsid w:val="00893545"/>
    <w:rsid w:val="008939D9"/>
    <w:rsid w:val="00893A07"/>
    <w:rsid w:val="00893A5C"/>
    <w:rsid w:val="00893C04"/>
    <w:rsid w:val="00893D55"/>
    <w:rsid w:val="00893EBC"/>
    <w:rsid w:val="00894013"/>
    <w:rsid w:val="00894CA2"/>
    <w:rsid w:val="00894D6D"/>
    <w:rsid w:val="00894DED"/>
    <w:rsid w:val="00894EF5"/>
    <w:rsid w:val="00894FCA"/>
    <w:rsid w:val="00895007"/>
    <w:rsid w:val="00895901"/>
    <w:rsid w:val="00895C84"/>
    <w:rsid w:val="00897242"/>
    <w:rsid w:val="00897501"/>
    <w:rsid w:val="0089771F"/>
    <w:rsid w:val="00897939"/>
    <w:rsid w:val="00897F61"/>
    <w:rsid w:val="008A0625"/>
    <w:rsid w:val="008A079A"/>
    <w:rsid w:val="008A0C2C"/>
    <w:rsid w:val="008A116C"/>
    <w:rsid w:val="008A17A1"/>
    <w:rsid w:val="008A1B68"/>
    <w:rsid w:val="008A1F57"/>
    <w:rsid w:val="008A1F97"/>
    <w:rsid w:val="008A225F"/>
    <w:rsid w:val="008A2506"/>
    <w:rsid w:val="008A2E41"/>
    <w:rsid w:val="008A2E7F"/>
    <w:rsid w:val="008A3B40"/>
    <w:rsid w:val="008A407D"/>
    <w:rsid w:val="008A4925"/>
    <w:rsid w:val="008A54BC"/>
    <w:rsid w:val="008A55E7"/>
    <w:rsid w:val="008A5AF4"/>
    <w:rsid w:val="008A5D51"/>
    <w:rsid w:val="008A5FEF"/>
    <w:rsid w:val="008A616E"/>
    <w:rsid w:val="008A63EB"/>
    <w:rsid w:val="008A6BB0"/>
    <w:rsid w:val="008A6D7C"/>
    <w:rsid w:val="008A718D"/>
    <w:rsid w:val="008A737C"/>
    <w:rsid w:val="008A7BF2"/>
    <w:rsid w:val="008A7D6E"/>
    <w:rsid w:val="008A7E0D"/>
    <w:rsid w:val="008B0009"/>
    <w:rsid w:val="008B0178"/>
    <w:rsid w:val="008B02B8"/>
    <w:rsid w:val="008B035D"/>
    <w:rsid w:val="008B0411"/>
    <w:rsid w:val="008B0584"/>
    <w:rsid w:val="008B05FB"/>
    <w:rsid w:val="008B0765"/>
    <w:rsid w:val="008B0907"/>
    <w:rsid w:val="008B0B9D"/>
    <w:rsid w:val="008B1102"/>
    <w:rsid w:val="008B14C2"/>
    <w:rsid w:val="008B1F79"/>
    <w:rsid w:val="008B25BC"/>
    <w:rsid w:val="008B2A59"/>
    <w:rsid w:val="008B2E20"/>
    <w:rsid w:val="008B2E52"/>
    <w:rsid w:val="008B2EFA"/>
    <w:rsid w:val="008B34BC"/>
    <w:rsid w:val="008B40D1"/>
    <w:rsid w:val="008B53DA"/>
    <w:rsid w:val="008B607B"/>
    <w:rsid w:val="008B60C8"/>
    <w:rsid w:val="008B666A"/>
    <w:rsid w:val="008B6CDF"/>
    <w:rsid w:val="008B71D1"/>
    <w:rsid w:val="008B73A9"/>
    <w:rsid w:val="008B7989"/>
    <w:rsid w:val="008C0308"/>
    <w:rsid w:val="008C0DC5"/>
    <w:rsid w:val="008C0DF2"/>
    <w:rsid w:val="008C0FC9"/>
    <w:rsid w:val="008C13C4"/>
    <w:rsid w:val="008C15C9"/>
    <w:rsid w:val="008C1740"/>
    <w:rsid w:val="008C24AB"/>
    <w:rsid w:val="008C35D1"/>
    <w:rsid w:val="008C35E7"/>
    <w:rsid w:val="008C3B5E"/>
    <w:rsid w:val="008C3E82"/>
    <w:rsid w:val="008C4246"/>
    <w:rsid w:val="008C473F"/>
    <w:rsid w:val="008C4758"/>
    <w:rsid w:val="008C4C53"/>
    <w:rsid w:val="008C5596"/>
    <w:rsid w:val="008D10F9"/>
    <w:rsid w:val="008D10FF"/>
    <w:rsid w:val="008D1BD4"/>
    <w:rsid w:val="008D239D"/>
    <w:rsid w:val="008D246F"/>
    <w:rsid w:val="008D26AB"/>
    <w:rsid w:val="008D3266"/>
    <w:rsid w:val="008D37AE"/>
    <w:rsid w:val="008D3BC3"/>
    <w:rsid w:val="008D3C1E"/>
    <w:rsid w:val="008D3EDB"/>
    <w:rsid w:val="008D4891"/>
    <w:rsid w:val="008D4CEF"/>
    <w:rsid w:val="008D4E48"/>
    <w:rsid w:val="008D53AA"/>
    <w:rsid w:val="008D5B2D"/>
    <w:rsid w:val="008D6C34"/>
    <w:rsid w:val="008D7129"/>
    <w:rsid w:val="008D7501"/>
    <w:rsid w:val="008E0182"/>
    <w:rsid w:val="008E02C2"/>
    <w:rsid w:val="008E055A"/>
    <w:rsid w:val="008E1635"/>
    <w:rsid w:val="008E2026"/>
    <w:rsid w:val="008E254C"/>
    <w:rsid w:val="008E260A"/>
    <w:rsid w:val="008E3234"/>
    <w:rsid w:val="008E348D"/>
    <w:rsid w:val="008E35C0"/>
    <w:rsid w:val="008E366F"/>
    <w:rsid w:val="008E40FC"/>
    <w:rsid w:val="008E489D"/>
    <w:rsid w:val="008E4D01"/>
    <w:rsid w:val="008E5E36"/>
    <w:rsid w:val="008E6023"/>
    <w:rsid w:val="008E6880"/>
    <w:rsid w:val="008E6936"/>
    <w:rsid w:val="008E6B67"/>
    <w:rsid w:val="008E7658"/>
    <w:rsid w:val="008E7E69"/>
    <w:rsid w:val="008F00A2"/>
    <w:rsid w:val="008F0479"/>
    <w:rsid w:val="008F065B"/>
    <w:rsid w:val="008F085B"/>
    <w:rsid w:val="008F1D43"/>
    <w:rsid w:val="008F2176"/>
    <w:rsid w:val="008F25DD"/>
    <w:rsid w:val="008F2A92"/>
    <w:rsid w:val="008F3086"/>
    <w:rsid w:val="008F33F2"/>
    <w:rsid w:val="008F349E"/>
    <w:rsid w:val="008F39EE"/>
    <w:rsid w:val="008F4B42"/>
    <w:rsid w:val="008F5772"/>
    <w:rsid w:val="008F5B6B"/>
    <w:rsid w:val="008F6282"/>
    <w:rsid w:val="008F63B1"/>
    <w:rsid w:val="008F6B2C"/>
    <w:rsid w:val="008F7333"/>
    <w:rsid w:val="008F76F8"/>
    <w:rsid w:val="008F7E59"/>
    <w:rsid w:val="008F7EB7"/>
    <w:rsid w:val="009005CD"/>
    <w:rsid w:val="00900B36"/>
    <w:rsid w:val="009012D1"/>
    <w:rsid w:val="00901BCA"/>
    <w:rsid w:val="00901F05"/>
    <w:rsid w:val="00902277"/>
    <w:rsid w:val="009026FE"/>
    <w:rsid w:val="00903A54"/>
    <w:rsid w:val="00903B99"/>
    <w:rsid w:val="00904268"/>
    <w:rsid w:val="00904680"/>
    <w:rsid w:val="00904983"/>
    <w:rsid w:val="00904C57"/>
    <w:rsid w:val="00904DD1"/>
    <w:rsid w:val="009050F6"/>
    <w:rsid w:val="009053C0"/>
    <w:rsid w:val="0090553F"/>
    <w:rsid w:val="00905A1C"/>
    <w:rsid w:val="00906157"/>
    <w:rsid w:val="00906BF5"/>
    <w:rsid w:val="00906D18"/>
    <w:rsid w:val="00906DFF"/>
    <w:rsid w:val="00907122"/>
    <w:rsid w:val="009072E7"/>
    <w:rsid w:val="009074E7"/>
    <w:rsid w:val="00907953"/>
    <w:rsid w:val="00907FC9"/>
    <w:rsid w:val="009110D8"/>
    <w:rsid w:val="00911243"/>
    <w:rsid w:val="0091138B"/>
    <w:rsid w:val="00911B30"/>
    <w:rsid w:val="00911EF0"/>
    <w:rsid w:val="009121B1"/>
    <w:rsid w:val="00912513"/>
    <w:rsid w:val="009129CF"/>
    <w:rsid w:val="00912CA0"/>
    <w:rsid w:val="00912CD0"/>
    <w:rsid w:val="00912CF8"/>
    <w:rsid w:val="00912F68"/>
    <w:rsid w:val="009133E6"/>
    <w:rsid w:val="009134F8"/>
    <w:rsid w:val="009136BA"/>
    <w:rsid w:val="00913CFD"/>
    <w:rsid w:val="00913F69"/>
    <w:rsid w:val="00913FA6"/>
    <w:rsid w:val="0091447E"/>
    <w:rsid w:val="0091469D"/>
    <w:rsid w:val="00914A18"/>
    <w:rsid w:val="00914C51"/>
    <w:rsid w:val="00914FF9"/>
    <w:rsid w:val="0091633B"/>
    <w:rsid w:val="009163F0"/>
    <w:rsid w:val="00916F8C"/>
    <w:rsid w:val="00916FD5"/>
    <w:rsid w:val="009171DC"/>
    <w:rsid w:val="00917392"/>
    <w:rsid w:val="00917E0E"/>
    <w:rsid w:val="009201B5"/>
    <w:rsid w:val="0092093A"/>
    <w:rsid w:val="00920A47"/>
    <w:rsid w:val="00920D44"/>
    <w:rsid w:val="00920EF9"/>
    <w:rsid w:val="00921318"/>
    <w:rsid w:val="00921CEC"/>
    <w:rsid w:val="009223D7"/>
    <w:rsid w:val="00922988"/>
    <w:rsid w:val="00923105"/>
    <w:rsid w:val="009233AA"/>
    <w:rsid w:val="0092356F"/>
    <w:rsid w:val="00924052"/>
    <w:rsid w:val="00924422"/>
    <w:rsid w:val="00924B5D"/>
    <w:rsid w:val="00924EE1"/>
    <w:rsid w:val="00925504"/>
    <w:rsid w:val="00925626"/>
    <w:rsid w:val="00926131"/>
    <w:rsid w:val="009264A0"/>
    <w:rsid w:val="009267EB"/>
    <w:rsid w:val="009274CC"/>
    <w:rsid w:val="009278A5"/>
    <w:rsid w:val="009278E5"/>
    <w:rsid w:val="00927938"/>
    <w:rsid w:val="00927EE6"/>
    <w:rsid w:val="00930138"/>
    <w:rsid w:val="009306EC"/>
    <w:rsid w:val="00930D39"/>
    <w:rsid w:val="00930F21"/>
    <w:rsid w:val="00931676"/>
    <w:rsid w:val="00932077"/>
    <w:rsid w:val="00932252"/>
    <w:rsid w:val="00932253"/>
    <w:rsid w:val="00932CDC"/>
    <w:rsid w:val="00933284"/>
    <w:rsid w:val="00933326"/>
    <w:rsid w:val="00934472"/>
    <w:rsid w:val="009345A8"/>
    <w:rsid w:val="00934D12"/>
    <w:rsid w:val="0093535C"/>
    <w:rsid w:val="009353F2"/>
    <w:rsid w:val="00935664"/>
    <w:rsid w:val="00935D65"/>
    <w:rsid w:val="00935F82"/>
    <w:rsid w:val="00936001"/>
    <w:rsid w:val="00936529"/>
    <w:rsid w:val="0093659D"/>
    <w:rsid w:val="009365A5"/>
    <w:rsid w:val="00936C95"/>
    <w:rsid w:val="009372D4"/>
    <w:rsid w:val="0093755C"/>
    <w:rsid w:val="009376A7"/>
    <w:rsid w:val="0093796C"/>
    <w:rsid w:val="00937D0F"/>
    <w:rsid w:val="0094010D"/>
    <w:rsid w:val="009402DF"/>
    <w:rsid w:val="00940560"/>
    <w:rsid w:val="00940C81"/>
    <w:rsid w:val="00940F74"/>
    <w:rsid w:val="00941166"/>
    <w:rsid w:val="009415E9"/>
    <w:rsid w:val="00941C67"/>
    <w:rsid w:val="00941D08"/>
    <w:rsid w:val="0094275D"/>
    <w:rsid w:val="00942822"/>
    <w:rsid w:val="00942CA8"/>
    <w:rsid w:val="009432CD"/>
    <w:rsid w:val="009433F9"/>
    <w:rsid w:val="00943596"/>
    <w:rsid w:val="009435DD"/>
    <w:rsid w:val="0094362D"/>
    <w:rsid w:val="00944038"/>
    <w:rsid w:val="009440B7"/>
    <w:rsid w:val="00944531"/>
    <w:rsid w:val="009445AC"/>
    <w:rsid w:val="00944817"/>
    <w:rsid w:val="00944A4E"/>
    <w:rsid w:val="00944A55"/>
    <w:rsid w:val="00944B59"/>
    <w:rsid w:val="00944CD5"/>
    <w:rsid w:val="009450C2"/>
    <w:rsid w:val="009450C3"/>
    <w:rsid w:val="009458C9"/>
    <w:rsid w:val="00945A16"/>
    <w:rsid w:val="0094702B"/>
    <w:rsid w:val="00947163"/>
    <w:rsid w:val="00947F19"/>
    <w:rsid w:val="00950C33"/>
    <w:rsid w:val="009512D3"/>
    <w:rsid w:val="00951BE5"/>
    <w:rsid w:val="009524EB"/>
    <w:rsid w:val="00952622"/>
    <w:rsid w:val="009527A3"/>
    <w:rsid w:val="00952DCC"/>
    <w:rsid w:val="00952EC7"/>
    <w:rsid w:val="00952F35"/>
    <w:rsid w:val="0095346B"/>
    <w:rsid w:val="009536F0"/>
    <w:rsid w:val="0095427E"/>
    <w:rsid w:val="009547C5"/>
    <w:rsid w:val="00954923"/>
    <w:rsid w:val="00954944"/>
    <w:rsid w:val="00954B9F"/>
    <w:rsid w:val="00955076"/>
    <w:rsid w:val="00955565"/>
    <w:rsid w:val="00955D41"/>
    <w:rsid w:val="0095693C"/>
    <w:rsid w:val="009574F6"/>
    <w:rsid w:val="009579CC"/>
    <w:rsid w:val="00957FB7"/>
    <w:rsid w:val="00960013"/>
    <w:rsid w:val="0096085C"/>
    <w:rsid w:val="00960D20"/>
    <w:rsid w:val="00960DFE"/>
    <w:rsid w:val="00960E02"/>
    <w:rsid w:val="00960F1F"/>
    <w:rsid w:val="00961012"/>
    <w:rsid w:val="009612E6"/>
    <w:rsid w:val="0096176E"/>
    <w:rsid w:val="0096190D"/>
    <w:rsid w:val="00961DE1"/>
    <w:rsid w:val="00961E0D"/>
    <w:rsid w:val="00961E56"/>
    <w:rsid w:val="00961EA5"/>
    <w:rsid w:val="00962C35"/>
    <w:rsid w:val="00963336"/>
    <w:rsid w:val="009634B9"/>
    <w:rsid w:val="0096386F"/>
    <w:rsid w:val="0096431A"/>
    <w:rsid w:val="00964B0B"/>
    <w:rsid w:val="00964E5F"/>
    <w:rsid w:val="00964F4D"/>
    <w:rsid w:val="00965A0B"/>
    <w:rsid w:val="00965A8A"/>
    <w:rsid w:val="0096692F"/>
    <w:rsid w:val="00966A9D"/>
    <w:rsid w:val="00967F9C"/>
    <w:rsid w:val="00970082"/>
    <w:rsid w:val="0097021D"/>
    <w:rsid w:val="00970D94"/>
    <w:rsid w:val="00971079"/>
    <w:rsid w:val="00971242"/>
    <w:rsid w:val="009719A3"/>
    <w:rsid w:val="00971C48"/>
    <w:rsid w:val="00972F6B"/>
    <w:rsid w:val="00972FDA"/>
    <w:rsid w:val="0097301D"/>
    <w:rsid w:val="009731F5"/>
    <w:rsid w:val="00973274"/>
    <w:rsid w:val="009736D3"/>
    <w:rsid w:val="00973760"/>
    <w:rsid w:val="00973BD8"/>
    <w:rsid w:val="009741F7"/>
    <w:rsid w:val="0097426F"/>
    <w:rsid w:val="00974313"/>
    <w:rsid w:val="0097469E"/>
    <w:rsid w:val="00974A86"/>
    <w:rsid w:val="00974FF1"/>
    <w:rsid w:val="0097520F"/>
    <w:rsid w:val="00975BC0"/>
    <w:rsid w:val="009766A5"/>
    <w:rsid w:val="009773AF"/>
    <w:rsid w:val="0098009E"/>
    <w:rsid w:val="009806AB"/>
    <w:rsid w:val="00980AB4"/>
    <w:rsid w:val="00980EED"/>
    <w:rsid w:val="00981FCB"/>
    <w:rsid w:val="00982AB6"/>
    <w:rsid w:val="00982EEF"/>
    <w:rsid w:val="00982EF7"/>
    <w:rsid w:val="0098315D"/>
    <w:rsid w:val="00984714"/>
    <w:rsid w:val="00984A82"/>
    <w:rsid w:val="00984E4D"/>
    <w:rsid w:val="0098501D"/>
    <w:rsid w:val="009853EF"/>
    <w:rsid w:val="00985516"/>
    <w:rsid w:val="00985581"/>
    <w:rsid w:val="009858BF"/>
    <w:rsid w:val="00985EA7"/>
    <w:rsid w:val="00985FCF"/>
    <w:rsid w:val="009863E6"/>
    <w:rsid w:val="009864F8"/>
    <w:rsid w:val="00986825"/>
    <w:rsid w:val="00986C0A"/>
    <w:rsid w:val="00986C51"/>
    <w:rsid w:val="00986D4A"/>
    <w:rsid w:val="00986DE8"/>
    <w:rsid w:val="00987216"/>
    <w:rsid w:val="0098721A"/>
    <w:rsid w:val="009879B8"/>
    <w:rsid w:val="00990721"/>
    <w:rsid w:val="00991347"/>
    <w:rsid w:val="0099143B"/>
    <w:rsid w:val="0099156A"/>
    <w:rsid w:val="009917F9"/>
    <w:rsid w:val="0099237B"/>
    <w:rsid w:val="009924AB"/>
    <w:rsid w:val="009931E7"/>
    <w:rsid w:val="00993397"/>
    <w:rsid w:val="0099384F"/>
    <w:rsid w:val="00994320"/>
    <w:rsid w:val="00994370"/>
    <w:rsid w:val="009943D2"/>
    <w:rsid w:val="0099449C"/>
    <w:rsid w:val="009944C5"/>
    <w:rsid w:val="009944FD"/>
    <w:rsid w:val="009948D2"/>
    <w:rsid w:val="00994A59"/>
    <w:rsid w:val="00994F1F"/>
    <w:rsid w:val="00995108"/>
    <w:rsid w:val="00996312"/>
    <w:rsid w:val="00996703"/>
    <w:rsid w:val="009968EB"/>
    <w:rsid w:val="0099736E"/>
    <w:rsid w:val="009974E2"/>
    <w:rsid w:val="00997A4A"/>
    <w:rsid w:val="009A00D8"/>
    <w:rsid w:val="009A03A1"/>
    <w:rsid w:val="009A0479"/>
    <w:rsid w:val="009A135A"/>
    <w:rsid w:val="009A19F1"/>
    <w:rsid w:val="009A1B16"/>
    <w:rsid w:val="009A1CCF"/>
    <w:rsid w:val="009A1E20"/>
    <w:rsid w:val="009A1E5B"/>
    <w:rsid w:val="009A1F3C"/>
    <w:rsid w:val="009A3037"/>
    <w:rsid w:val="009A46D2"/>
    <w:rsid w:val="009A486F"/>
    <w:rsid w:val="009A48E1"/>
    <w:rsid w:val="009A4DAC"/>
    <w:rsid w:val="009A5619"/>
    <w:rsid w:val="009A5CE8"/>
    <w:rsid w:val="009A66C2"/>
    <w:rsid w:val="009A6E5B"/>
    <w:rsid w:val="009A6E95"/>
    <w:rsid w:val="009A72B0"/>
    <w:rsid w:val="009A762F"/>
    <w:rsid w:val="009A7B74"/>
    <w:rsid w:val="009A7B93"/>
    <w:rsid w:val="009A7D24"/>
    <w:rsid w:val="009B038E"/>
    <w:rsid w:val="009B0529"/>
    <w:rsid w:val="009B083E"/>
    <w:rsid w:val="009B0C03"/>
    <w:rsid w:val="009B0C55"/>
    <w:rsid w:val="009B0C8B"/>
    <w:rsid w:val="009B1587"/>
    <w:rsid w:val="009B1AB3"/>
    <w:rsid w:val="009B1D93"/>
    <w:rsid w:val="009B2186"/>
    <w:rsid w:val="009B28AB"/>
    <w:rsid w:val="009B2D4F"/>
    <w:rsid w:val="009B312C"/>
    <w:rsid w:val="009B3B37"/>
    <w:rsid w:val="009B40B4"/>
    <w:rsid w:val="009B4344"/>
    <w:rsid w:val="009B4486"/>
    <w:rsid w:val="009B5121"/>
    <w:rsid w:val="009B5C60"/>
    <w:rsid w:val="009B66B3"/>
    <w:rsid w:val="009B698E"/>
    <w:rsid w:val="009B6BCB"/>
    <w:rsid w:val="009B6CBE"/>
    <w:rsid w:val="009B6F20"/>
    <w:rsid w:val="009B7069"/>
    <w:rsid w:val="009B7C54"/>
    <w:rsid w:val="009B7D6F"/>
    <w:rsid w:val="009B7D99"/>
    <w:rsid w:val="009C0431"/>
    <w:rsid w:val="009C08A7"/>
    <w:rsid w:val="009C0963"/>
    <w:rsid w:val="009C0B1B"/>
    <w:rsid w:val="009C1299"/>
    <w:rsid w:val="009C12BA"/>
    <w:rsid w:val="009C14E2"/>
    <w:rsid w:val="009C154B"/>
    <w:rsid w:val="009C1CD5"/>
    <w:rsid w:val="009C1E1B"/>
    <w:rsid w:val="009C1F1E"/>
    <w:rsid w:val="009C22DD"/>
    <w:rsid w:val="009C25DA"/>
    <w:rsid w:val="009C272D"/>
    <w:rsid w:val="009C2D97"/>
    <w:rsid w:val="009C3C55"/>
    <w:rsid w:val="009C40AD"/>
    <w:rsid w:val="009C46A1"/>
    <w:rsid w:val="009C46DD"/>
    <w:rsid w:val="009C47A8"/>
    <w:rsid w:val="009C4CFA"/>
    <w:rsid w:val="009C5AF5"/>
    <w:rsid w:val="009C5B37"/>
    <w:rsid w:val="009C623C"/>
    <w:rsid w:val="009C625F"/>
    <w:rsid w:val="009C6508"/>
    <w:rsid w:val="009C6909"/>
    <w:rsid w:val="009C7F84"/>
    <w:rsid w:val="009D0093"/>
    <w:rsid w:val="009D00BF"/>
    <w:rsid w:val="009D142F"/>
    <w:rsid w:val="009D1A71"/>
    <w:rsid w:val="009D1A9D"/>
    <w:rsid w:val="009D1C7E"/>
    <w:rsid w:val="009D251C"/>
    <w:rsid w:val="009D27D7"/>
    <w:rsid w:val="009D286A"/>
    <w:rsid w:val="009D2C7D"/>
    <w:rsid w:val="009D2F76"/>
    <w:rsid w:val="009D3506"/>
    <w:rsid w:val="009D37B4"/>
    <w:rsid w:val="009D392B"/>
    <w:rsid w:val="009D3A2A"/>
    <w:rsid w:val="009D3BAF"/>
    <w:rsid w:val="009D3FD0"/>
    <w:rsid w:val="009D4A4F"/>
    <w:rsid w:val="009D4BBF"/>
    <w:rsid w:val="009D4EE7"/>
    <w:rsid w:val="009D5308"/>
    <w:rsid w:val="009D6711"/>
    <w:rsid w:val="009D699A"/>
    <w:rsid w:val="009D6A42"/>
    <w:rsid w:val="009D711D"/>
    <w:rsid w:val="009D71C8"/>
    <w:rsid w:val="009D79DC"/>
    <w:rsid w:val="009D7AC4"/>
    <w:rsid w:val="009E004E"/>
    <w:rsid w:val="009E0856"/>
    <w:rsid w:val="009E09F6"/>
    <w:rsid w:val="009E12F3"/>
    <w:rsid w:val="009E12F4"/>
    <w:rsid w:val="009E1B18"/>
    <w:rsid w:val="009E2308"/>
    <w:rsid w:val="009E28E2"/>
    <w:rsid w:val="009E2EB5"/>
    <w:rsid w:val="009E3333"/>
    <w:rsid w:val="009E3A04"/>
    <w:rsid w:val="009E4360"/>
    <w:rsid w:val="009E4C79"/>
    <w:rsid w:val="009E5049"/>
    <w:rsid w:val="009E5201"/>
    <w:rsid w:val="009E5920"/>
    <w:rsid w:val="009E5ACB"/>
    <w:rsid w:val="009E5C0B"/>
    <w:rsid w:val="009E5CA4"/>
    <w:rsid w:val="009E60B1"/>
    <w:rsid w:val="009E64F0"/>
    <w:rsid w:val="009E6851"/>
    <w:rsid w:val="009E6DB4"/>
    <w:rsid w:val="009E6DEB"/>
    <w:rsid w:val="009E6F31"/>
    <w:rsid w:val="009E7258"/>
    <w:rsid w:val="009E7C3B"/>
    <w:rsid w:val="009F0164"/>
    <w:rsid w:val="009F06A0"/>
    <w:rsid w:val="009F08E6"/>
    <w:rsid w:val="009F0BE7"/>
    <w:rsid w:val="009F0E3B"/>
    <w:rsid w:val="009F0E42"/>
    <w:rsid w:val="009F0F2D"/>
    <w:rsid w:val="009F0F9D"/>
    <w:rsid w:val="009F1220"/>
    <w:rsid w:val="009F1470"/>
    <w:rsid w:val="009F204E"/>
    <w:rsid w:val="009F22A3"/>
    <w:rsid w:val="009F260C"/>
    <w:rsid w:val="009F27A5"/>
    <w:rsid w:val="009F28E7"/>
    <w:rsid w:val="009F2A2B"/>
    <w:rsid w:val="009F32F1"/>
    <w:rsid w:val="009F3B90"/>
    <w:rsid w:val="009F3C59"/>
    <w:rsid w:val="009F3F4E"/>
    <w:rsid w:val="009F4944"/>
    <w:rsid w:val="009F4C9E"/>
    <w:rsid w:val="009F4E7A"/>
    <w:rsid w:val="009F4F50"/>
    <w:rsid w:val="009F50F8"/>
    <w:rsid w:val="009F595B"/>
    <w:rsid w:val="009F5B33"/>
    <w:rsid w:val="009F5BB4"/>
    <w:rsid w:val="009F6E64"/>
    <w:rsid w:val="009F75EE"/>
    <w:rsid w:val="00A001A1"/>
    <w:rsid w:val="00A0031A"/>
    <w:rsid w:val="00A00339"/>
    <w:rsid w:val="00A0054A"/>
    <w:rsid w:val="00A006C6"/>
    <w:rsid w:val="00A007B5"/>
    <w:rsid w:val="00A017C6"/>
    <w:rsid w:val="00A01F5B"/>
    <w:rsid w:val="00A02A25"/>
    <w:rsid w:val="00A02B67"/>
    <w:rsid w:val="00A02D90"/>
    <w:rsid w:val="00A030CD"/>
    <w:rsid w:val="00A03239"/>
    <w:rsid w:val="00A03C13"/>
    <w:rsid w:val="00A03D72"/>
    <w:rsid w:val="00A0429E"/>
    <w:rsid w:val="00A0460D"/>
    <w:rsid w:val="00A048BE"/>
    <w:rsid w:val="00A04C3F"/>
    <w:rsid w:val="00A04F44"/>
    <w:rsid w:val="00A05308"/>
    <w:rsid w:val="00A05502"/>
    <w:rsid w:val="00A056DE"/>
    <w:rsid w:val="00A05883"/>
    <w:rsid w:val="00A05A57"/>
    <w:rsid w:val="00A05F1C"/>
    <w:rsid w:val="00A0618F"/>
    <w:rsid w:val="00A06AE3"/>
    <w:rsid w:val="00A06DBF"/>
    <w:rsid w:val="00A07B7A"/>
    <w:rsid w:val="00A07C8E"/>
    <w:rsid w:val="00A1048E"/>
    <w:rsid w:val="00A10AA3"/>
    <w:rsid w:val="00A10C76"/>
    <w:rsid w:val="00A10DEB"/>
    <w:rsid w:val="00A110CE"/>
    <w:rsid w:val="00A110DC"/>
    <w:rsid w:val="00A11141"/>
    <w:rsid w:val="00A1139B"/>
    <w:rsid w:val="00A11811"/>
    <w:rsid w:val="00A11D31"/>
    <w:rsid w:val="00A12461"/>
    <w:rsid w:val="00A1253D"/>
    <w:rsid w:val="00A127B6"/>
    <w:rsid w:val="00A12CC8"/>
    <w:rsid w:val="00A12E12"/>
    <w:rsid w:val="00A13257"/>
    <w:rsid w:val="00A132E6"/>
    <w:rsid w:val="00A1386A"/>
    <w:rsid w:val="00A14498"/>
    <w:rsid w:val="00A14821"/>
    <w:rsid w:val="00A14C2F"/>
    <w:rsid w:val="00A14D3B"/>
    <w:rsid w:val="00A14E54"/>
    <w:rsid w:val="00A14F16"/>
    <w:rsid w:val="00A154B7"/>
    <w:rsid w:val="00A1585C"/>
    <w:rsid w:val="00A15B71"/>
    <w:rsid w:val="00A16288"/>
    <w:rsid w:val="00A16EDB"/>
    <w:rsid w:val="00A20757"/>
    <w:rsid w:val="00A208FD"/>
    <w:rsid w:val="00A20AB3"/>
    <w:rsid w:val="00A21887"/>
    <w:rsid w:val="00A21A66"/>
    <w:rsid w:val="00A21D7A"/>
    <w:rsid w:val="00A22779"/>
    <w:rsid w:val="00A2286F"/>
    <w:rsid w:val="00A232A4"/>
    <w:rsid w:val="00A23B15"/>
    <w:rsid w:val="00A23EF4"/>
    <w:rsid w:val="00A23FEB"/>
    <w:rsid w:val="00A24831"/>
    <w:rsid w:val="00A24897"/>
    <w:rsid w:val="00A2541B"/>
    <w:rsid w:val="00A258F9"/>
    <w:rsid w:val="00A25AF7"/>
    <w:rsid w:val="00A25F18"/>
    <w:rsid w:val="00A26893"/>
    <w:rsid w:val="00A2695A"/>
    <w:rsid w:val="00A26D5C"/>
    <w:rsid w:val="00A274D5"/>
    <w:rsid w:val="00A27D33"/>
    <w:rsid w:val="00A27DD8"/>
    <w:rsid w:val="00A30659"/>
    <w:rsid w:val="00A30C03"/>
    <w:rsid w:val="00A30ECA"/>
    <w:rsid w:val="00A310E1"/>
    <w:rsid w:val="00A315F0"/>
    <w:rsid w:val="00A318CD"/>
    <w:rsid w:val="00A31B36"/>
    <w:rsid w:val="00A31BD9"/>
    <w:rsid w:val="00A31C3E"/>
    <w:rsid w:val="00A330A3"/>
    <w:rsid w:val="00A333FD"/>
    <w:rsid w:val="00A33813"/>
    <w:rsid w:val="00A33AEF"/>
    <w:rsid w:val="00A34A72"/>
    <w:rsid w:val="00A34AD1"/>
    <w:rsid w:val="00A34D89"/>
    <w:rsid w:val="00A35471"/>
    <w:rsid w:val="00A35474"/>
    <w:rsid w:val="00A35D8A"/>
    <w:rsid w:val="00A36072"/>
    <w:rsid w:val="00A36C80"/>
    <w:rsid w:val="00A36DB8"/>
    <w:rsid w:val="00A372AE"/>
    <w:rsid w:val="00A3754B"/>
    <w:rsid w:val="00A37CCE"/>
    <w:rsid w:val="00A37F39"/>
    <w:rsid w:val="00A4077F"/>
    <w:rsid w:val="00A40D77"/>
    <w:rsid w:val="00A40E94"/>
    <w:rsid w:val="00A41558"/>
    <w:rsid w:val="00A4198D"/>
    <w:rsid w:val="00A41DE1"/>
    <w:rsid w:val="00A41F6D"/>
    <w:rsid w:val="00A424D4"/>
    <w:rsid w:val="00A42CBF"/>
    <w:rsid w:val="00A42E7F"/>
    <w:rsid w:val="00A42FD5"/>
    <w:rsid w:val="00A43160"/>
    <w:rsid w:val="00A44783"/>
    <w:rsid w:val="00A45CE0"/>
    <w:rsid w:val="00A45D7C"/>
    <w:rsid w:val="00A463BF"/>
    <w:rsid w:val="00A46883"/>
    <w:rsid w:val="00A46D46"/>
    <w:rsid w:val="00A50804"/>
    <w:rsid w:val="00A509A6"/>
    <w:rsid w:val="00A50F6A"/>
    <w:rsid w:val="00A5113B"/>
    <w:rsid w:val="00A51238"/>
    <w:rsid w:val="00A51423"/>
    <w:rsid w:val="00A51425"/>
    <w:rsid w:val="00A51453"/>
    <w:rsid w:val="00A5150A"/>
    <w:rsid w:val="00A516D3"/>
    <w:rsid w:val="00A51AEC"/>
    <w:rsid w:val="00A52495"/>
    <w:rsid w:val="00A524F6"/>
    <w:rsid w:val="00A52775"/>
    <w:rsid w:val="00A52B73"/>
    <w:rsid w:val="00A53105"/>
    <w:rsid w:val="00A5398B"/>
    <w:rsid w:val="00A53ABC"/>
    <w:rsid w:val="00A53EE8"/>
    <w:rsid w:val="00A541A0"/>
    <w:rsid w:val="00A542EB"/>
    <w:rsid w:val="00A54353"/>
    <w:rsid w:val="00A54D29"/>
    <w:rsid w:val="00A54DC4"/>
    <w:rsid w:val="00A5574D"/>
    <w:rsid w:val="00A5626C"/>
    <w:rsid w:val="00A57077"/>
    <w:rsid w:val="00A600B3"/>
    <w:rsid w:val="00A61095"/>
    <w:rsid w:val="00A618C5"/>
    <w:rsid w:val="00A618D1"/>
    <w:rsid w:val="00A61B21"/>
    <w:rsid w:val="00A625A2"/>
    <w:rsid w:val="00A634C6"/>
    <w:rsid w:val="00A6352E"/>
    <w:rsid w:val="00A63A45"/>
    <w:rsid w:val="00A642A0"/>
    <w:rsid w:val="00A651BA"/>
    <w:rsid w:val="00A65A27"/>
    <w:rsid w:val="00A660B6"/>
    <w:rsid w:val="00A67C67"/>
    <w:rsid w:val="00A67D71"/>
    <w:rsid w:val="00A713AE"/>
    <w:rsid w:val="00A71C01"/>
    <w:rsid w:val="00A726C3"/>
    <w:rsid w:val="00A72AED"/>
    <w:rsid w:val="00A72C2B"/>
    <w:rsid w:val="00A731EC"/>
    <w:rsid w:val="00A733B5"/>
    <w:rsid w:val="00A73626"/>
    <w:rsid w:val="00A73AE4"/>
    <w:rsid w:val="00A740C3"/>
    <w:rsid w:val="00A7445B"/>
    <w:rsid w:val="00A745B8"/>
    <w:rsid w:val="00A74880"/>
    <w:rsid w:val="00A74B15"/>
    <w:rsid w:val="00A74B55"/>
    <w:rsid w:val="00A74C05"/>
    <w:rsid w:val="00A74E34"/>
    <w:rsid w:val="00A7509E"/>
    <w:rsid w:val="00A75716"/>
    <w:rsid w:val="00A757F9"/>
    <w:rsid w:val="00A7598B"/>
    <w:rsid w:val="00A75A5E"/>
    <w:rsid w:val="00A7601C"/>
    <w:rsid w:val="00A7609E"/>
    <w:rsid w:val="00A76137"/>
    <w:rsid w:val="00A76D82"/>
    <w:rsid w:val="00A77669"/>
    <w:rsid w:val="00A80731"/>
    <w:rsid w:val="00A80790"/>
    <w:rsid w:val="00A812B6"/>
    <w:rsid w:val="00A81654"/>
    <w:rsid w:val="00A81992"/>
    <w:rsid w:val="00A81A5F"/>
    <w:rsid w:val="00A81D10"/>
    <w:rsid w:val="00A82131"/>
    <w:rsid w:val="00A825F1"/>
    <w:rsid w:val="00A830EA"/>
    <w:rsid w:val="00A83B6B"/>
    <w:rsid w:val="00A83F6A"/>
    <w:rsid w:val="00A842B4"/>
    <w:rsid w:val="00A843B0"/>
    <w:rsid w:val="00A84467"/>
    <w:rsid w:val="00A84837"/>
    <w:rsid w:val="00A849BF"/>
    <w:rsid w:val="00A84C65"/>
    <w:rsid w:val="00A85300"/>
    <w:rsid w:val="00A85FFA"/>
    <w:rsid w:val="00A865A9"/>
    <w:rsid w:val="00A86D17"/>
    <w:rsid w:val="00A870A4"/>
    <w:rsid w:val="00A870FB"/>
    <w:rsid w:val="00A873BC"/>
    <w:rsid w:val="00A876A2"/>
    <w:rsid w:val="00A878BE"/>
    <w:rsid w:val="00A90381"/>
    <w:rsid w:val="00A916DB"/>
    <w:rsid w:val="00A916EF"/>
    <w:rsid w:val="00A91767"/>
    <w:rsid w:val="00A91A98"/>
    <w:rsid w:val="00A91B72"/>
    <w:rsid w:val="00A92DB0"/>
    <w:rsid w:val="00A92F19"/>
    <w:rsid w:val="00A93491"/>
    <w:rsid w:val="00A93F60"/>
    <w:rsid w:val="00A94F8C"/>
    <w:rsid w:val="00A953B1"/>
    <w:rsid w:val="00A95648"/>
    <w:rsid w:val="00A9625E"/>
    <w:rsid w:val="00A965CD"/>
    <w:rsid w:val="00A96803"/>
    <w:rsid w:val="00A96A22"/>
    <w:rsid w:val="00A96C3B"/>
    <w:rsid w:val="00A96CE3"/>
    <w:rsid w:val="00A97A4A"/>
    <w:rsid w:val="00AA0548"/>
    <w:rsid w:val="00AA05E4"/>
    <w:rsid w:val="00AA1258"/>
    <w:rsid w:val="00AA1C02"/>
    <w:rsid w:val="00AA20FB"/>
    <w:rsid w:val="00AA2233"/>
    <w:rsid w:val="00AA24B1"/>
    <w:rsid w:val="00AA28B0"/>
    <w:rsid w:val="00AA30E7"/>
    <w:rsid w:val="00AA3936"/>
    <w:rsid w:val="00AA3B08"/>
    <w:rsid w:val="00AA3DD4"/>
    <w:rsid w:val="00AA3F0C"/>
    <w:rsid w:val="00AA4F21"/>
    <w:rsid w:val="00AA53FA"/>
    <w:rsid w:val="00AA55C7"/>
    <w:rsid w:val="00AA5A94"/>
    <w:rsid w:val="00AA5BB0"/>
    <w:rsid w:val="00AA628B"/>
    <w:rsid w:val="00AA662E"/>
    <w:rsid w:val="00AA6AE3"/>
    <w:rsid w:val="00AA717B"/>
    <w:rsid w:val="00AA7564"/>
    <w:rsid w:val="00AA7B54"/>
    <w:rsid w:val="00AB018C"/>
    <w:rsid w:val="00AB094E"/>
    <w:rsid w:val="00AB0A98"/>
    <w:rsid w:val="00AB0B67"/>
    <w:rsid w:val="00AB0BC3"/>
    <w:rsid w:val="00AB0F3E"/>
    <w:rsid w:val="00AB16A7"/>
    <w:rsid w:val="00AB1840"/>
    <w:rsid w:val="00AB207E"/>
    <w:rsid w:val="00AB29A7"/>
    <w:rsid w:val="00AB29DE"/>
    <w:rsid w:val="00AB2A12"/>
    <w:rsid w:val="00AB2B6A"/>
    <w:rsid w:val="00AB2F70"/>
    <w:rsid w:val="00AB2FA5"/>
    <w:rsid w:val="00AB3144"/>
    <w:rsid w:val="00AB4136"/>
    <w:rsid w:val="00AB41BB"/>
    <w:rsid w:val="00AB450D"/>
    <w:rsid w:val="00AB4D45"/>
    <w:rsid w:val="00AB5088"/>
    <w:rsid w:val="00AB526F"/>
    <w:rsid w:val="00AB52DB"/>
    <w:rsid w:val="00AB6B2C"/>
    <w:rsid w:val="00AB6BA9"/>
    <w:rsid w:val="00AB6BAC"/>
    <w:rsid w:val="00AB6CD2"/>
    <w:rsid w:val="00AB6ED5"/>
    <w:rsid w:val="00AB70FE"/>
    <w:rsid w:val="00AB74CA"/>
    <w:rsid w:val="00AB776E"/>
    <w:rsid w:val="00AB789C"/>
    <w:rsid w:val="00AC0075"/>
    <w:rsid w:val="00AC0235"/>
    <w:rsid w:val="00AC034B"/>
    <w:rsid w:val="00AC04B6"/>
    <w:rsid w:val="00AC05CD"/>
    <w:rsid w:val="00AC07EE"/>
    <w:rsid w:val="00AC09E0"/>
    <w:rsid w:val="00AC0C77"/>
    <w:rsid w:val="00AC0D6A"/>
    <w:rsid w:val="00AC16D0"/>
    <w:rsid w:val="00AC18F5"/>
    <w:rsid w:val="00AC1CA7"/>
    <w:rsid w:val="00AC2169"/>
    <w:rsid w:val="00AC2766"/>
    <w:rsid w:val="00AC27CC"/>
    <w:rsid w:val="00AC2E41"/>
    <w:rsid w:val="00AC2FD6"/>
    <w:rsid w:val="00AC3096"/>
    <w:rsid w:val="00AC3253"/>
    <w:rsid w:val="00AC362B"/>
    <w:rsid w:val="00AC3787"/>
    <w:rsid w:val="00AC3DAF"/>
    <w:rsid w:val="00AC4416"/>
    <w:rsid w:val="00AC4597"/>
    <w:rsid w:val="00AC4832"/>
    <w:rsid w:val="00AC4A32"/>
    <w:rsid w:val="00AC4BC1"/>
    <w:rsid w:val="00AC5195"/>
    <w:rsid w:val="00AC526B"/>
    <w:rsid w:val="00AC61D0"/>
    <w:rsid w:val="00AC68E6"/>
    <w:rsid w:val="00AC6C76"/>
    <w:rsid w:val="00AC77FD"/>
    <w:rsid w:val="00AC7CFB"/>
    <w:rsid w:val="00AC7F40"/>
    <w:rsid w:val="00AD046D"/>
    <w:rsid w:val="00AD0618"/>
    <w:rsid w:val="00AD09E4"/>
    <w:rsid w:val="00AD0C9C"/>
    <w:rsid w:val="00AD0DCD"/>
    <w:rsid w:val="00AD1683"/>
    <w:rsid w:val="00AD1D9D"/>
    <w:rsid w:val="00AD2537"/>
    <w:rsid w:val="00AD3515"/>
    <w:rsid w:val="00AD36C9"/>
    <w:rsid w:val="00AD36EF"/>
    <w:rsid w:val="00AD3AFE"/>
    <w:rsid w:val="00AD4C3A"/>
    <w:rsid w:val="00AD5232"/>
    <w:rsid w:val="00AD5399"/>
    <w:rsid w:val="00AD5A92"/>
    <w:rsid w:val="00AD5E66"/>
    <w:rsid w:val="00AD636C"/>
    <w:rsid w:val="00AD66AC"/>
    <w:rsid w:val="00AD68E6"/>
    <w:rsid w:val="00AD6E4E"/>
    <w:rsid w:val="00AD70C9"/>
    <w:rsid w:val="00AD768F"/>
    <w:rsid w:val="00AD7A6B"/>
    <w:rsid w:val="00AD7C18"/>
    <w:rsid w:val="00AE1034"/>
    <w:rsid w:val="00AE1146"/>
    <w:rsid w:val="00AE1AC9"/>
    <w:rsid w:val="00AE2233"/>
    <w:rsid w:val="00AE2506"/>
    <w:rsid w:val="00AE29F0"/>
    <w:rsid w:val="00AE2D33"/>
    <w:rsid w:val="00AE2DAE"/>
    <w:rsid w:val="00AE3100"/>
    <w:rsid w:val="00AE3308"/>
    <w:rsid w:val="00AE3EBB"/>
    <w:rsid w:val="00AE439F"/>
    <w:rsid w:val="00AE49EF"/>
    <w:rsid w:val="00AE4DAC"/>
    <w:rsid w:val="00AE50D7"/>
    <w:rsid w:val="00AE52C7"/>
    <w:rsid w:val="00AE56C0"/>
    <w:rsid w:val="00AE579F"/>
    <w:rsid w:val="00AE58DF"/>
    <w:rsid w:val="00AE5967"/>
    <w:rsid w:val="00AE5D1D"/>
    <w:rsid w:val="00AE6109"/>
    <w:rsid w:val="00AE63A1"/>
    <w:rsid w:val="00AE65B6"/>
    <w:rsid w:val="00AE6634"/>
    <w:rsid w:val="00AE70A2"/>
    <w:rsid w:val="00AE75EA"/>
    <w:rsid w:val="00AE7CC3"/>
    <w:rsid w:val="00AE7D64"/>
    <w:rsid w:val="00AF0097"/>
    <w:rsid w:val="00AF054A"/>
    <w:rsid w:val="00AF0655"/>
    <w:rsid w:val="00AF0C19"/>
    <w:rsid w:val="00AF0F26"/>
    <w:rsid w:val="00AF1BDE"/>
    <w:rsid w:val="00AF308C"/>
    <w:rsid w:val="00AF3194"/>
    <w:rsid w:val="00AF3899"/>
    <w:rsid w:val="00AF3A1D"/>
    <w:rsid w:val="00AF3B42"/>
    <w:rsid w:val="00AF3D0B"/>
    <w:rsid w:val="00AF4395"/>
    <w:rsid w:val="00AF4747"/>
    <w:rsid w:val="00AF57EC"/>
    <w:rsid w:val="00AF587C"/>
    <w:rsid w:val="00AF5DA6"/>
    <w:rsid w:val="00AF61BD"/>
    <w:rsid w:val="00AF62C0"/>
    <w:rsid w:val="00AF6523"/>
    <w:rsid w:val="00AF6F48"/>
    <w:rsid w:val="00AF7A48"/>
    <w:rsid w:val="00AF7A67"/>
    <w:rsid w:val="00B0038D"/>
    <w:rsid w:val="00B0068F"/>
    <w:rsid w:val="00B009CF"/>
    <w:rsid w:val="00B00D1C"/>
    <w:rsid w:val="00B011F4"/>
    <w:rsid w:val="00B0122A"/>
    <w:rsid w:val="00B025A5"/>
    <w:rsid w:val="00B026F5"/>
    <w:rsid w:val="00B02771"/>
    <w:rsid w:val="00B02958"/>
    <w:rsid w:val="00B02A4B"/>
    <w:rsid w:val="00B0313C"/>
    <w:rsid w:val="00B031E1"/>
    <w:rsid w:val="00B03B47"/>
    <w:rsid w:val="00B041BC"/>
    <w:rsid w:val="00B04786"/>
    <w:rsid w:val="00B057A1"/>
    <w:rsid w:val="00B05F8A"/>
    <w:rsid w:val="00B06812"/>
    <w:rsid w:val="00B06C1D"/>
    <w:rsid w:val="00B06C9C"/>
    <w:rsid w:val="00B070A5"/>
    <w:rsid w:val="00B071A4"/>
    <w:rsid w:val="00B071C1"/>
    <w:rsid w:val="00B0738B"/>
    <w:rsid w:val="00B07425"/>
    <w:rsid w:val="00B075A0"/>
    <w:rsid w:val="00B07852"/>
    <w:rsid w:val="00B07934"/>
    <w:rsid w:val="00B07C8A"/>
    <w:rsid w:val="00B07DE8"/>
    <w:rsid w:val="00B10375"/>
    <w:rsid w:val="00B10630"/>
    <w:rsid w:val="00B10C24"/>
    <w:rsid w:val="00B10CBE"/>
    <w:rsid w:val="00B111BE"/>
    <w:rsid w:val="00B1145D"/>
    <w:rsid w:val="00B11600"/>
    <w:rsid w:val="00B12A94"/>
    <w:rsid w:val="00B130EB"/>
    <w:rsid w:val="00B13239"/>
    <w:rsid w:val="00B13490"/>
    <w:rsid w:val="00B13608"/>
    <w:rsid w:val="00B1477E"/>
    <w:rsid w:val="00B14ADC"/>
    <w:rsid w:val="00B14DFB"/>
    <w:rsid w:val="00B15E5C"/>
    <w:rsid w:val="00B16725"/>
    <w:rsid w:val="00B16D87"/>
    <w:rsid w:val="00B17E48"/>
    <w:rsid w:val="00B17EA4"/>
    <w:rsid w:val="00B2046E"/>
    <w:rsid w:val="00B20630"/>
    <w:rsid w:val="00B20DBA"/>
    <w:rsid w:val="00B20E9F"/>
    <w:rsid w:val="00B210FF"/>
    <w:rsid w:val="00B2112E"/>
    <w:rsid w:val="00B212B2"/>
    <w:rsid w:val="00B216B0"/>
    <w:rsid w:val="00B21941"/>
    <w:rsid w:val="00B21AA2"/>
    <w:rsid w:val="00B21CE9"/>
    <w:rsid w:val="00B21E3D"/>
    <w:rsid w:val="00B21F6B"/>
    <w:rsid w:val="00B2201A"/>
    <w:rsid w:val="00B222D5"/>
    <w:rsid w:val="00B24532"/>
    <w:rsid w:val="00B2484F"/>
    <w:rsid w:val="00B24C0C"/>
    <w:rsid w:val="00B25BB7"/>
    <w:rsid w:val="00B25CCA"/>
    <w:rsid w:val="00B262B7"/>
    <w:rsid w:val="00B26549"/>
    <w:rsid w:val="00B2727F"/>
    <w:rsid w:val="00B27E2F"/>
    <w:rsid w:val="00B307CF"/>
    <w:rsid w:val="00B314D7"/>
    <w:rsid w:val="00B31918"/>
    <w:rsid w:val="00B31B4A"/>
    <w:rsid w:val="00B3292C"/>
    <w:rsid w:val="00B333E4"/>
    <w:rsid w:val="00B33E63"/>
    <w:rsid w:val="00B33FC5"/>
    <w:rsid w:val="00B34205"/>
    <w:rsid w:val="00B34D8A"/>
    <w:rsid w:val="00B34E8A"/>
    <w:rsid w:val="00B350D0"/>
    <w:rsid w:val="00B35576"/>
    <w:rsid w:val="00B35795"/>
    <w:rsid w:val="00B35DE8"/>
    <w:rsid w:val="00B35FC9"/>
    <w:rsid w:val="00B37516"/>
    <w:rsid w:val="00B3755B"/>
    <w:rsid w:val="00B40150"/>
    <w:rsid w:val="00B401B9"/>
    <w:rsid w:val="00B40207"/>
    <w:rsid w:val="00B408B0"/>
    <w:rsid w:val="00B40ADB"/>
    <w:rsid w:val="00B40D49"/>
    <w:rsid w:val="00B40E0A"/>
    <w:rsid w:val="00B41026"/>
    <w:rsid w:val="00B4125C"/>
    <w:rsid w:val="00B41578"/>
    <w:rsid w:val="00B42151"/>
    <w:rsid w:val="00B42234"/>
    <w:rsid w:val="00B4235C"/>
    <w:rsid w:val="00B425D9"/>
    <w:rsid w:val="00B4261F"/>
    <w:rsid w:val="00B42787"/>
    <w:rsid w:val="00B42DAA"/>
    <w:rsid w:val="00B43130"/>
    <w:rsid w:val="00B43918"/>
    <w:rsid w:val="00B43DD1"/>
    <w:rsid w:val="00B4427A"/>
    <w:rsid w:val="00B4446A"/>
    <w:rsid w:val="00B4461E"/>
    <w:rsid w:val="00B44752"/>
    <w:rsid w:val="00B44D63"/>
    <w:rsid w:val="00B44DB8"/>
    <w:rsid w:val="00B450C3"/>
    <w:rsid w:val="00B45883"/>
    <w:rsid w:val="00B45922"/>
    <w:rsid w:val="00B45CC1"/>
    <w:rsid w:val="00B45F6F"/>
    <w:rsid w:val="00B461C2"/>
    <w:rsid w:val="00B462C0"/>
    <w:rsid w:val="00B46969"/>
    <w:rsid w:val="00B46BDD"/>
    <w:rsid w:val="00B47340"/>
    <w:rsid w:val="00B47D95"/>
    <w:rsid w:val="00B50598"/>
    <w:rsid w:val="00B507CD"/>
    <w:rsid w:val="00B5092D"/>
    <w:rsid w:val="00B50B79"/>
    <w:rsid w:val="00B50C33"/>
    <w:rsid w:val="00B50CDE"/>
    <w:rsid w:val="00B5127A"/>
    <w:rsid w:val="00B513AD"/>
    <w:rsid w:val="00B520DD"/>
    <w:rsid w:val="00B52E5E"/>
    <w:rsid w:val="00B52FE1"/>
    <w:rsid w:val="00B530CE"/>
    <w:rsid w:val="00B5326A"/>
    <w:rsid w:val="00B534A6"/>
    <w:rsid w:val="00B53501"/>
    <w:rsid w:val="00B537A3"/>
    <w:rsid w:val="00B53C65"/>
    <w:rsid w:val="00B53F70"/>
    <w:rsid w:val="00B54424"/>
    <w:rsid w:val="00B550D3"/>
    <w:rsid w:val="00B55763"/>
    <w:rsid w:val="00B55E87"/>
    <w:rsid w:val="00B56001"/>
    <w:rsid w:val="00B562EF"/>
    <w:rsid w:val="00B56A61"/>
    <w:rsid w:val="00B57458"/>
    <w:rsid w:val="00B5765C"/>
    <w:rsid w:val="00B5793D"/>
    <w:rsid w:val="00B57BE2"/>
    <w:rsid w:val="00B57D11"/>
    <w:rsid w:val="00B6012D"/>
    <w:rsid w:val="00B6034D"/>
    <w:rsid w:val="00B609C4"/>
    <w:rsid w:val="00B61069"/>
    <w:rsid w:val="00B611A3"/>
    <w:rsid w:val="00B630C6"/>
    <w:rsid w:val="00B6314D"/>
    <w:rsid w:val="00B6380F"/>
    <w:rsid w:val="00B63B33"/>
    <w:rsid w:val="00B63FB7"/>
    <w:rsid w:val="00B641B5"/>
    <w:rsid w:val="00B64624"/>
    <w:rsid w:val="00B6487A"/>
    <w:rsid w:val="00B64C2F"/>
    <w:rsid w:val="00B64E47"/>
    <w:rsid w:val="00B64EB9"/>
    <w:rsid w:val="00B64FD1"/>
    <w:rsid w:val="00B650E5"/>
    <w:rsid w:val="00B65BD9"/>
    <w:rsid w:val="00B65EBA"/>
    <w:rsid w:val="00B67124"/>
    <w:rsid w:val="00B67261"/>
    <w:rsid w:val="00B67826"/>
    <w:rsid w:val="00B67B72"/>
    <w:rsid w:val="00B67CE0"/>
    <w:rsid w:val="00B7001B"/>
    <w:rsid w:val="00B70236"/>
    <w:rsid w:val="00B703CD"/>
    <w:rsid w:val="00B70F25"/>
    <w:rsid w:val="00B714DE"/>
    <w:rsid w:val="00B716AE"/>
    <w:rsid w:val="00B71B2D"/>
    <w:rsid w:val="00B71D46"/>
    <w:rsid w:val="00B722E5"/>
    <w:rsid w:val="00B7240B"/>
    <w:rsid w:val="00B72809"/>
    <w:rsid w:val="00B72FE0"/>
    <w:rsid w:val="00B733D8"/>
    <w:rsid w:val="00B73CFD"/>
    <w:rsid w:val="00B74A95"/>
    <w:rsid w:val="00B74D63"/>
    <w:rsid w:val="00B750D0"/>
    <w:rsid w:val="00B753E7"/>
    <w:rsid w:val="00B753F3"/>
    <w:rsid w:val="00B75AC2"/>
    <w:rsid w:val="00B75CF2"/>
    <w:rsid w:val="00B7600F"/>
    <w:rsid w:val="00B76291"/>
    <w:rsid w:val="00B7643D"/>
    <w:rsid w:val="00B76779"/>
    <w:rsid w:val="00B76837"/>
    <w:rsid w:val="00B775ED"/>
    <w:rsid w:val="00B77983"/>
    <w:rsid w:val="00B77E83"/>
    <w:rsid w:val="00B801E9"/>
    <w:rsid w:val="00B81062"/>
    <w:rsid w:val="00B812B8"/>
    <w:rsid w:val="00B817A2"/>
    <w:rsid w:val="00B81D84"/>
    <w:rsid w:val="00B829DF"/>
    <w:rsid w:val="00B83110"/>
    <w:rsid w:val="00B8348E"/>
    <w:rsid w:val="00B834E2"/>
    <w:rsid w:val="00B8370B"/>
    <w:rsid w:val="00B839D3"/>
    <w:rsid w:val="00B843EF"/>
    <w:rsid w:val="00B852EF"/>
    <w:rsid w:val="00B85C61"/>
    <w:rsid w:val="00B86349"/>
    <w:rsid w:val="00B86433"/>
    <w:rsid w:val="00B86783"/>
    <w:rsid w:val="00B86E9C"/>
    <w:rsid w:val="00B871B6"/>
    <w:rsid w:val="00B87853"/>
    <w:rsid w:val="00B87A5B"/>
    <w:rsid w:val="00B87DCE"/>
    <w:rsid w:val="00B902B8"/>
    <w:rsid w:val="00B90961"/>
    <w:rsid w:val="00B90DE6"/>
    <w:rsid w:val="00B921E2"/>
    <w:rsid w:val="00B92809"/>
    <w:rsid w:val="00B939CD"/>
    <w:rsid w:val="00B93A30"/>
    <w:rsid w:val="00B93B70"/>
    <w:rsid w:val="00B93C86"/>
    <w:rsid w:val="00B94402"/>
    <w:rsid w:val="00B946D0"/>
    <w:rsid w:val="00B946EE"/>
    <w:rsid w:val="00B94EDA"/>
    <w:rsid w:val="00B95404"/>
    <w:rsid w:val="00B9572B"/>
    <w:rsid w:val="00B95EA8"/>
    <w:rsid w:val="00B95F46"/>
    <w:rsid w:val="00B962FC"/>
    <w:rsid w:val="00B96422"/>
    <w:rsid w:val="00B9647D"/>
    <w:rsid w:val="00B96761"/>
    <w:rsid w:val="00B96B50"/>
    <w:rsid w:val="00B96C7E"/>
    <w:rsid w:val="00B96F7C"/>
    <w:rsid w:val="00B971C3"/>
    <w:rsid w:val="00B9725A"/>
    <w:rsid w:val="00B9766A"/>
    <w:rsid w:val="00B97687"/>
    <w:rsid w:val="00BA030D"/>
    <w:rsid w:val="00BA06C1"/>
    <w:rsid w:val="00BA07EB"/>
    <w:rsid w:val="00BA0B19"/>
    <w:rsid w:val="00BA113A"/>
    <w:rsid w:val="00BA13D0"/>
    <w:rsid w:val="00BA266A"/>
    <w:rsid w:val="00BA28D5"/>
    <w:rsid w:val="00BA29C5"/>
    <w:rsid w:val="00BA30DE"/>
    <w:rsid w:val="00BA3ADF"/>
    <w:rsid w:val="00BA3B71"/>
    <w:rsid w:val="00BA4299"/>
    <w:rsid w:val="00BA4B2D"/>
    <w:rsid w:val="00BA5F24"/>
    <w:rsid w:val="00BA682E"/>
    <w:rsid w:val="00BA6906"/>
    <w:rsid w:val="00BA6B48"/>
    <w:rsid w:val="00BA6D5F"/>
    <w:rsid w:val="00BA6F97"/>
    <w:rsid w:val="00BA745D"/>
    <w:rsid w:val="00BA7CF8"/>
    <w:rsid w:val="00BA7E5C"/>
    <w:rsid w:val="00BA7F5A"/>
    <w:rsid w:val="00BB0052"/>
    <w:rsid w:val="00BB101B"/>
    <w:rsid w:val="00BB164A"/>
    <w:rsid w:val="00BB1978"/>
    <w:rsid w:val="00BB1D1A"/>
    <w:rsid w:val="00BB1F31"/>
    <w:rsid w:val="00BB2B01"/>
    <w:rsid w:val="00BB2D40"/>
    <w:rsid w:val="00BB2F5E"/>
    <w:rsid w:val="00BB3258"/>
    <w:rsid w:val="00BB333F"/>
    <w:rsid w:val="00BB3396"/>
    <w:rsid w:val="00BB3E7D"/>
    <w:rsid w:val="00BB408B"/>
    <w:rsid w:val="00BB45E0"/>
    <w:rsid w:val="00BB48F8"/>
    <w:rsid w:val="00BB4CD7"/>
    <w:rsid w:val="00BB4E70"/>
    <w:rsid w:val="00BB5907"/>
    <w:rsid w:val="00BB592E"/>
    <w:rsid w:val="00BB5D6C"/>
    <w:rsid w:val="00BB5EAC"/>
    <w:rsid w:val="00BB5F38"/>
    <w:rsid w:val="00BB64F9"/>
    <w:rsid w:val="00BB6709"/>
    <w:rsid w:val="00BB6883"/>
    <w:rsid w:val="00BB6A8D"/>
    <w:rsid w:val="00BB71BF"/>
    <w:rsid w:val="00BB723D"/>
    <w:rsid w:val="00BB766F"/>
    <w:rsid w:val="00BC004E"/>
    <w:rsid w:val="00BC0672"/>
    <w:rsid w:val="00BC0BF3"/>
    <w:rsid w:val="00BC0C6E"/>
    <w:rsid w:val="00BC0D2C"/>
    <w:rsid w:val="00BC129F"/>
    <w:rsid w:val="00BC13B8"/>
    <w:rsid w:val="00BC1445"/>
    <w:rsid w:val="00BC1688"/>
    <w:rsid w:val="00BC1E6A"/>
    <w:rsid w:val="00BC1ED5"/>
    <w:rsid w:val="00BC23AD"/>
    <w:rsid w:val="00BC27B2"/>
    <w:rsid w:val="00BC306B"/>
    <w:rsid w:val="00BC30DD"/>
    <w:rsid w:val="00BC3801"/>
    <w:rsid w:val="00BC38D1"/>
    <w:rsid w:val="00BC4A5F"/>
    <w:rsid w:val="00BC4B57"/>
    <w:rsid w:val="00BC5529"/>
    <w:rsid w:val="00BC55C9"/>
    <w:rsid w:val="00BC5970"/>
    <w:rsid w:val="00BC5C5D"/>
    <w:rsid w:val="00BC62F8"/>
    <w:rsid w:val="00BC66BE"/>
    <w:rsid w:val="00BC66EB"/>
    <w:rsid w:val="00BC682E"/>
    <w:rsid w:val="00BC6EFF"/>
    <w:rsid w:val="00BC729F"/>
    <w:rsid w:val="00BC7540"/>
    <w:rsid w:val="00BC7B6D"/>
    <w:rsid w:val="00BC7F81"/>
    <w:rsid w:val="00BD015F"/>
    <w:rsid w:val="00BD06BA"/>
    <w:rsid w:val="00BD0B79"/>
    <w:rsid w:val="00BD0F14"/>
    <w:rsid w:val="00BD0F76"/>
    <w:rsid w:val="00BD12B1"/>
    <w:rsid w:val="00BD1509"/>
    <w:rsid w:val="00BD1B46"/>
    <w:rsid w:val="00BD1F6D"/>
    <w:rsid w:val="00BD263A"/>
    <w:rsid w:val="00BD2A83"/>
    <w:rsid w:val="00BD30CA"/>
    <w:rsid w:val="00BD350F"/>
    <w:rsid w:val="00BD355F"/>
    <w:rsid w:val="00BD3F7B"/>
    <w:rsid w:val="00BD4051"/>
    <w:rsid w:val="00BD4994"/>
    <w:rsid w:val="00BD4B9E"/>
    <w:rsid w:val="00BD5EDF"/>
    <w:rsid w:val="00BD60E1"/>
    <w:rsid w:val="00BD62AA"/>
    <w:rsid w:val="00BD667A"/>
    <w:rsid w:val="00BD689B"/>
    <w:rsid w:val="00BD68FE"/>
    <w:rsid w:val="00BD77BF"/>
    <w:rsid w:val="00BD7A0A"/>
    <w:rsid w:val="00BD7C46"/>
    <w:rsid w:val="00BD7F83"/>
    <w:rsid w:val="00BE0299"/>
    <w:rsid w:val="00BE0657"/>
    <w:rsid w:val="00BE07A2"/>
    <w:rsid w:val="00BE0A6B"/>
    <w:rsid w:val="00BE0E4C"/>
    <w:rsid w:val="00BE1089"/>
    <w:rsid w:val="00BE1B45"/>
    <w:rsid w:val="00BE1E10"/>
    <w:rsid w:val="00BE2181"/>
    <w:rsid w:val="00BE2187"/>
    <w:rsid w:val="00BE229E"/>
    <w:rsid w:val="00BE25C9"/>
    <w:rsid w:val="00BE2879"/>
    <w:rsid w:val="00BE344F"/>
    <w:rsid w:val="00BE3590"/>
    <w:rsid w:val="00BE3909"/>
    <w:rsid w:val="00BE398E"/>
    <w:rsid w:val="00BE3CC6"/>
    <w:rsid w:val="00BE42EA"/>
    <w:rsid w:val="00BE4396"/>
    <w:rsid w:val="00BE478E"/>
    <w:rsid w:val="00BE4991"/>
    <w:rsid w:val="00BE4E28"/>
    <w:rsid w:val="00BE4EB6"/>
    <w:rsid w:val="00BE5486"/>
    <w:rsid w:val="00BE55FC"/>
    <w:rsid w:val="00BE56FA"/>
    <w:rsid w:val="00BE5A2C"/>
    <w:rsid w:val="00BE6A59"/>
    <w:rsid w:val="00BE6C25"/>
    <w:rsid w:val="00BE76BE"/>
    <w:rsid w:val="00BE7CB0"/>
    <w:rsid w:val="00BE7E8D"/>
    <w:rsid w:val="00BF01E5"/>
    <w:rsid w:val="00BF052E"/>
    <w:rsid w:val="00BF0643"/>
    <w:rsid w:val="00BF065C"/>
    <w:rsid w:val="00BF1370"/>
    <w:rsid w:val="00BF13F4"/>
    <w:rsid w:val="00BF1AC6"/>
    <w:rsid w:val="00BF1E67"/>
    <w:rsid w:val="00BF1E6E"/>
    <w:rsid w:val="00BF1F1C"/>
    <w:rsid w:val="00BF1F8B"/>
    <w:rsid w:val="00BF2080"/>
    <w:rsid w:val="00BF2E1B"/>
    <w:rsid w:val="00BF2F60"/>
    <w:rsid w:val="00BF39D0"/>
    <w:rsid w:val="00BF3F66"/>
    <w:rsid w:val="00BF4F49"/>
    <w:rsid w:val="00BF52F7"/>
    <w:rsid w:val="00BF5833"/>
    <w:rsid w:val="00BF5D9D"/>
    <w:rsid w:val="00BF63ED"/>
    <w:rsid w:val="00BF6777"/>
    <w:rsid w:val="00BF6E8E"/>
    <w:rsid w:val="00BF7868"/>
    <w:rsid w:val="00BF79BC"/>
    <w:rsid w:val="00BF7ABE"/>
    <w:rsid w:val="00C0001D"/>
    <w:rsid w:val="00C00373"/>
    <w:rsid w:val="00C01610"/>
    <w:rsid w:val="00C016FB"/>
    <w:rsid w:val="00C01872"/>
    <w:rsid w:val="00C019CF"/>
    <w:rsid w:val="00C01A8E"/>
    <w:rsid w:val="00C01ED4"/>
    <w:rsid w:val="00C0206C"/>
    <w:rsid w:val="00C02455"/>
    <w:rsid w:val="00C02C1B"/>
    <w:rsid w:val="00C036AA"/>
    <w:rsid w:val="00C039A3"/>
    <w:rsid w:val="00C03B7B"/>
    <w:rsid w:val="00C03CDA"/>
    <w:rsid w:val="00C04567"/>
    <w:rsid w:val="00C06366"/>
    <w:rsid w:val="00C065EE"/>
    <w:rsid w:val="00C06C88"/>
    <w:rsid w:val="00C06DD8"/>
    <w:rsid w:val="00C100A6"/>
    <w:rsid w:val="00C10615"/>
    <w:rsid w:val="00C106A4"/>
    <w:rsid w:val="00C10FF3"/>
    <w:rsid w:val="00C11368"/>
    <w:rsid w:val="00C11F36"/>
    <w:rsid w:val="00C11FC4"/>
    <w:rsid w:val="00C13036"/>
    <w:rsid w:val="00C134D1"/>
    <w:rsid w:val="00C138C8"/>
    <w:rsid w:val="00C13A1D"/>
    <w:rsid w:val="00C13CBA"/>
    <w:rsid w:val="00C13FDA"/>
    <w:rsid w:val="00C143B3"/>
    <w:rsid w:val="00C146C9"/>
    <w:rsid w:val="00C14E53"/>
    <w:rsid w:val="00C15A21"/>
    <w:rsid w:val="00C15C99"/>
    <w:rsid w:val="00C165B3"/>
    <w:rsid w:val="00C16874"/>
    <w:rsid w:val="00C1792C"/>
    <w:rsid w:val="00C20612"/>
    <w:rsid w:val="00C20EC0"/>
    <w:rsid w:val="00C221E1"/>
    <w:rsid w:val="00C222F7"/>
    <w:rsid w:val="00C2255B"/>
    <w:rsid w:val="00C2267D"/>
    <w:rsid w:val="00C226C9"/>
    <w:rsid w:val="00C22A42"/>
    <w:rsid w:val="00C22A7F"/>
    <w:rsid w:val="00C232DA"/>
    <w:rsid w:val="00C2340B"/>
    <w:rsid w:val="00C23BD6"/>
    <w:rsid w:val="00C23E8F"/>
    <w:rsid w:val="00C2444B"/>
    <w:rsid w:val="00C246FF"/>
    <w:rsid w:val="00C24D53"/>
    <w:rsid w:val="00C2526D"/>
    <w:rsid w:val="00C2587B"/>
    <w:rsid w:val="00C25DD5"/>
    <w:rsid w:val="00C26043"/>
    <w:rsid w:val="00C27498"/>
    <w:rsid w:val="00C2771F"/>
    <w:rsid w:val="00C27A2A"/>
    <w:rsid w:val="00C27C62"/>
    <w:rsid w:val="00C301F2"/>
    <w:rsid w:val="00C3055A"/>
    <w:rsid w:val="00C31215"/>
    <w:rsid w:val="00C3217F"/>
    <w:rsid w:val="00C32A01"/>
    <w:rsid w:val="00C32A60"/>
    <w:rsid w:val="00C32B45"/>
    <w:rsid w:val="00C32BBE"/>
    <w:rsid w:val="00C32F1F"/>
    <w:rsid w:val="00C33CB9"/>
    <w:rsid w:val="00C33D9B"/>
    <w:rsid w:val="00C3403A"/>
    <w:rsid w:val="00C352AE"/>
    <w:rsid w:val="00C3537F"/>
    <w:rsid w:val="00C3540F"/>
    <w:rsid w:val="00C3565A"/>
    <w:rsid w:val="00C356A9"/>
    <w:rsid w:val="00C35A37"/>
    <w:rsid w:val="00C36063"/>
    <w:rsid w:val="00C36332"/>
    <w:rsid w:val="00C3648F"/>
    <w:rsid w:val="00C36BDC"/>
    <w:rsid w:val="00C37313"/>
    <w:rsid w:val="00C374B1"/>
    <w:rsid w:val="00C374E7"/>
    <w:rsid w:val="00C3795F"/>
    <w:rsid w:val="00C37B53"/>
    <w:rsid w:val="00C37EDA"/>
    <w:rsid w:val="00C40117"/>
    <w:rsid w:val="00C40906"/>
    <w:rsid w:val="00C40BD8"/>
    <w:rsid w:val="00C41315"/>
    <w:rsid w:val="00C414DD"/>
    <w:rsid w:val="00C4212F"/>
    <w:rsid w:val="00C42146"/>
    <w:rsid w:val="00C427D6"/>
    <w:rsid w:val="00C43428"/>
    <w:rsid w:val="00C445F2"/>
    <w:rsid w:val="00C44657"/>
    <w:rsid w:val="00C44EA6"/>
    <w:rsid w:val="00C45043"/>
    <w:rsid w:val="00C4535F"/>
    <w:rsid w:val="00C45AE4"/>
    <w:rsid w:val="00C45FE8"/>
    <w:rsid w:val="00C46BB1"/>
    <w:rsid w:val="00C471AB"/>
    <w:rsid w:val="00C4750F"/>
    <w:rsid w:val="00C50037"/>
    <w:rsid w:val="00C501D3"/>
    <w:rsid w:val="00C5053D"/>
    <w:rsid w:val="00C5088B"/>
    <w:rsid w:val="00C50AF2"/>
    <w:rsid w:val="00C50BE7"/>
    <w:rsid w:val="00C50DD1"/>
    <w:rsid w:val="00C51448"/>
    <w:rsid w:val="00C51505"/>
    <w:rsid w:val="00C5272B"/>
    <w:rsid w:val="00C528B0"/>
    <w:rsid w:val="00C52BC7"/>
    <w:rsid w:val="00C53373"/>
    <w:rsid w:val="00C5352F"/>
    <w:rsid w:val="00C536FA"/>
    <w:rsid w:val="00C5396E"/>
    <w:rsid w:val="00C53A3D"/>
    <w:rsid w:val="00C53EC1"/>
    <w:rsid w:val="00C54208"/>
    <w:rsid w:val="00C55083"/>
    <w:rsid w:val="00C551A7"/>
    <w:rsid w:val="00C5535F"/>
    <w:rsid w:val="00C557C5"/>
    <w:rsid w:val="00C558DE"/>
    <w:rsid w:val="00C55A6A"/>
    <w:rsid w:val="00C55F75"/>
    <w:rsid w:val="00C5632C"/>
    <w:rsid w:val="00C564FD"/>
    <w:rsid w:val="00C56644"/>
    <w:rsid w:val="00C56BE4"/>
    <w:rsid w:val="00C571BC"/>
    <w:rsid w:val="00C575CD"/>
    <w:rsid w:val="00C576B9"/>
    <w:rsid w:val="00C57F2F"/>
    <w:rsid w:val="00C57F78"/>
    <w:rsid w:val="00C60E8F"/>
    <w:rsid w:val="00C61242"/>
    <w:rsid w:val="00C61312"/>
    <w:rsid w:val="00C61B82"/>
    <w:rsid w:val="00C62052"/>
    <w:rsid w:val="00C6220E"/>
    <w:rsid w:val="00C629AF"/>
    <w:rsid w:val="00C630A0"/>
    <w:rsid w:val="00C630B0"/>
    <w:rsid w:val="00C63A3F"/>
    <w:rsid w:val="00C63A8E"/>
    <w:rsid w:val="00C64059"/>
    <w:rsid w:val="00C6407D"/>
    <w:rsid w:val="00C641E7"/>
    <w:rsid w:val="00C64770"/>
    <w:rsid w:val="00C64D82"/>
    <w:rsid w:val="00C6546F"/>
    <w:rsid w:val="00C65C8E"/>
    <w:rsid w:val="00C65DDB"/>
    <w:rsid w:val="00C65F7C"/>
    <w:rsid w:val="00C66472"/>
    <w:rsid w:val="00C664A1"/>
    <w:rsid w:val="00C668B6"/>
    <w:rsid w:val="00C66F27"/>
    <w:rsid w:val="00C672CA"/>
    <w:rsid w:val="00C6780D"/>
    <w:rsid w:val="00C67A9F"/>
    <w:rsid w:val="00C702C8"/>
    <w:rsid w:val="00C71852"/>
    <w:rsid w:val="00C73077"/>
    <w:rsid w:val="00C73B62"/>
    <w:rsid w:val="00C74AA0"/>
    <w:rsid w:val="00C76AFA"/>
    <w:rsid w:val="00C76E78"/>
    <w:rsid w:val="00C76EA4"/>
    <w:rsid w:val="00C77427"/>
    <w:rsid w:val="00C7757E"/>
    <w:rsid w:val="00C7786C"/>
    <w:rsid w:val="00C77B7D"/>
    <w:rsid w:val="00C77CAC"/>
    <w:rsid w:val="00C8067B"/>
    <w:rsid w:val="00C80C1D"/>
    <w:rsid w:val="00C80EFA"/>
    <w:rsid w:val="00C81097"/>
    <w:rsid w:val="00C81265"/>
    <w:rsid w:val="00C815DD"/>
    <w:rsid w:val="00C82240"/>
    <w:rsid w:val="00C827BD"/>
    <w:rsid w:val="00C82821"/>
    <w:rsid w:val="00C82823"/>
    <w:rsid w:val="00C82C3F"/>
    <w:rsid w:val="00C82E83"/>
    <w:rsid w:val="00C83119"/>
    <w:rsid w:val="00C838CF"/>
    <w:rsid w:val="00C83C79"/>
    <w:rsid w:val="00C83EA1"/>
    <w:rsid w:val="00C84118"/>
    <w:rsid w:val="00C84F3A"/>
    <w:rsid w:val="00C850C9"/>
    <w:rsid w:val="00C8527C"/>
    <w:rsid w:val="00C855ED"/>
    <w:rsid w:val="00C86174"/>
    <w:rsid w:val="00C87079"/>
    <w:rsid w:val="00C87618"/>
    <w:rsid w:val="00C87C1B"/>
    <w:rsid w:val="00C90873"/>
    <w:rsid w:val="00C91021"/>
    <w:rsid w:val="00C9118D"/>
    <w:rsid w:val="00C920DE"/>
    <w:rsid w:val="00C9245E"/>
    <w:rsid w:val="00C92568"/>
    <w:rsid w:val="00C92E81"/>
    <w:rsid w:val="00C931F8"/>
    <w:rsid w:val="00C942C9"/>
    <w:rsid w:val="00C944EA"/>
    <w:rsid w:val="00C94888"/>
    <w:rsid w:val="00C948ED"/>
    <w:rsid w:val="00C95121"/>
    <w:rsid w:val="00C95878"/>
    <w:rsid w:val="00C958D9"/>
    <w:rsid w:val="00C95C25"/>
    <w:rsid w:val="00C96174"/>
    <w:rsid w:val="00C966E0"/>
    <w:rsid w:val="00C967A8"/>
    <w:rsid w:val="00C96C19"/>
    <w:rsid w:val="00C973D5"/>
    <w:rsid w:val="00CA0025"/>
    <w:rsid w:val="00CA014B"/>
    <w:rsid w:val="00CA13A4"/>
    <w:rsid w:val="00CA1978"/>
    <w:rsid w:val="00CA1C43"/>
    <w:rsid w:val="00CA1ED4"/>
    <w:rsid w:val="00CA258A"/>
    <w:rsid w:val="00CA25E2"/>
    <w:rsid w:val="00CA304D"/>
    <w:rsid w:val="00CA311C"/>
    <w:rsid w:val="00CA3667"/>
    <w:rsid w:val="00CA3DB9"/>
    <w:rsid w:val="00CA49EB"/>
    <w:rsid w:val="00CA4FE7"/>
    <w:rsid w:val="00CA6E23"/>
    <w:rsid w:val="00CA75D4"/>
    <w:rsid w:val="00CA77F9"/>
    <w:rsid w:val="00CA7961"/>
    <w:rsid w:val="00CA7DB3"/>
    <w:rsid w:val="00CB0496"/>
    <w:rsid w:val="00CB0AD4"/>
    <w:rsid w:val="00CB0B8E"/>
    <w:rsid w:val="00CB0C63"/>
    <w:rsid w:val="00CB14AC"/>
    <w:rsid w:val="00CB1A9E"/>
    <w:rsid w:val="00CB1C9E"/>
    <w:rsid w:val="00CB1CED"/>
    <w:rsid w:val="00CB2179"/>
    <w:rsid w:val="00CB338A"/>
    <w:rsid w:val="00CB37CF"/>
    <w:rsid w:val="00CB4E97"/>
    <w:rsid w:val="00CB4EB0"/>
    <w:rsid w:val="00CB512A"/>
    <w:rsid w:val="00CB5264"/>
    <w:rsid w:val="00CB53B1"/>
    <w:rsid w:val="00CB54A5"/>
    <w:rsid w:val="00CB5626"/>
    <w:rsid w:val="00CB5655"/>
    <w:rsid w:val="00CB59AC"/>
    <w:rsid w:val="00CB59F1"/>
    <w:rsid w:val="00CB5BB0"/>
    <w:rsid w:val="00CB632C"/>
    <w:rsid w:val="00CB649C"/>
    <w:rsid w:val="00CB6923"/>
    <w:rsid w:val="00CB7727"/>
    <w:rsid w:val="00CB78BC"/>
    <w:rsid w:val="00CB7A68"/>
    <w:rsid w:val="00CC014A"/>
    <w:rsid w:val="00CC0483"/>
    <w:rsid w:val="00CC09DA"/>
    <w:rsid w:val="00CC0AB9"/>
    <w:rsid w:val="00CC0BCA"/>
    <w:rsid w:val="00CC10D6"/>
    <w:rsid w:val="00CC1897"/>
    <w:rsid w:val="00CC1F37"/>
    <w:rsid w:val="00CC2819"/>
    <w:rsid w:val="00CC3369"/>
    <w:rsid w:val="00CC34F0"/>
    <w:rsid w:val="00CC3677"/>
    <w:rsid w:val="00CC3C51"/>
    <w:rsid w:val="00CC3F3A"/>
    <w:rsid w:val="00CC4947"/>
    <w:rsid w:val="00CC4A81"/>
    <w:rsid w:val="00CC4CDB"/>
    <w:rsid w:val="00CC4ECA"/>
    <w:rsid w:val="00CC59E4"/>
    <w:rsid w:val="00CC6488"/>
    <w:rsid w:val="00CC6BC5"/>
    <w:rsid w:val="00CC6D33"/>
    <w:rsid w:val="00CC6F5D"/>
    <w:rsid w:val="00CC7187"/>
    <w:rsid w:val="00CC71B0"/>
    <w:rsid w:val="00CD0151"/>
    <w:rsid w:val="00CD09C3"/>
    <w:rsid w:val="00CD1C3F"/>
    <w:rsid w:val="00CD1C80"/>
    <w:rsid w:val="00CD244F"/>
    <w:rsid w:val="00CD2705"/>
    <w:rsid w:val="00CD31AB"/>
    <w:rsid w:val="00CD37E3"/>
    <w:rsid w:val="00CD38E4"/>
    <w:rsid w:val="00CD3D8A"/>
    <w:rsid w:val="00CD48A2"/>
    <w:rsid w:val="00CD4CB9"/>
    <w:rsid w:val="00CD51C2"/>
    <w:rsid w:val="00CD554D"/>
    <w:rsid w:val="00CD5B5B"/>
    <w:rsid w:val="00CD5F8E"/>
    <w:rsid w:val="00CD5FCD"/>
    <w:rsid w:val="00CD614C"/>
    <w:rsid w:val="00CD6C0B"/>
    <w:rsid w:val="00CD7103"/>
    <w:rsid w:val="00CD7338"/>
    <w:rsid w:val="00CD74E5"/>
    <w:rsid w:val="00CE099B"/>
    <w:rsid w:val="00CE0E7F"/>
    <w:rsid w:val="00CE1969"/>
    <w:rsid w:val="00CE1AA8"/>
    <w:rsid w:val="00CE1AD9"/>
    <w:rsid w:val="00CE1D0F"/>
    <w:rsid w:val="00CE1D8C"/>
    <w:rsid w:val="00CE1DFA"/>
    <w:rsid w:val="00CE2580"/>
    <w:rsid w:val="00CE2BFB"/>
    <w:rsid w:val="00CE329E"/>
    <w:rsid w:val="00CE32E0"/>
    <w:rsid w:val="00CE3370"/>
    <w:rsid w:val="00CE34B5"/>
    <w:rsid w:val="00CE379F"/>
    <w:rsid w:val="00CE3BFD"/>
    <w:rsid w:val="00CE40FB"/>
    <w:rsid w:val="00CE419C"/>
    <w:rsid w:val="00CE437D"/>
    <w:rsid w:val="00CE44D5"/>
    <w:rsid w:val="00CE4A3D"/>
    <w:rsid w:val="00CE4BB8"/>
    <w:rsid w:val="00CE4DC0"/>
    <w:rsid w:val="00CE5308"/>
    <w:rsid w:val="00CE5DDB"/>
    <w:rsid w:val="00CE65AC"/>
    <w:rsid w:val="00CE6A98"/>
    <w:rsid w:val="00CE6E02"/>
    <w:rsid w:val="00CE6F76"/>
    <w:rsid w:val="00CE7438"/>
    <w:rsid w:val="00CE7704"/>
    <w:rsid w:val="00CE7B8F"/>
    <w:rsid w:val="00CE7ECC"/>
    <w:rsid w:val="00CF0D0B"/>
    <w:rsid w:val="00CF0FC1"/>
    <w:rsid w:val="00CF132D"/>
    <w:rsid w:val="00CF14E2"/>
    <w:rsid w:val="00CF17FF"/>
    <w:rsid w:val="00CF218A"/>
    <w:rsid w:val="00CF2976"/>
    <w:rsid w:val="00CF2A31"/>
    <w:rsid w:val="00CF3228"/>
    <w:rsid w:val="00CF3A0F"/>
    <w:rsid w:val="00CF46D9"/>
    <w:rsid w:val="00CF4AAB"/>
    <w:rsid w:val="00CF4FF8"/>
    <w:rsid w:val="00CF506F"/>
    <w:rsid w:val="00CF5337"/>
    <w:rsid w:val="00CF59A9"/>
    <w:rsid w:val="00CF6232"/>
    <w:rsid w:val="00CF64B7"/>
    <w:rsid w:val="00CF6787"/>
    <w:rsid w:val="00CF7268"/>
    <w:rsid w:val="00CF734F"/>
    <w:rsid w:val="00CF7A72"/>
    <w:rsid w:val="00CF7C45"/>
    <w:rsid w:val="00D00881"/>
    <w:rsid w:val="00D00BBC"/>
    <w:rsid w:val="00D00E16"/>
    <w:rsid w:val="00D024FD"/>
    <w:rsid w:val="00D0252D"/>
    <w:rsid w:val="00D025E4"/>
    <w:rsid w:val="00D02969"/>
    <w:rsid w:val="00D02E43"/>
    <w:rsid w:val="00D0369D"/>
    <w:rsid w:val="00D037AD"/>
    <w:rsid w:val="00D03AFB"/>
    <w:rsid w:val="00D03B55"/>
    <w:rsid w:val="00D043B4"/>
    <w:rsid w:val="00D04424"/>
    <w:rsid w:val="00D049E4"/>
    <w:rsid w:val="00D04F63"/>
    <w:rsid w:val="00D0525D"/>
    <w:rsid w:val="00D05519"/>
    <w:rsid w:val="00D055BC"/>
    <w:rsid w:val="00D059DB"/>
    <w:rsid w:val="00D05BD5"/>
    <w:rsid w:val="00D05D5C"/>
    <w:rsid w:val="00D05DF8"/>
    <w:rsid w:val="00D06274"/>
    <w:rsid w:val="00D06AB8"/>
    <w:rsid w:val="00D06CFE"/>
    <w:rsid w:val="00D074EE"/>
    <w:rsid w:val="00D0769E"/>
    <w:rsid w:val="00D07A61"/>
    <w:rsid w:val="00D07E58"/>
    <w:rsid w:val="00D104DE"/>
    <w:rsid w:val="00D10E0A"/>
    <w:rsid w:val="00D10FA7"/>
    <w:rsid w:val="00D1101B"/>
    <w:rsid w:val="00D1120E"/>
    <w:rsid w:val="00D11373"/>
    <w:rsid w:val="00D116DE"/>
    <w:rsid w:val="00D11CF5"/>
    <w:rsid w:val="00D11ED3"/>
    <w:rsid w:val="00D1200B"/>
    <w:rsid w:val="00D120CC"/>
    <w:rsid w:val="00D12117"/>
    <w:rsid w:val="00D12187"/>
    <w:rsid w:val="00D127C7"/>
    <w:rsid w:val="00D12E9B"/>
    <w:rsid w:val="00D13165"/>
    <w:rsid w:val="00D131EE"/>
    <w:rsid w:val="00D136D5"/>
    <w:rsid w:val="00D137EF"/>
    <w:rsid w:val="00D13990"/>
    <w:rsid w:val="00D139BE"/>
    <w:rsid w:val="00D13F29"/>
    <w:rsid w:val="00D1439C"/>
    <w:rsid w:val="00D14E26"/>
    <w:rsid w:val="00D15900"/>
    <w:rsid w:val="00D15D77"/>
    <w:rsid w:val="00D164CB"/>
    <w:rsid w:val="00D1717E"/>
    <w:rsid w:val="00D17414"/>
    <w:rsid w:val="00D17866"/>
    <w:rsid w:val="00D17B81"/>
    <w:rsid w:val="00D17BAF"/>
    <w:rsid w:val="00D2025A"/>
    <w:rsid w:val="00D2026C"/>
    <w:rsid w:val="00D205CF"/>
    <w:rsid w:val="00D217CE"/>
    <w:rsid w:val="00D222C1"/>
    <w:rsid w:val="00D22381"/>
    <w:rsid w:val="00D22B0A"/>
    <w:rsid w:val="00D22DB3"/>
    <w:rsid w:val="00D233D2"/>
    <w:rsid w:val="00D23981"/>
    <w:rsid w:val="00D23BFE"/>
    <w:rsid w:val="00D23EC9"/>
    <w:rsid w:val="00D25681"/>
    <w:rsid w:val="00D256F3"/>
    <w:rsid w:val="00D25B0C"/>
    <w:rsid w:val="00D2702D"/>
    <w:rsid w:val="00D27105"/>
    <w:rsid w:val="00D27C0C"/>
    <w:rsid w:val="00D309D3"/>
    <w:rsid w:val="00D3125B"/>
    <w:rsid w:val="00D31833"/>
    <w:rsid w:val="00D31C33"/>
    <w:rsid w:val="00D31CCB"/>
    <w:rsid w:val="00D3206B"/>
    <w:rsid w:val="00D3221F"/>
    <w:rsid w:val="00D322D9"/>
    <w:rsid w:val="00D32915"/>
    <w:rsid w:val="00D32B0A"/>
    <w:rsid w:val="00D3353F"/>
    <w:rsid w:val="00D337FE"/>
    <w:rsid w:val="00D33A91"/>
    <w:rsid w:val="00D33EFA"/>
    <w:rsid w:val="00D34A78"/>
    <w:rsid w:val="00D356A4"/>
    <w:rsid w:val="00D359D3"/>
    <w:rsid w:val="00D35EC0"/>
    <w:rsid w:val="00D36562"/>
    <w:rsid w:val="00D3687D"/>
    <w:rsid w:val="00D36D03"/>
    <w:rsid w:val="00D37499"/>
    <w:rsid w:val="00D374B5"/>
    <w:rsid w:val="00D374DD"/>
    <w:rsid w:val="00D37B56"/>
    <w:rsid w:val="00D37C72"/>
    <w:rsid w:val="00D37F0D"/>
    <w:rsid w:val="00D402A0"/>
    <w:rsid w:val="00D40852"/>
    <w:rsid w:val="00D40C0B"/>
    <w:rsid w:val="00D40C18"/>
    <w:rsid w:val="00D416DC"/>
    <w:rsid w:val="00D41833"/>
    <w:rsid w:val="00D422DC"/>
    <w:rsid w:val="00D43042"/>
    <w:rsid w:val="00D4307B"/>
    <w:rsid w:val="00D438D9"/>
    <w:rsid w:val="00D4426D"/>
    <w:rsid w:val="00D443F9"/>
    <w:rsid w:val="00D44A60"/>
    <w:rsid w:val="00D44FAC"/>
    <w:rsid w:val="00D45233"/>
    <w:rsid w:val="00D45B42"/>
    <w:rsid w:val="00D45E74"/>
    <w:rsid w:val="00D46447"/>
    <w:rsid w:val="00D4652E"/>
    <w:rsid w:val="00D466C6"/>
    <w:rsid w:val="00D46A78"/>
    <w:rsid w:val="00D46D1E"/>
    <w:rsid w:val="00D46E41"/>
    <w:rsid w:val="00D47043"/>
    <w:rsid w:val="00D4712A"/>
    <w:rsid w:val="00D478DB"/>
    <w:rsid w:val="00D47A66"/>
    <w:rsid w:val="00D47B8C"/>
    <w:rsid w:val="00D47C48"/>
    <w:rsid w:val="00D5096F"/>
    <w:rsid w:val="00D50A92"/>
    <w:rsid w:val="00D51877"/>
    <w:rsid w:val="00D51EC1"/>
    <w:rsid w:val="00D51EF2"/>
    <w:rsid w:val="00D52420"/>
    <w:rsid w:val="00D529AF"/>
    <w:rsid w:val="00D52EEA"/>
    <w:rsid w:val="00D53187"/>
    <w:rsid w:val="00D533E1"/>
    <w:rsid w:val="00D537A2"/>
    <w:rsid w:val="00D53F8A"/>
    <w:rsid w:val="00D53FF9"/>
    <w:rsid w:val="00D54466"/>
    <w:rsid w:val="00D54982"/>
    <w:rsid w:val="00D554C4"/>
    <w:rsid w:val="00D558A4"/>
    <w:rsid w:val="00D5682A"/>
    <w:rsid w:val="00D56950"/>
    <w:rsid w:val="00D56A34"/>
    <w:rsid w:val="00D57408"/>
    <w:rsid w:val="00D5751F"/>
    <w:rsid w:val="00D57AAF"/>
    <w:rsid w:val="00D60E97"/>
    <w:rsid w:val="00D60F0F"/>
    <w:rsid w:val="00D616A5"/>
    <w:rsid w:val="00D61D33"/>
    <w:rsid w:val="00D61DA6"/>
    <w:rsid w:val="00D62BDD"/>
    <w:rsid w:val="00D62F03"/>
    <w:rsid w:val="00D62F8A"/>
    <w:rsid w:val="00D63604"/>
    <w:rsid w:val="00D636E3"/>
    <w:rsid w:val="00D638E6"/>
    <w:rsid w:val="00D63CAF"/>
    <w:rsid w:val="00D63F3D"/>
    <w:rsid w:val="00D64763"/>
    <w:rsid w:val="00D64D13"/>
    <w:rsid w:val="00D64E80"/>
    <w:rsid w:val="00D65499"/>
    <w:rsid w:val="00D65A2C"/>
    <w:rsid w:val="00D65AD7"/>
    <w:rsid w:val="00D661EB"/>
    <w:rsid w:val="00D664A3"/>
    <w:rsid w:val="00D665B3"/>
    <w:rsid w:val="00D667D5"/>
    <w:rsid w:val="00D6710F"/>
    <w:rsid w:val="00D67154"/>
    <w:rsid w:val="00D6717F"/>
    <w:rsid w:val="00D67491"/>
    <w:rsid w:val="00D67FF1"/>
    <w:rsid w:val="00D704C5"/>
    <w:rsid w:val="00D705F2"/>
    <w:rsid w:val="00D7092A"/>
    <w:rsid w:val="00D70A4E"/>
    <w:rsid w:val="00D71639"/>
    <w:rsid w:val="00D71E01"/>
    <w:rsid w:val="00D722F8"/>
    <w:rsid w:val="00D727BB"/>
    <w:rsid w:val="00D728CE"/>
    <w:rsid w:val="00D72B8F"/>
    <w:rsid w:val="00D733CA"/>
    <w:rsid w:val="00D73EE0"/>
    <w:rsid w:val="00D74319"/>
    <w:rsid w:val="00D743F3"/>
    <w:rsid w:val="00D74CEF"/>
    <w:rsid w:val="00D752DB"/>
    <w:rsid w:val="00D7587C"/>
    <w:rsid w:val="00D75A51"/>
    <w:rsid w:val="00D75B55"/>
    <w:rsid w:val="00D75DD4"/>
    <w:rsid w:val="00D76379"/>
    <w:rsid w:val="00D776B7"/>
    <w:rsid w:val="00D80068"/>
    <w:rsid w:val="00D803D9"/>
    <w:rsid w:val="00D803DD"/>
    <w:rsid w:val="00D8057F"/>
    <w:rsid w:val="00D8085D"/>
    <w:rsid w:val="00D80A8C"/>
    <w:rsid w:val="00D80FC9"/>
    <w:rsid w:val="00D81133"/>
    <w:rsid w:val="00D813E4"/>
    <w:rsid w:val="00D81697"/>
    <w:rsid w:val="00D8180B"/>
    <w:rsid w:val="00D81CD4"/>
    <w:rsid w:val="00D827CA"/>
    <w:rsid w:val="00D82DD3"/>
    <w:rsid w:val="00D830F8"/>
    <w:rsid w:val="00D832EA"/>
    <w:rsid w:val="00D842A5"/>
    <w:rsid w:val="00D84DE5"/>
    <w:rsid w:val="00D84FAD"/>
    <w:rsid w:val="00D8534D"/>
    <w:rsid w:val="00D856CD"/>
    <w:rsid w:val="00D85EB9"/>
    <w:rsid w:val="00D8684D"/>
    <w:rsid w:val="00D868C7"/>
    <w:rsid w:val="00D8776A"/>
    <w:rsid w:val="00D87A6D"/>
    <w:rsid w:val="00D87C4F"/>
    <w:rsid w:val="00D87C64"/>
    <w:rsid w:val="00D90434"/>
    <w:rsid w:val="00D907F2"/>
    <w:rsid w:val="00D90AB6"/>
    <w:rsid w:val="00D90D80"/>
    <w:rsid w:val="00D91008"/>
    <w:rsid w:val="00D91871"/>
    <w:rsid w:val="00D91AE1"/>
    <w:rsid w:val="00D91D71"/>
    <w:rsid w:val="00D91D96"/>
    <w:rsid w:val="00D9213E"/>
    <w:rsid w:val="00D9218F"/>
    <w:rsid w:val="00D92394"/>
    <w:rsid w:val="00D924D6"/>
    <w:rsid w:val="00D9271E"/>
    <w:rsid w:val="00D92CDB"/>
    <w:rsid w:val="00D93062"/>
    <w:rsid w:val="00D94210"/>
    <w:rsid w:val="00D94B98"/>
    <w:rsid w:val="00D94E02"/>
    <w:rsid w:val="00D94E50"/>
    <w:rsid w:val="00D954EA"/>
    <w:rsid w:val="00D95832"/>
    <w:rsid w:val="00D95B78"/>
    <w:rsid w:val="00D9612E"/>
    <w:rsid w:val="00D97141"/>
    <w:rsid w:val="00D97F46"/>
    <w:rsid w:val="00DA014E"/>
    <w:rsid w:val="00DA01F3"/>
    <w:rsid w:val="00DA0433"/>
    <w:rsid w:val="00DA098A"/>
    <w:rsid w:val="00DA0ED7"/>
    <w:rsid w:val="00DA1121"/>
    <w:rsid w:val="00DA142E"/>
    <w:rsid w:val="00DA173E"/>
    <w:rsid w:val="00DA1996"/>
    <w:rsid w:val="00DA2558"/>
    <w:rsid w:val="00DA261C"/>
    <w:rsid w:val="00DA3E5B"/>
    <w:rsid w:val="00DA4C34"/>
    <w:rsid w:val="00DA4C9E"/>
    <w:rsid w:val="00DA5490"/>
    <w:rsid w:val="00DA563B"/>
    <w:rsid w:val="00DA59B8"/>
    <w:rsid w:val="00DA5CE1"/>
    <w:rsid w:val="00DA5D62"/>
    <w:rsid w:val="00DA6870"/>
    <w:rsid w:val="00DA6DD5"/>
    <w:rsid w:val="00DA6FA1"/>
    <w:rsid w:val="00DA7B45"/>
    <w:rsid w:val="00DA7D9B"/>
    <w:rsid w:val="00DB0068"/>
    <w:rsid w:val="00DB02E1"/>
    <w:rsid w:val="00DB0547"/>
    <w:rsid w:val="00DB0C2B"/>
    <w:rsid w:val="00DB0E6C"/>
    <w:rsid w:val="00DB1FCE"/>
    <w:rsid w:val="00DB2094"/>
    <w:rsid w:val="00DB209A"/>
    <w:rsid w:val="00DB27BE"/>
    <w:rsid w:val="00DB3056"/>
    <w:rsid w:val="00DB36CE"/>
    <w:rsid w:val="00DB37BA"/>
    <w:rsid w:val="00DB3AA2"/>
    <w:rsid w:val="00DB4428"/>
    <w:rsid w:val="00DB4826"/>
    <w:rsid w:val="00DB4A2A"/>
    <w:rsid w:val="00DB4C6F"/>
    <w:rsid w:val="00DB4E39"/>
    <w:rsid w:val="00DB54BE"/>
    <w:rsid w:val="00DB559F"/>
    <w:rsid w:val="00DB5F78"/>
    <w:rsid w:val="00DB65E0"/>
    <w:rsid w:val="00DB7F60"/>
    <w:rsid w:val="00DC039B"/>
    <w:rsid w:val="00DC0C3E"/>
    <w:rsid w:val="00DC14B3"/>
    <w:rsid w:val="00DC1955"/>
    <w:rsid w:val="00DC1AC3"/>
    <w:rsid w:val="00DC1B2F"/>
    <w:rsid w:val="00DC1D2C"/>
    <w:rsid w:val="00DC1FEA"/>
    <w:rsid w:val="00DC279B"/>
    <w:rsid w:val="00DC2AB8"/>
    <w:rsid w:val="00DC3AA1"/>
    <w:rsid w:val="00DC4040"/>
    <w:rsid w:val="00DC40E0"/>
    <w:rsid w:val="00DC47B9"/>
    <w:rsid w:val="00DC480F"/>
    <w:rsid w:val="00DC4B33"/>
    <w:rsid w:val="00DC4F67"/>
    <w:rsid w:val="00DC5F19"/>
    <w:rsid w:val="00DC5FE9"/>
    <w:rsid w:val="00DC6206"/>
    <w:rsid w:val="00DC6D83"/>
    <w:rsid w:val="00DC7129"/>
    <w:rsid w:val="00DC731C"/>
    <w:rsid w:val="00DC7D7C"/>
    <w:rsid w:val="00DD03E9"/>
    <w:rsid w:val="00DD0659"/>
    <w:rsid w:val="00DD0B28"/>
    <w:rsid w:val="00DD0D8D"/>
    <w:rsid w:val="00DD0E2F"/>
    <w:rsid w:val="00DD127F"/>
    <w:rsid w:val="00DD1302"/>
    <w:rsid w:val="00DD138B"/>
    <w:rsid w:val="00DD18DF"/>
    <w:rsid w:val="00DD1B7F"/>
    <w:rsid w:val="00DD22F0"/>
    <w:rsid w:val="00DD2D66"/>
    <w:rsid w:val="00DD3E93"/>
    <w:rsid w:val="00DD415E"/>
    <w:rsid w:val="00DD430F"/>
    <w:rsid w:val="00DD480F"/>
    <w:rsid w:val="00DD4BE6"/>
    <w:rsid w:val="00DD5182"/>
    <w:rsid w:val="00DD5314"/>
    <w:rsid w:val="00DD5441"/>
    <w:rsid w:val="00DD54C1"/>
    <w:rsid w:val="00DD5D56"/>
    <w:rsid w:val="00DD6990"/>
    <w:rsid w:val="00DD6B4E"/>
    <w:rsid w:val="00DD71DF"/>
    <w:rsid w:val="00DE0072"/>
    <w:rsid w:val="00DE01AC"/>
    <w:rsid w:val="00DE065C"/>
    <w:rsid w:val="00DE10D8"/>
    <w:rsid w:val="00DE16E8"/>
    <w:rsid w:val="00DE16E9"/>
    <w:rsid w:val="00DE187B"/>
    <w:rsid w:val="00DE1C7F"/>
    <w:rsid w:val="00DE1CF2"/>
    <w:rsid w:val="00DE3B89"/>
    <w:rsid w:val="00DE4531"/>
    <w:rsid w:val="00DE467B"/>
    <w:rsid w:val="00DE48DF"/>
    <w:rsid w:val="00DE4B31"/>
    <w:rsid w:val="00DE4C5C"/>
    <w:rsid w:val="00DE5301"/>
    <w:rsid w:val="00DE551F"/>
    <w:rsid w:val="00DE593B"/>
    <w:rsid w:val="00DE620C"/>
    <w:rsid w:val="00DE6D41"/>
    <w:rsid w:val="00DE6ED8"/>
    <w:rsid w:val="00DE71AA"/>
    <w:rsid w:val="00DF02DA"/>
    <w:rsid w:val="00DF09A8"/>
    <w:rsid w:val="00DF0AF5"/>
    <w:rsid w:val="00DF0C4B"/>
    <w:rsid w:val="00DF0D3F"/>
    <w:rsid w:val="00DF1091"/>
    <w:rsid w:val="00DF135D"/>
    <w:rsid w:val="00DF14F3"/>
    <w:rsid w:val="00DF15BC"/>
    <w:rsid w:val="00DF20F8"/>
    <w:rsid w:val="00DF2B0A"/>
    <w:rsid w:val="00DF2B85"/>
    <w:rsid w:val="00DF2F09"/>
    <w:rsid w:val="00DF35A2"/>
    <w:rsid w:val="00DF36C9"/>
    <w:rsid w:val="00DF3D97"/>
    <w:rsid w:val="00DF40DA"/>
    <w:rsid w:val="00DF42AE"/>
    <w:rsid w:val="00DF4F1C"/>
    <w:rsid w:val="00DF5313"/>
    <w:rsid w:val="00DF58A8"/>
    <w:rsid w:val="00DF5973"/>
    <w:rsid w:val="00DF59D5"/>
    <w:rsid w:val="00DF63B7"/>
    <w:rsid w:val="00DF6439"/>
    <w:rsid w:val="00DF6900"/>
    <w:rsid w:val="00DF6BAB"/>
    <w:rsid w:val="00DF737E"/>
    <w:rsid w:val="00DF744C"/>
    <w:rsid w:val="00DF7622"/>
    <w:rsid w:val="00DF7907"/>
    <w:rsid w:val="00DF7A06"/>
    <w:rsid w:val="00E0001E"/>
    <w:rsid w:val="00E00624"/>
    <w:rsid w:val="00E0154D"/>
    <w:rsid w:val="00E01D16"/>
    <w:rsid w:val="00E02298"/>
    <w:rsid w:val="00E025B2"/>
    <w:rsid w:val="00E030E0"/>
    <w:rsid w:val="00E03445"/>
    <w:rsid w:val="00E03931"/>
    <w:rsid w:val="00E03A1A"/>
    <w:rsid w:val="00E0431D"/>
    <w:rsid w:val="00E045F7"/>
    <w:rsid w:val="00E04B89"/>
    <w:rsid w:val="00E050F0"/>
    <w:rsid w:val="00E054F9"/>
    <w:rsid w:val="00E057AA"/>
    <w:rsid w:val="00E05EF2"/>
    <w:rsid w:val="00E062B7"/>
    <w:rsid w:val="00E06508"/>
    <w:rsid w:val="00E06806"/>
    <w:rsid w:val="00E06844"/>
    <w:rsid w:val="00E06EBB"/>
    <w:rsid w:val="00E07422"/>
    <w:rsid w:val="00E07857"/>
    <w:rsid w:val="00E07BD2"/>
    <w:rsid w:val="00E101C3"/>
    <w:rsid w:val="00E105A2"/>
    <w:rsid w:val="00E10B02"/>
    <w:rsid w:val="00E10B9A"/>
    <w:rsid w:val="00E110CE"/>
    <w:rsid w:val="00E1199E"/>
    <w:rsid w:val="00E11CC3"/>
    <w:rsid w:val="00E12217"/>
    <w:rsid w:val="00E12495"/>
    <w:rsid w:val="00E125E8"/>
    <w:rsid w:val="00E1265A"/>
    <w:rsid w:val="00E13638"/>
    <w:rsid w:val="00E13C13"/>
    <w:rsid w:val="00E14152"/>
    <w:rsid w:val="00E1429A"/>
    <w:rsid w:val="00E143A2"/>
    <w:rsid w:val="00E145D1"/>
    <w:rsid w:val="00E14CCA"/>
    <w:rsid w:val="00E14DD7"/>
    <w:rsid w:val="00E154A3"/>
    <w:rsid w:val="00E154EA"/>
    <w:rsid w:val="00E15636"/>
    <w:rsid w:val="00E15989"/>
    <w:rsid w:val="00E15B5D"/>
    <w:rsid w:val="00E15CD1"/>
    <w:rsid w:val="00E15EC5"/>
    <w:rsid w:val="00E15ED1"/>
    <w:rsid w:val="00E16539"/>
    <w:rsid w:val="00E16B85"/>
    <w:rsid w:val="00E171B8"/>
    <w:rsid w:val="00E176B0"/>
    <w:rsid w:val="00E2034E"/>
    <w:rsid w:val="00E20655"/>
    <w:rsid w:val="00E2104A"/>
    <w:rsid w:val="00E21B18"/>
    <w:rsid w:val="00E21FB5"/>
    <w:rsid w:val="00E2224F"/>
    <w:rsid w:val="00E22569"/>
    <w:rsid w:val="00E22951"/>
    <w:rsid w:val="00E22E28"/>
    <w:rsid w:val="00E238E3"/>
    <w:rsid w:val="00E23B7F"/>
    <w:rsid w:val="00E23F64"/>
    <w:rsid w:val="00E2428B"/>
    <w:rsid w:val="00E24399"/>
    <w:rsid w:val="00E248A9"/>
    <w:rsid w:val="00E25006"/>
    <w:rsid w:val="00E2508E"/>
    <w:rsid w:val="00E2546F"/>
    <w:rsid w:val="00E2562E"/>
    <w:rsid w:val="00E258E7"/>
    <w:rsid w:val="00E25BB5"/>
    <w:rsid w:val="00E25DFB"/>
    <w:rsid w:val="00E26845"/>
    <w:rsid w:val="00E26C03"/>
    <w:rsid w:val="00E26E63"/>
    <w:rsid w:val="00E2709A"/>
    <w:rsid w:val="00E2733A"/>
    <w:rsid w:val="00E2745D"/>
    <w:rsid w:val="00E30107"/>
    <w:rsid w:val="00E304A7"/>
    <w:rsid w:val="00E3154A"/>
    <w:rsid w:val="00E315B1"/>
    <w:rsid w:val="00E31E7F"/>
    <w:rsid w:val="00E32774"/>
    <w:rsid w:val="00E32855"/>
    <w:rsid w:val="00E33171"/>
    <w:rsid w:val="00E33471"/>
    <w:rsid w:val="00E33A73"/>
    <w:rsid w:val="00E33BB7"/>
    <w:rsid w:val="00E33EEE"/>
    <w:rsid w:val="00E33FBE"/>
    <w:rsid w:val="00E341B6"/>
    <w:rsid w:val="00E343DF"/>
    <w:rsid w:val="00E344B5"/>
    <w:rsid w:val="00E34698"/>
    <w:rsid w:val="00E34F45"/>
    <w:rsid w:val="00E34FED"/>
    <w:rsid w:val="00E352E3"/>
    <w:rsid w:val="00E35922"/>
    <w:rsid w:val="00E35A5D"/>
    <w:rsid w:val="00E36241"/>
    <w:rsid w:val="00E36400"/>
    <w:rsid w:val="00E36BE5"/>
    <w:rsid w:val="00E36D01"/>
    <w:rsid w:val="00E36E04"/>
    <w:rsid w:val="00E37EC3"/>
    <w:rsid w:val="00E4007A"/>
    <w:rsid w:val="00E40584"/>
    <w:rsid w:val="00E408EA"/>
    <w:rsid w:val="00E40E35"/>
    <w:rsid w:val="00E41471"/>
    <w:rsid w:val="00E422DC"/>
    <w:rsid w:val="00E425AD"/>
    <w:rsid w:val="00E42A9C"/>
    <w:rsid w:val="00E4355E"/>
    <w:rsid w:val="00E4357D"/>
    <w:rsid w:val="00E43970"/>
    <w:rsid w:val="00E43C68"/>
    <w:rsid w:val="00E448F7"/>
    <w:rsid w:val="00E44A9B"/>
    <w:rsid w:val="00E44CD2"/>
    <w:rsid w:val="00E44FFD"/>
    <w:rsid w:val="00E4548D"/>
    <w:rsid w:val="00E45812"/>
    <w:rsid w:val="00E45C08"/>
    <w:rsid w:val="00E46085"/>
    <w:rsid w:val="00E46146"/>
    <w:rsid w:val="00E4626B"/>
    <w:rsid w:val="00E463AF"/>
    <w:rsid w:val="00E46672"/>
    <w:rsid w:val="00E470BA"/>
    <w:rsid w:val="00E47376"/>
    <w:rsid w:val="00E474A1"/>
    <w:rsid w:val="00E47609"/>
    <w:rsid w:val="00E47BC7"/>
    <w:rsid w:val="00E5023E"/>
    <w:rsid w:val="00E50625"/>
    <w:rsid w:val="00E50D8A"/>
    <w:rsid w:val="00E518E2"/>
    <w:rsid w:val="00E519F9"/>
    <w:rsid w:val="00E538CD"/>
    <w:rsid w:val="00E53A2E"/>
    <w:rsid w:val="00E54146"/>
    <w:rsid w:val="00E54153"/>
    <w:rsid w:val="00E541FD"/>
    <w:rsid w:val="00E55A6C"/>
    <w:rsid w:val="00E55C5F"/>
    <w:rsid w:val="00E5697F"/>
    <w:rsid w:val="00E57027"/>
    <w:rsid w:val="00E602B2"/>
    <w:rsid w:val="00E605BD"/>
    <w:rsid w:val="00E608EE"/>
    <w:rsid w:val="00E609C6"/>
    <w:rsid w:val="00E60EF2"/>
    <w:rsid w:val="00E60F1C"/>
    <w:rsid w:val="00E615D3"/>
    <w:rsid w:val="00E616C9"/>
    <w:rsid w:val="00E6227B"/>
    <w:rsid w:val="00E62672"/>
    <w:rsid w:val="00E62CE4"/>
    <w:rsid w:val="00E63578"/>
    <w:rsid w:val="00E63A6A"/>
    <w:rsid w:val="00E63C70"/>
    <w:rsid w:val="00E647EE"/>
    <w:rsid w:val="00E6487C"/>
    <w:rsid w:val="00E64961"/>
    <w:rsid w:val="00E64F3B"/>
    <w:rsid w:val="00E65864"/>
    <w:rsid w:val="00E65921"/>
    <w:rsid w:val="00E661E6"/>
    <w:rsid w:val="00E66358"/>
    <w:rsid w:val="00E668E4"/>
    <w:rsid w:val="00E66DE4"/>
    <w:rsid w:val="00E674E3"/>
    <w:rsid w:val="00E67E25"/>
    <w:rsid w:val="00E67ECF"/>
    <w:rsid w:val="00E70204"/>
    <w:rsid w:val="00E7086B"/>
    <w:rsid w:val="00E70875"/>
    <w:rsid w:val="00E71089"/>
    <w:rsid w:val="00E71308"/>
    <w:rsid w:val="00E71544"/>
    <w:rsid w:val="00E71C40"/>
    <w:rsid w:val="00E71CD2"/>
    <w:rsid w:val="00E71EB1"/>
    <w:rsid w:val="00E729E0"/>
    <w:rsid w:val="00E72E2A"/>
    <w:rsid w:val="00E72F0F"/>
    <w:rsid w:val="00E7376E"/>
    <w:rsid w:val="00E73FCB"/>
    <w:rsid w:val="00E741F7"/>
    <w:rsid w:val="00E74366"/>
    <w:rsid w:val="00E744F8"/>
    <w:rsid w:val="00E74892"/>
    <w:rsid w:val="00E74D56"/>
    <w:rsid w:val="00E74E2B"/>
    <w:rsid w:val="00E75FAD"/>
    <w:rsid w:val="00E763D6"/>
    <w:rsid w:val="00E764FE"/>
    <w:rsid w:val="00E769C7"/>
    <w:rsid w:val="00E7719E"/>
    <w:rsid w:val="00E772FF"/>
    <w:rsid w:val="00E80211"/>
    <w:rsid w:val="00E81818"/>
    <w:rsid w:val="00E81C6F"/>
    <w:rsid w:val="00E81DFD"/>
    <w:rsid w:val="00E82485"/>
    <w:rsid w:val="00E82614"/>
    <w:rsid w:val="00E82AA4"/>
    <w:rsid w:val="00E83722"/>
    <w:rsid w:val="00E83745"/>
    <w:rsid w:val="00E83F03"/>
    <w:rsid w:val="00E83F05"/>
    <w:rsid w:val="00E848B0"/>
    <w:rsid w:val="00E84A02"/>
    <w:rsid w:val="00E84F0C"/>
    <w:rsid w:val="00E84F1A"/>
    <w:rsid w:val="00E857B8"/>
    <w:rsid w:val="00E85F54"/>
    <w:rsid w:val="00E8658B"/>
    <w:rsid w:val="00E86C0C"/>
    <w:rsid w:val="00E86FCE"/>
    <w:rsid w:val="00E878B9"/>
    <w:rsid w:val="00E879A5"/>
    <w:rsid w:val="00E87A43"/>
    <w:rsid w:val="00E90205"/>
    <w:rsid w:val="00E90594"/>
    <w:rsid w:val="00E91351"/>
    <w:rsid w:val="00E913CD"/>
    <w:rsid w:val="00E9148D"/>
    <w:rsid w:val="00E916E9"/>
    <w:rsid w:val="00E9187A"/>
    <w:rsid w:val="00E91D3C"/>
    <w:rsid w:val="00E928CD"/>
    <w:rsid w:val="00E92C74"/>
    <w:rsid w:val="00E9381B"/>
    <w:rsid w:val="00E948BA"/>
    <w:rsid w:val="00E94935"/>
    <w:rsid w:val="00E955C8"/>
    <w:rsid w:val="00E95625"/>
    <w:rsid w:val="00E95C7D"/>
    <w:rsid w:val="00E95DC1"/>
    <w:rsid w:val="00E965BE"/>
    <w:rsid w:val="00E96640"/>
    <w:rsid w:val="00E96DC0"/>
    <w:rsid w:val="00E97536"/>
    <w:rsid w:val="00E97682"/>
    <w:rsid w:val="00E97929"/>
    <w:rsid w:val="00E97BD0"/>
    <w:rsid w:val="00E97CD9"/>
    <w:rsid w:val="00E97FF6"/>
    <w:rsid w:val="00EA0633"/>
    <w:rsid w:val="00EA17D7"/>
    <w:rsid w:val="00EA1CE8"/>
    <w:rsid w:val="00EA1DB8"/>
    <w:rsid w:val="00EA1F0A"/>
    <w:rsid w:val="00EA21F8"/>
    <w:rsid w:val="00EA2A57"/>
    <w:rsid w:val="00EA2DFF"/>
    <w:rsid w:val="00EA2FAF"/>
    <w:rsid w:val="00EA310F"/>
    <w:rsid w:val="00EA3AA1"/>
    <w:rsid w:val="00EA3DEF"/>
    <w:rsid w:val="00EA3EC8"/>
    <w:rsid w:val="00EA4536"/>
    <w:rsid w:val="00EA45E3"/>
    <w:rsid w:val="00EA48F1"/>
    <w:rsid w:val="00EA4D28"/>
    <w:rsid w:val="00EA4E59"/>
    <w:rsid w:val="00EA4F88"/>
    <w:rsid w:val="00EA50A2"/>
    <w:rsid w:val="00EA5444"/>
    <w:rsid w:val="00EA5695"/>
    <w:rsid w:val="00EA59BB"/>
    <w:rsid w:val="00EA5B66"/>
    <w:rsid w:val="00EA5DBC"/>
    <w:rsid w:val="00EA612F"/>
    <w:rsid w:val="00EA64DE"/>
    <w:rsid w:val="00EA670C"/>
    <w:rsid w:val="00EA6F3F"/>
    <w:rsid w:val="00EA701B"/>
    <w:rsid w:val="00EA72EB"/>
    <w:rsid w:val="00EA7678"/>
    <w:rsid w:val="00EA79EC"/>
    <w:rsid w:val="00EA7D88"/>
    <w:rsid w:val="00EB02E8"/>
    <w:rsid w:val="00EB0E34"/>
    <w:rsid w:val="00EB0EB8"/>
    <w:rsid w:val="00EB1341"/>
    <w:rsid w:val="00EB147A"/>
    <w:rsid w:val="00EB1E19"/>
    <w:rsid w:val="00EB1E58"/>
    <w:rsid w:val="00EB2194"/>
    <w:rsid w:val="00EB28ED"/>
    <w:rsid w:val="00EB29F8"/>
    <w:rsid w:val="00EB3023"/>
    <w:rsid w:val="00EB35A0"/>
    <w:rsid w:val="00EB41EB"/>
    <w:rsid w:val="00EB459C"/>
    <w:rsid w:val="00EB4E7C"/>
    <w:rsid w:val="00EB51E8"/>
    <w:rsid w:val="00EB5396"/>
    <w:rsid w:val="00EB5823"/>
    <w:rsid w:val="00EB5E0A"/>
    <w:rsid w:val="00EB5FC0"/>
    <w:rsid w:val="00EB6036"/>
    <w:rsid w:val="00EB64A6"/>
    <w:rsid w:val="00EB6CAA"/>
    <w:rsid w:val="00EB7459"/>
    <w:rsid w:val="00EB750A"/>
    <w:rsid w:val="00EB772B"/>
    <w:rsid w:val="00EB78BF"/>
    <w:rsid w:val="00EB7A17"/>
    <w:rsid w:val="00EC054A"/>
    <w:rsid w:val="00EC0A1C"/>
    <w:rsid w:val="00EC0EA0"/>
    <w:rsid w:val="00EC11C5"/>
    <w:rsid w:val="00EC1416"/>
    <w:rsid w:val="00EC16D4"/>
    <w:rsid w:val="00EC1ADE"/>
    <w:rsid w:val="00EC2A64"/>
    <w:rsid w:val="00EC2B9C"/>
    <w:rsid w:val="00EC3253"/>
    <w:rsid w:val="00EC327F"/>
    <w:rsid w:val="00EC3C9F"/>
    <w:rsid w:val="00EC42A8"/>
    <w:rsid w:val="00EC4AD1"/>
    <w:rsid w:val="00EC4BC3"/>
    <w:rsid w:val="00EC4D12"/>
    <w:rsid w:val="00EC4DC7"/>
    <w:rsid w:val="00EC4E70"/>
    <w:rsid w:val="00EC5C23"/>
    <w:rsid w:val="00EC5E56"/>
    <w:rsid w:val="00EC5F93"/>
    <w:rsid w:val="00EC656B"/>
    <w:rsid w:val="00EC6FCC"/>
    <w:rsid w:val="00EC720A"/>
    <w:rsid w:val="00EC72C5"/>
    <w:rsid w:val="00EC7625"/>
    <w:rsid w:val="00EC7AA1"/>
    <w:rsid w:val="00ED0B1B"/>
    <w:rsid w:val="00ED0E45"/>
    <w:rsid w:val="00ED1884"/>
    <w:rsid w:val="00ED18BE"/>
    <w:rsid w:val="00ED1935"/>
    <w:rsid w:val="00ED271C"/>
    <w:rsid w:val="00ED2AC5"/>
    <w:rsid w:val="00ED2E17"/>
    <w:rsid w:val="00ED335C"/>
    <w:rsid w:val="00ED36B1"/>
    <w:rsid w:val="00ED40B7"/>
    <w:rsid w:val="00ED4603"/>
    <w:rsid w:val="00ED501D"/>
    <w:rsid w:val="00ED512F"/>
    <w:rsid w:val="00ED5512"/>
    <w:rsid w:val="00ED5B17"/>
    <w:rsid w:val="00ED5C28"/>
    <w:rsid w:val="00ED63DC"/>
    <w:rsid w:val="00ED6464"/>
    <w:rsid w:val="00ED6724"/>
    <w:rsid w:val="00ED6BEC"/>
    <w:rsid w:val="00ED7A5D"/>
    <w:rsid w:val="00ED7BEE"/>
    <w:rsid w:val="00ED7F0C"/>
    <w:rsid w:val="00EE049F"/>
    <w:rsid w:val="00EE0CA6"/>
    <w:rsid w:val="00EE0D43"/>
    <w:rsid w:val="00EE1284"/>
    <w:rsid w:val="00EE1BE3"/>
    <w:rsid w:val="00EE2628"/>
    <w:rsid w:val="00EE2802"/>
    <w:rsid w:val="00EE286F"/>
    <w:rsid w:val="00EE2BA6"/>
    <w:rsid w:val="00EE315C"/>
    <w:rsid w:val="00EE3343"/>
    <w:rsid w:val="00EE3883"/>
    <w:rsid w:val="00EE3959"/>
    <w:rsid w:val="00EE4012"/>
    <w:rsid w:val="00EE49A8"/>
    <w:rsid w:val="00EE4B54"/>
    <w:rsid w:val="00EE4E69"/>
    <w:rsid w:val="00EE5421"/>
    <w:rsid w:val="00EE59E5"/>
    <w:rsid w:val="00EE5CFF"/>
    <w:rsid w:val="00EE5E97"/>
    <w:rsid w:val="00EE6453"/>
    <w:rsid w:val="00EE6631"/>
    <w:rsid w:val="00EE6803"/>
    <w:rsid w:val="00EE6C5A"/>
    <w:rsid w:val="00EE6E6B"/>
    <w:rsid w:val="00EE772C"/>
    <w:rsid w:val="00EE79F1"/>
    <w:rsid w:val="00EE7BAE"/>
    <w:rsid w:val="00EE7E0C"/>
    <w:rsid w:val="00EE7FBE"/>
    <w:rsid w:val="00EF079C"/>
    <w:rsid w:val="00EF08D6"/>
    <w:rsid w:val="00EF172F"/>
    <w:rsid w:val="00EF19D8"/>
    <w:rsid w:val="00EF2A81"/>
    <w:rsid w:val="00EF3856"/>
    <w:rsid w:val="00EF398F"/>
    <w:rsid w:val="00EF4593"/>
    <w:rsid w:val="00EF5923"/>
    <w:rsid w:val="00EF5EA3"/>
    <w:rsid w:val="00EF6BAB"/>
    <w:rsid w:val="00EF7383"/>
    <w:rsid w:val="00EF7438"/>
    <w:rsid w:val="00EF7723"/>
    <w:rsid w:val="00EF79AB"/>
    <w:rsid w:val="00EF7A6B"/>
    <w:rsid w:val="00F00024"/>
    <w:rsid w:val="00F0003E"/>
    <w:rsid w:val="00F00265"/>
    <w:rsid w:val="00F009EA"/>
    <w:rsid w:val="00F00B72"/>
    <w:rsid w:val="00F00BFC"/>
    <w:rsid w:val="00F019C0"/>
    <w:rsid w:val="00F01C9B"/>
    <w:rsid w:val="00F01F4F"/>
    <w:rsid w:val="00F026A5"/>
    <w:rsid w:val="00F02B6C"/>
    <w:rsid w:val="00F02CBC"/>
    <w:rsid w:val="00F03181"/>
    <w:rsid w:val="00F035CF"/>
    <w:rsid w:val="00F0371F"/>
    <w:rsid w:val="00F037E7"/>
    <w:rsid w:val="00F03AFB"/>
    <w:rsid w:val="00F043E0"/>
    <w:rsid w:val="00F046D0"/>
    <w:rsid w:val="00F049AC"/>
    <w:rsid w:val="00F04C26"/>
    <w:rsid w:val="00F04EFC"/>
    <w:rsid w:val="00F05D82"/>
    <w:rsid w:val="00F05F86"/>
    <w:rsid w:val="00F05F92"/>
    <w:rsid w:val="00F0636B"/>
    <w:rsid w:val="00F064F8"/>
    <w:rsid w:val="00F06A65"/>
    <w:rsid w:val="00F070AF"/>
    <w:rsid w:val="00F07279"/>
    <w:rsid w:val="00F07360"/>
    <w:rsid w:val="00F0798C"/>
    <w:rsid w:val="00F07E92"/>
    <w:rsid w:val="00F10633"/>
    <w:rsid w:val="00F10659"/>
    <w:rsid w:val="00F107C7"/>
    <w:rsid w:val="00F10B7F"/>
    <w:rsid w:val="00F11568"/>
    <w:rsid w:val="00F11666"/>
    <w:rsid w:val="00F11777"/>
    <w:rsid w:val="00F117B4"/>
    <w:rsid w:val="00F118D7"/>
    <w:rsid w:val="00F11FFA"/>
    <w:rsid w:val="00F124DF"/>
    <w:rsid w:val="00F125E9"/>
    <w:rsid w:val="00F125EE"/>
    <w:rsid w:val="00F13D1B"/>
    <w:rsid w:val="00F14BD2"/>
    <w:rsid w:val="00F15095"/>
    <w:rsid w:val="00F15648"/>
    <w:rsid w:val="00F15B5C"/>
    <w:rsid w:val="00F160B1"/>
    <w:rsid w:val="00F163DB"/>
    <w:rsid w:val="00F16600"/>
    <w:rsid w:val="00F17083"/>
    <w:rsid w:val="00F17373"/>
    <w:rsid w:val="00F17E32"/>
    <w:rsid w:val="00F20059"/>
    <w:rsid w:val="00F20156"/>
    <w:rsid w:val="00F209D5"/>
    <w:rsid w:val="00F20C77"/>
    <w:rsid w:val="00F20DF5"/>
    <w:rsid w:val="00F20E68"/>
    <w:rsid w:val="00F20F04"/>
    <w:rsid w:val="00F215A1"/>
    <w:rsid w:val="00F21E66"/>
    <w:rsid w:val="00F228FF"/>
    <w:rsid w:val="00F23552"/>
    <w:rsid w:val="00F237D1"/>
    <w:rsid w:val="00F238AC"/>
    <w:rsid w:val="00F2449B"/>
    <w:rsid w:val="00F24512"/>
    <w:rsid w:val="00F24892"/>
    <w:rsid w:val="00F24AAD"/>
    <w:rsid w:val="00F24F59"/>
    <w:rsid w:val="00F256B3"/>
    <w:rsid w:val="00F2570C"/>
    <w:rsid w:val="00F25808"/>
    <w:rsid w:val="00F259F1"/>
    <w:rsid w:val="00F25AAD"/>
    <w:rsid w:val="00F2606B"/>
    <w:rsid w:val="00F26585"/>
    <w:rsid w:val="00F26D17"/>
    <w:rsid w:val="00F27B43"/>
    <w:rsid w:val="00F27C81"/>
    <w:rsid w:val="00F27D5F"/>
    <w:rsid w:val="00F27EAD"/>
    <w:rsid w:val="00F30135"/>
    <w:rsid w:val="00F305FC"/>
    <w:rsid w:val="00F31043"/>
    <w:rsid w:val="00F316B2"/>
    <w:rsid w:val="00F31D5A"/>
    <w:rsid w:val="00F320D5"/>
    <w:rsid w:val="00F32AE6"/>
    <w:rsid w:val="00F32AF1"/>
    <w:rsid w:val="00F33129"/>
    <w:rsid w:val="00F3366A"/>
    <w:rsid w:val="00F34012"/>
    <w:rsid w:val="00F343F4"/>
    <w:rsid w:val="00F34A64"/>
    <w:rsid w:val="00F34B5D"/>
    <w:rsid w:val="00F35445"/>
    <w:rsid w:val="00F3553D"/>
    <w:rsid w:val="00F3576C"/>
    <w:rsid w:val="00F3603B"/>
    <w:rsid w:val="00F3617B"/>
    <w:rsid w:val="00F36AF5"/>
    <w:rsid w:val="00F36D60"/>
    <w:rsid w:val="00F36E2E"/>
    <w:rsid w:val="00F371C6"/>
    <w:rsid w:val="00F3738E"/>
    <w:rsid w:val="00F3793D"/>
    <w:rsid w:val="00F37A75"/>
    <w:rsid w:val="00F37A77"/>
    <w:rsid w:val="00F37F3F"/>
    <w:rsid w:val="00F37FEB"/>
    <w:rsid w:val="00F4062E"/>
    <w:rsid w:val="00F408E2"/>
    <w:rsid w:val="00F409F0"/>
    <w:rsid w:val="00F4141A"/>
    <w:rsid w:val="00F4172A"/>
    <w:rsid w:val="00F418E8"/>
    <w:rsid w:val="00F42069"/>
    <w:rsid w:val="00F42270"/>
    <w:rsid w:val="00F424C6"/>
    <w:rsid w:val="00F4253A"/>
    <w:rsid w:val="00F434C8"/>
    <w:rsid w:val="00F43541"/>
    <w:rsid w:val="00F4398D"/>
    <w:rsid w:val="00F43B99"/>
    <w:rsid w:val="00F43DAA"/>
    <w:rsid w:val="00F43FF7"/>
    <w:rsid w:val="00F443A4"/>
    <w:rsid w:val="00F4471C"/>
    <w:rsid w:val="00F44F71"/>
    <w:rsid w:val="00F44F7B"/>
    <w:rsid w:val="00F45104"/>
    <w:rsid w:val="00F45182"/>
    <w:rsid w:val="00F4528F"/>
    <w:rsid w:val="00F453A6"/>
    <w:rsid w:val="00F4544C"/>
    <w:rsid w:val="00F45CDB"/>
    <w:rsid w:val="00F46053"/>
    <w:rsid w:val="00F46AB7"/>
    <w:rsid w:val="00F47214"/>
    <w:rsid w:val="00F47F98"/>
    <w:rsid w:val="00F504C9"/>
    <w:rsid w:val="00F50874"/>
    <w:rsid w:val="00F50F6F"/>
    <w:rsid w:val="00F514EF"/>
    <w:rsid w:val="00F51509"/>
    <w:rsid w:val="00F51630"/>
    <w:rsid w:val="00F51DED"/>
    <w:rsid w:val="00F5218C"/>
    <w:rsid w:val="00F5278F"/>
    <w:rsid w:val="00F528AE"/>
    <w:rsid w:val="00F53074"/>
    <w:rsid w:val="00F532B5"/>
    <w:rsid w:val="00F54412"/>
    <w:rsid w:val="00F54531"/>
    <w:rsid w:val="00F54B17"/>
    <w:rsid w:val="00F558E4"/>
    <w:rsid w:val="00F55D40"/>
    <w:rsid w:val="00F55F8F"/>
    <w:rsid w:val="00F560C2"/>
    <w:rsid w:val="00F568C1"/>
    <w:rsid w:val="00F5707E"/>
    <w:rsid w:val="00F5785D"/>
    <w:rsid w:val="00F578B0"/>
    <w:rsid w:val="00F57A89"/>
    <w:rsid w:val="00F57F96"/>
    <w:rsid w:val="00F60953"/>
    <w:rsid w:val="00F60CB7"/>
    <w:rsid w:val="00F60DA0"/>
    <w:rsid w:val="00F621F4"/>
    <w:rsid w:val="00F62445"/>
    <w:rsid w:val="00F62472"/>
    <w:rsid w:val="00F62880"/>
    <w:rsid w:val="00F629EE"/>
    <w:rsid w:val="00F63593"/>
    <w:rsid w:val="00F63A48"/>
    <w:rsid w:val="00F63F4F"/>
    <w:rsid w:val="00F64E5B"/>
    <w:rsid w:val="00F64F44"/>
    <w:rsid w:val="00F652B8"/>
    <w:rsid w:val="00F656F6"/>
    <w:rsid w:val="00F659BD"/>
    <w:rsid w:val="00F65A99"/>
    <w:rsid w:val="00F65AC8"/>
    <w:rsid w:val="00F65F9B"/>
    <w:rsid w:val="00F66028"/>
    <w:rsid w:val="00F666A3"/>
    <w:rsid w:val="00F6695A"/>
    <w:rsid w:val="00F66C55"/>
    <w:rsid w:val="00F67279"/>
    <w:rsid w:val="00F6782C"/>
    <w:rsid w:val="00F67BC7"/>
    <w:rsid w:val="00F700B4"/>
    <w:rsid w:val="00F707DC"/>
    <w:rsid w:val="00F712EC"/>
    <w:rsid w:val="00F71497"/>
    <w:rsid w:val="00F71BE6"/>
    <w:rsid w:val="00F721E7"/>
    <w:rsid w:val="00F72325"/>
    <w:rsid w:val="00F732CA"/>
    <w:rsid w:val="00F737DE"/>
    <w:rsid w:val="00F73FDD"/>
    <w:rsid w:val="00F741E2"/>
    <w:rsid w:val="00F74312"/>
    <w:rsid w:val="00F7485A"/>
    <w:rsid w:val="00F7505B"/>
    <w:rsid w:val="00F751A8"/>
    <w:rsid w:val="00F758F9"/>
    <w:rsid w:val="00F75B75"/>
    <w:rsid w:val="00F75BB6"/>
    <w:rsid w:val="00F76172"/>
    <w:rsid w:val="00F76328"/>
    <w:rsid w:val="00F763D5"/>
    <w:rsid w:val="00F76F43"/>
    <w:rsid w:val="00F772E4"/>
    <w:rsid w:val="00F7753E"/>
    <w:rsid w:val="00F776BD"/>
    <w:rsid w:val="00F77B35"/>
    <w:rsid w:val="00F77E33"/>
    <w:rsid w:val="00F80389"/>
    <w:rsid w:val="00F80897"/>
    <w:rsid w:val="00F80CBC"/>
    <w:rsid w:val="00F80ECD"/>
    <w:rsid w:val="00F80F8A"/>
    <w:rsid w:val="00F817FA"/>
    <w:rsid w:val="00F8193A"/>
    <w:rsid w:val="00F81F09"/>
    <w:rsid w:val="00F82498"/>
    <w:rsid w:val="00F82BC1"/>
    <w:rsid w:val="00F82D2D"/>
    <w:rsid w:val="00F82EEB"/>
    <w:rsid w:val="00F83363"/>
    <w:rsid w:val="00F83497"/>
    <w:rsid w:val="00F836D8"/>
    <w:rsid w:val="00F84B1F"/>
    <w:rsid w:val="00F85031"/>
    <w:rsid w:val="00F85A12"/>
    <w:rsid w:val="00F85A1D"/>
    <w:rsid w:val="00F85A73"/>
    <w:rsid w:val="00F85E63"/>
    <w:rsid w:val="00F867D7"/>
    <w:rsid w:val="00F8694F"/>
    <w:rsid w:val="00F86F4F"/>
    <w:rsid w:val="00F878D9"/>
    <w:rsid w:val="00F902AA"/>
    <w:rsid w:val="00F91145"/>
    <w:rsid w:val="00F918D5"/>
    <w:rsid w:val="00F92AA6"/>
    <w:rsid w:val="00F92D05"/>
    <w:rsid w:val="00F9488B"/>
    <w:rsid w:val="00F94966"/>
    <w:rsid w:val="00F9545C"/>
    <w:rsid w:val="00F95521"/>
    <w:rsid w:val="00F95562"/>
    <w:rsid w:val="00F955CD"/>
    <w:rsid w:val="00F96E15"/>
    <w:rsid w:val="00F971D0"/>
    <w:rsid w:val="00F979EB"/>
    <w:rsid w:val="00F97ED5"/>
    <w:rsid w:val="00F97F26"/>
    <w:rsid w:val="00FA012B"/>
    <w:rsid w:val="00FA1217"/>
    <w:rsid w:val="00FA149A"/>
    <w:rsid w:val="00FA1709"/>
    <w:rsid w:val="00FA1A4A"/>
    <w:rsid w:val="00FA21E5"/>
    <w:rsid w:val="00FA2619"/>
    <w:rsid w:val="00FA297B"/>
    <w:rsid w:val="00FA2D41"/>
    <w:rsid w:val="00FA32B7"/>
    <w:rsid w:val="00FA3CA0"/>
    <w:rsid w:val="00FA421E"/>
    <w:rsid w:val="00FA4D67"/>
    <w:rsid w:val="00FA5A0A"/>
    <w:rsid w:val="00FA5AB8"/>
    <w:rsid w:val="00FA5F2F"/>
    <w:rsid w:val="00FA619D"/>
    <w:rsid w:val="00FA709D"/>
    <w:rsid w:val="00FA76E1"/>
    <w:rsid w:val="00FA7A27"/>
    <w:rsid w:val="00FA7C5A"/>
    <w:rsid w:val="00FB04B5"/>
    <w:rsid w:val="00FB0693"/>
    <w:rsid w:val="00FB083B"/>
    <w:rsid w:val="00FB0CBD"/>
    <w:rsid w:val="00FB0DD0"/>
    <w:rsid w:val="00FB1377"/>
    <w:rsid w:val="00FB182E"/>
    <w:rsid w:val="00FB1AC0"/>
    <w:rsid w:val="00FB1DAD"/>
    <w:rsid w:val="00FB2016"/>
    <w:rsid w:val="00FB242F"/>
    <w:rsid w:val="00FB2F04"/>
    <w:rsid w:val="00FB303F"/>
    <w:rsid w:val="00FB317F"/>
    <w:rsid w:val="00FB3640"/>
    <w:rsid w:val="00FB373C"/>
    <w:rsid w:val="00FB41C3"/>
    <w:rsid w:val="00FB4CB4"/>
    <w:rsid w:val="00FB527B"/>
    <w:rsid w:val="00FB5450"/>
    <w:rsid w:val="00FB58E3"/>
    <w:rsid w:val="00FB5EC7"/>
    <w:rsid w:val="00FB63FD"/>
    <w:rsid w:val="00FB67C8"/>
    <w:rsid w:val="00FB6889"/>
    <w:rsid w:val="00FB6F2A"/>
    <w:rsid w:val="00FB7409"/>
    <w:rsid w:val="00FB7BB1"/>
    <w:rsid w:val="00FB7D0D"/>
    <w:rsid w:val="00FC0BDE"/>
    <w:rsid w:val="00FC0D21"/>
    <w:rsid w:val="00FC0EDF"/>
    <w:rsid w:val="00FC113B"/>
    <w:rsid w:val="00FC1514"/>
    <w:rsid w:val="00FC15C3"/>
    <w:rsid w:val="00FC185A"/>
    <w:rsid w:val="00FC1E05"/>
    <w:rsid w:val="00FC1EC3"/>
    <w:rsid w:val="00FC2005"/>
    <w:rsid w:val="00FC3D63"/>
    <w:rsid w:val="00FC3EA9"/>
    <w:rsid w:val="00FC40AA"/>
    <w:rsid w:val="00FC40CA"/>
    <w:rsid w:val="00FC40E5"/>
    <w:rsid w:val="00FC4523"/>
    <w:rsid w:val="00FC461F"/>
    <w:rsid w:val="00FC4884"/>
    <w:rsid w:val="00FC5825"/>
    <w:rsid w:val="00FC58BD"/>
    <w:rsid w:val="00FC5FFE"/>
    <w:rsid w:val="00FC649A"/>
    <w:rsid w:val="00FC66D1"/>
    <w:rsid w:val="00FC7720"/>
    <w:rsid w:val="00FC7984"/>
    <w:rsid w:val="00FC7C7B"/>
    <w:rsid w:val="00FD029D"/>
    <w:rsid w:val="00FD0325"/>
    <w:rsid w:val="00FD0E1E"/>
    <w:rsid w:val="00FD13D3"/>
    <w:rsid w:val="00FD14B0"/>
    <w:rsid w:val="00FD1EA7"/>
    <w:rsid w:val="00FD2100"/>
    <w:rsid w:val="00FD24D3"/>
    <w:rsid w:val="00FD2E5B"/>
    <w:rsid w:val="00FD314A"/>
    <w:rsid w:val="00FD314C"/>
    <w:rsid w:val="00FD3175"/>
    <w:rsid w:val="00FD32B3"/>
    <w:rsid w:val="00FD3A5C"/>
    <w:rsid w:val="00FD3C1F"/>
    <w:rsid w:val="00FD4382"/>
    <w:rsid w:val="00FD470A"/>
    <w:rsid w:val="00FD4887"/>
    <w:rsid w:val="00FD4A11"/>
    <w:rsid w:val="00FD4EE3"/>
    <w:rsid w:val="00FD5144"/>
    <w:rsid w:val="00FD5766"/>
    <w:rsid w:val="00FD6092"/>
    <w:rsid w:val="00FD636F"/>
    <w:rsid w:val="00FD66D0"/>
    <w:rsid w:val="00FD71B9"/>
    <w:rsid w:val="00FD7A23"/>
    <w:rsid w:val="00FD7AA4"/>
    <w:rsid w:val="00FD7F81"/>
    <w:rsid w:val="00FE05C5"/>
    <w:rsid w:val="00FE0717"/>
    <w:rsid w:val="00FE07E0"/>
    <w:rsid w:val="00FE0B74"/>
    <w:rsid w:val="00FE1610"/>
    <w:rsid w:val="00FE16F9"/>
    <w:rsid w:val="00FE1E32"/>
    <w:rsid w:val="00FE208F"/>
    <w:rsid w:val="00FE2098"/>
    <w:rsid w:val="00FE26D7"/>
    <w:rsid w:val="00FE26F0"/>
    <w:rsid w:val="00FE31AD"/>
    <w:rsid w:val="00FE34A3"/>
    <w:rsid w:val="00FE35CE"/>
    <w:rsid w:val="00FE3CC1"/>
    <w:rsid w:val="00FE3FC2"/>
    <w:rsid w:val="00FE4028"/>
    <w:rsid w:val="00FE4159"/>
    <w:rsid w:val="00FE4558"/>
    <w:rsid w:val="00FE4705"/>
    <w:rsid w:val="00FE4972"/>
    <w:rsid w:val="00FE4CF1"/>
    <w:rsid w:val="00FE4D31"/>
    <w:rsid w:val="00FE5267"/>
    <w:rsid w:val="00FE5773"/>
    <w:rsid w:val="00FE5DCF"/>
    <w:rsid w:val="00FE5FAD"/>
    <w:rsid w:val="00FE6680"/>
    <w:rsid w:val="00FE6B82"/>
    <w:rsid w:val="00FE71FF"/>
    <w:rsid w:val="00FE72F7"/>
    <w:rsid w:val="00FE7752"/>
    <w:rsid w:val="00FE7D27"/>
    <w:rsid w:val="00FF02E0"/>
    <w:rsid w:val="00FF05A3"/>
    <w:rsid w:val="00FF0CD2"/>
    <w:rsid w:val="00FF0EEF"/>
    <w:rsid w:val="00FF143B"/>
    <w:rsid w:val="00FF1B1E"/>
    <w:rsid w:val="00FF1C00"/>
    <w:rsid w:val="00FF241C"/>
    <w:rsid w:val="00FF27CF"/>
    <w:rsid w:val="00FF3015"/>
    <w:rsid w:val="00FF321A"/>
    <w:rsid w:val="00FF33EB"/>
    <w:rsid w:val="00FF375E"/>
    <w:rsid w:val="00FF38AA"/>
    <w:rsid w:val="00FF3FCE"/>
    <w:rsid w:val="00FF4120"/>
    <w:rsid w:val="00FF42C2"/>
    <w:rsid w:val="00FF4355"/>
    <w:rsid w:val="00FF44F3"/>
    <w:rsid w:val="00FF4E0D"/>
    <w:rsid w:val="00FF55E6"/>
    <w:rsid w:val="00FF56B5"/>
    <w:rsid w:val="00FF59FF"/>
    <w:rsid w:val="00FF5C47"/>
    <w:rsid w:val="00FF6637"/>
    <w:rsid w:val="00FF6A72"/>
    <w:rsid w:val="00FF6F2C"/>
    <w:rsid w:val="00FF75F7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3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F3E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qFormat/>
    <w:locked/>
    <w:rsid w:val="00816349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Times New Roman"/>
      <w:b w:val="0"/>
      <w:bCs w:val="0"/>
      <w:sz w:val="40"/>
      <w:szCs w:val="40"/>
    </w:rPr>
  </w:style>
  <w:style w:type="paragraph" w:styleId="2">
    <w:name w:val="heading 2"/>
    <w:basedOn w:val="a"/>
    <w:next w:val="a"/>
    <w:link w:val="20"/>
    <w:qFormat/>
    <w:rsid w:val="00113F3E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eading1Char">
    <w:name w:val="Heading 1 Char"/>
    <w:link w:val="1"/>
    <w:locked/>
    <w:rsid w:val="00580DA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13F3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NoSpacingChar">
    <w:name w:val="No Spacing Char"/>
    <w:link w:val="NoSpacing"/>
    <w:locked/>
    <w:rsid w:val="007A52E3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NoSpacing">
    <w:name w:val="No Spacing"/>
    <w:link w:val="NoSpacingChar"/>
    <w:rsid w:val="007A52E3"/>
    <w:rPr>
      <w:rFonts w:ascii="Times New Roman" w:hAnsi="Times New Roman"/>
      <w:sz w:val="22"/>
      <w:szCs w:val="22"/>
      <w:lang w:eastAsia="en-US"/>
    </w:rPr>
  </w:style>
  <w:style w:type="paragraph" w:styleId="21">
    <w:name w:val="Body Text 2"/>
    <w:basedOn w:val="a"/>
    <w:link w:val="22"/>
    <w:rsid w:val="00113F3E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link w:val="21"/>
    <w:locked/>
    <w:rsid w:val="00113F3E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semiHidden/>
    <w:rsid w:val="00237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78A7"/>
    <w:rPr>
      <w:rFonts w:ascii="Tahoma" w:hAnsi="Tahoma" w:cs="Tahoma"/>
      <w:b/>
      <w:bCs/>
      <w:sz w:val="16"/>
      <w:szCs w:val="16"/>
      <w:lang w:val="x-none" w:eastAsia="ru-RU"/>
    </w:rPr>
  </w:style>
  <w:style w:type="paragraph" w:styleId="a5">
    <w:name w:val="Body Text"/>
    <w:aliases w:val="Знак Знак,Знак"/>
    <w:basedOn w:val="a"/>
    <w:link w:val="a6"/>
    <w:rsid w:val="00341C4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b w:val="0"/>
      <w:bCs w:val="0"/>
      <w:lang w:val="en-US" w:eastAsia="en-US"/>
    </w:rPr>
  </w:style>
  <w:style w:type="character" w:customStyle="1" w:styleId="a6">
    <w:name w:val="Основной текст Знак"/>
    <w:aliases w:val="Знак Знак Знак,Знак Знак4"/>
    <w:link w:val="a5"/>
    <w:locked/>
    <w:rsid w:val="00A7766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Title"/>
    <w:basedOn w:val="a"/>
    <w:link w:val="a8"/>
    <w:qFormat/>
    <w:rsid w:val="003278DF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азвание Знак"/>
    <w:link w:val="a7"/>
    <w:locked/>
    <w:rsid w:val="003278D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Body Text 3"/>
    <w:basedOn w:val="a"/>
    <w:link w:val="30"/>
    <w:semiHidden/>
    <w:rsid w:val="00C87079"/>
    <w:pPr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C87079"/>
    <w:rPr>
      <w:rFonts w:ascii="Times New Roman" w:hAnsi="Times New Roman" w:cs="Times New Roman"/>
      <w:sz w:val="16"/>
      <w:szCs w:val="16"/>
      <w:lang w:val="x-none" w:eastAsia="ru-RU"/>
    </w:rPr>
  </w:style>
  <w:style w:type="table" w:styleId="a9">
    <w:name w:val="Table Grid"/>
    <w:basedOn w:val="a1"/>
    <w:rsid w:val="00A5142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6E071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pple-converted-space">
    <w:name w:val="apple-converted-space"/>
    <w:rsid w:val="00A33813"/>
    <w:rPr>
      <w:rFonts w:cs="Times New Roman"/>
    </w:rPr>
  </w:style>
  <w:style w:type="paragraph" w:styleId="ab">
    <w:name w:val="Body Text Indent"/>
    <w:basedOn w:val="a"/>
    <w:link w:val="ac"/>
    <w:rsid w:val="00C27A2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C27A2A"/>
    <w:rPr>
      <w:rFonts w:ascii="Pragmatica" w:hAnsi="Pragmatica" w:cs="Pragmatica"/>
      <w:b/>
      <w:bCs/>
      <w:sz w:val="20"/>
      <w:szCs w:val="20"/>
      <w:lang w:val="x-none" w:eastAsia="ru-RU"/>
    </w:rPr>
  </w:style>
  <w:style w:type="table" w:customStyle="1" w:styleId="MediumList1">
    <w:name w:val="Medium List 1"/>
    <w:rsid w:val="00F836D8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">
    <w:name w:val="Light Grid"/>
    <w:rsid w:val="00067F1C"/>
    <w:rPr>
      <w:rFonts w:eastAsia="Times New Roman"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rsid w:val="00067F1C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Accent2">
    <w:name w:val="Medium Grid 2 Accent 2"/>
    <w:rsid w:val="00067F1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paragraph" w:styleId="23">
    <w:name w:val="Body Text Indent 2"/>
    <w:basedOn w:val="a"/>
    <w:link w:val="24"/>
    <w:semiHidden/>
    <w:rsid w:val="0092442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924422"/>
    <w:rPr>
      <w:rFonts w:ascii="Pragmatica" w:hAnsi="Pragmatica" w:cs="Pragmatica"/>
      <w:b/>
      <w:bCs/>
      <w:sz w:val="20"/>
      <w:szCs w:val="20"/>
      <w:lang w:val="x-none" w:eastAsia="ru-RU"/>
    </w:rPr>
  </w:style>
  <w:style w:type="character" w:customStyle="1" w:styleId="SubtleEmphasis">
    <w:name w:val="Subtle Emphasis"/>
    <w:rsid w:val="00924422"/>
    <w:rPr>
      <w:rFonts w:cs="Times New Roman"/>
      <w:i/>
      <w:iCs/>
      <w:color w:val="808080"/>
    </w:rPr>
  </w:style>
  <w:style w:type="table" w:customStyle="1" w:styleId="LightShadingAccent2">
    <w:name w:val="Light Shading Accent 2"/>
    <w:rsid w:val="000A043D"/>
    <w:rPr>
      <w:rFonts w:eastAsia="Times New Roman"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3">
    <w:name w:val="Light Shading Accent 3"/>
    <w:rsid w:val="000A043D"/>
    <w:rPr>
      <w:rFonts w:eastAsia="Times New Roman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4">
    <w:name w:val="Light Shading Accent 4"/>
    <w:rsid w:val="000A043D"/>
    <w:rPr>
      <w:rFonts w:eastAsia="Times New Roman" w:cs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3">
    <w:name w:val="Medium Shading 2 Accent 3"/>
    <w:rsid w:val="00A6352E"/>
    <w:rPr>
      <w:rFonts w:eastAsia="Times New Roman"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4">
    <w:name w:val="Medium List 2 Accent 4"/>
    <w:rsid w:val="00A6352E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qFormat/>
    <w:rsid w:val="004C250C"/>
    <w:pPr>
      <w:spacing w:after="200"/>
    </w:pPr>
    <w:rPr>
      <w:b w:val="0"/>
      <w:bCs w:val="0"/>
      <w:color w:val="4F81BD"/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7618A3"/>
    <w:pPr>
      <w:ind w:left="720"/>
    </w:pPr>
  </w:style>
  <w:style w:type="table" w:customStyle="1" w:styleId="MediumGrid1">
    <w:name w:val="Medium Grid 1"/>
    <w:rsid w:val="000E34D2"/>
    <w:rPr>
      <w:rFonts w:eastAsia="Times New Roman" w:cs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Shading1Accent1">
    <w:name w:val="Medium Shading 1 Accent 1"/>
    <w:rsid w:val="000E34D2"/>
    <w:rPr>
      <w:rFonts w:eastAsia="Times New Roman"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Accent3">
    <w:name w:val="Colorful Grid Accent 3"/>
    <w:rsid w:val="000E34D2"/>
    <w:rPr>
      <w:rFonts w:eastAsia="Times New Roman" w:cs="Calibri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MediumList2Accent3">
    <w:name w:val="Medium List 2 Accent 3"/>
    <w:rsid w:val="00141F7B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1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MediumGrid2Accent4">
    <w:name w:val="Medium Grid 2 Accent 4"/>
    <w:rsid w:val="00640EF9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LightGridAccent4">
    <w:name w:val="Light Grid Accent 4"/>
    <w:rsid w:val="00640EF9"/>
    <w:rPr>
      <w:rFonts w:eastAsia="Times New Roman"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semiHidden/>
    <w:rsid w:val="007D56F3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locked/>
    <w:rsid w:val="00816349"/>
    <w:rPr>
      <w:rFonts w:cs="Times New Roman"/>
      <w:sz w:val="40"/>
      <w:szCs w:val="40"/>
      <w:lang w:val="ru-RU" w:eastAsia="ru-RU"/>
    </w:rPr>
  </w:style>
  <w:style w:type="character" w:customStyle="1" w:styleId="HTMLPreformattedChar1">
    <w:name w:val="HTML Preformatted Char1"/>
    <w:locked/>
    <w:rsid w:val="00816349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rsid w:val="00816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bCs w:val="0"/>
    </w:rPr>
  </w:style>
  <w:style w:type="character" w:customStyle="1" w:styleId="HTML0">
    <w:name w:val="Стандартный HTML Знак"/>
    <w:link w:val="HTML"/>
    <w:semiHidden/>
    <w:locked/>
    <w:rsid w:val="00580DAD"/>
    <w:rPr>
      <w:rFonts w:ascii="Courier New" w:hAnsi="Courier New" w:cs="Courier New"/>
      <w:b/>
      <w:bCs/>
      <w:sz w:val="20"/>
      <w:szCs w:val="20"/>
    </w:rPr>
  </w:style>
  <w:style w:type="character" w:customStyle="1" w:styleId="HeaderChar1">
    <w:name w:val="Header Char1"/>
    <w:locked/>
    <w:rsid w:val="00816349"/>
    <w:rPr>
      <w:sz w:val="24"/>
      <w:lang w:val="ru-RU" w:eastAsia="ru-RU"/>
    </w:rPr>
  </w:style>
  <w:style w:type="paragraph" w:styleId="af">
    <w:name w:val="header"/>
    <w:basedOn w:val="a"/>
    <w:link w:val="af0"/>
    <w:rsid w:val="00816349"/>
    <w:pPr>
      <w:tabs>
        <w:tab w:val="center" w:pos="4677"/>
        <w:tab w:val="right" w:pos="9355"/>
      </w:tabs>
    </w:pPr>
    <w:rPr>
      <w:rFonts w:ascii="Calibri" w:eastAsia="Times New Roman" w:hAnsi="Calibri" w:cs="Calibri"/>
      <w:b w:val="0"/>
      <w:bCs w:val="0"/>
      <w:sz w:val="24"/>
      <w:szCs w:val="24"/>
    </w:rPr>
  </w:style>
  <w:style w:type="character" w:customStyle="1" w:styleId="af0">
    <w:name w:val="Верхний колонтитул Знак"/>
    <w:link w:val="af"/>
    <w:semiHidden/>
    <w:locked/>
    <w:rsid w:val="00580DAD"/>
    <w:rPr>
      <w:rFonts w:ascii="Pragmatica" w:hAnsi="Pragmatica" w:cs="Pragmatica"/>
      <w:b/>
      <w:bCs/>
      <w:sz w:val="20"/>
      <w:szCs w:val="20"/>
    </w:rPr>
  </w:style>
  <w:style w:type="character" w:customStyle="1" w:styleId="FooterChar1">
    <w:name w:val="Footer Char1"/>
    <w:locked/>
    <w:rsid w:val="00816349"/>
    <w:rPr>
      <w:sz w:val="24"/>
      <w:lang w:val="ru-RU" w:eastAsia="ru-RU"/>
    </w:rPr>
  </w:style>
  <w:style w:type="paragraph" w:styleId="af1">
    <w:name w:val="footer"/>
    <w:basedOn w:val="a"/>
    <w:link w:val="af2"/>
    <w:rsid w:val="00816349"/>
    <w:pPr>
      <w:tabs>
        <w:tab w:val="center" w:pos="4677"/>
        <w:tab w:val="right" w:pos="9355"/>
      </w:tabs>
    </w:pPr>
    <w:rPr>
      <w:rFonts w:ascii="Calibri" w:eastAsia="Times New Roman" w:hAnsi="Calibri" w:cs="Calibri"/>
      <w:b w:val="0"/>
      <w:bCs w:val="0"/>
      <w:sz w:val="24"/>
      <w:szCs w:val="24"/>
    </w:rPr>
  </w:style>
  <w:style w:type="character" w:customStyle="1" w:styleId="af2">
    <w:name w:val="Нижний колонтитул Знак"/>
    <w:link w:val="af1"/>
    <w:semiHidden/>
    <w:locked/>
    <w:rsid w:val="00580DAD"/>
    <w:rPr>
      <w:rFonts w:ascii="Pragmatica" w:hAnsi="Pragmatica" w:cs="Pragmatica"/>
      <w:b/>
      <w:bCs/>
      <w:sz w:val="20"/>
      <w:szCs w:val="20"/>
    </w:rPr>
  </w:style>
  <w:style w:type="character" w:customStyle="1" w:styleId="31">
    <w:name w:val="Знак Знак3"/>
    <w:locked/>
    <w:rsid w:val="00816349"/>
    <w:rPr>
      <w:rFonts w:cs="Times New Roman"/>
      <w:sz w:val="24"/>
      <w:szCs w:val="24"/>
      <w:lang w:val="ru-RU" w:eastAsia="ru-RU"/>
    </w:rPr>
  </w:style>
  <w:style w:type="character" w:customStyle="1" w:styleId="25">
    <w:name w:val="Знак Знак2"/>
    <w:locked/>
    <w:rsid w:val="00816349"/>
    <w:rPr>
      <w:sz w:val="24"/>
      <w:lang w:val="ru-RU" w:eastAsia="ru-RU"/>
    </w:rPr>
  </w:style>
  <w:style w:type="character" w:customStyle="1" w:styleId="11">
    <w:name w:val="Знак Знак1"/>
    <w:locked/>
    <w:rsid w:val="00816349"/>
    <w:rPr>
      <w:b/>
      <w:sz w:val="26"/>
    </w:rPr>
  </w:style>
  <w:style w:type="paragraph" w:styleId="af3">
    <w:name w:val="No Spacing"/>
    <w:uiPriority w:val="1"/>
    <w:qFormat/>
    <w:rsid w:val="00816349"/>
    <w:rPr>
      <w:rFonts w:eastAsia="Times New Roman" w:cs="Calibri"/>
      <w:sz w:val="22"/>
      <w:szCs w:val="22"/>
    </w:rPr>
  </w:style>
  <w:style w:type="paragraph" w:customStyle="1" w:styleId="ConsPlusCell">
    <w:name w:val="ConsPlusCell"/>
    <w:rsid w:val="008163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98">
    <w:name w:val="Font Style98"/>
    <w:rsid w:val="009450C3"/>
    <w:rPr>
      <w:rFonts w:ascii="Times New Roman" w:hAnsi="Times New Roman"/>
      <w:sz w:val="20"/>
    </w:rPr>
  </w:style>
  <w:style w:type="paragraph" w:customStyle="1" w:styleId="Style21">
    <w:name w:val="Style21"/>
    <w:basedOn w:val="a"/>
    <w:rsid w:val="009450C3"/>
    <w:pPr>
      <w:widowControl w:val="0"/>
      <w:autoSpaceDE w:val="0"/>
      <w:autoSpaceDN w:val="0"/>
      <w:adjustRightInd w:val="0"/>
      <w:spacing w:line="276" w:lineRule="exact"/>
      <w:ind w:firstLine="202"/>
      <w:jc w:val="both"/>
    </w:pPr>
    <w:rPr>
      <w:rFonts w:eastAsia="Times New Roman"/>
      <w:b w:val="0"/>
      <w:bCs w:val="0"/>
      <w:sz w:val="24"/>
      <w:szCs w:val="24"/>
    </w:rPr>
  </w:style>
  <w:style w:type="character" w:styleId="af4">
    <w:name w:val="Intense Emphasis"/>
    <w:qFormat/>
    <w:rsid w:val="004E3C46"/>
    <w:rPr>
      <w:b/>
      <w:i/>
      <w:color w:val="4F81BD"/>
    </w:rPr>
  </w:style>
  <w:style w:type="paragraph" w:customStyle="1" w:styleId="12">
    <w:name w:val="Абзац списка1"/>
    <w:basedOn w:val="a"/>
    <w:rsid w:val="0086416F"/>
    <w:pPr>
      <w:ind w:left="72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Title">
    <w:name w:val="ConsPlusTitle"/>
    <w:rsid w:val="00B1145D"/>
    <w:pPr>
      <w:widowControl w:val="0"/>
      <w:autoSpaceDE w:val="0"/>
      <w:autoSpaceDN w:val="0"/>
      <w:adjustRightInd w:val="0"/>
    </w:pPr>
    <w:rPr>
      <w:rFonts w:ascii="Pragmatica" w:eastAsia="Times New Roman" w:hAnsi="Pragmatica" w:cs="Pragmatica"/>
      <w:b/>
      <w:bCs/>
      <w:sz w:val="24"/>
      <w:szCs w:val="24"/>
    </w:rPr>
  </w:style>
  <w:style w:type="character" w:customStyle="1" w:styleId="extended-textfull">
    <w:name w:val="extended-text__full"/>
    <w:rsid w:val="00C04567"/>
    <w:rPr>
      <w:rFonts w:cs="Times New Roman"/>
    </w:rPr>
  </w:style>
  <w:style w:type="character" w:customStyle="1" w:styleId="CharAttribute24">
    <w:name w:val="CharAttribute24"/>
    <w:rsid w:val="00C04567"/>
    <w:rPr>
      <w:rFonts w:ascii="Times New Roman" w:eastAsia="Times New Roman"/>
      <w:color w:val="4F81BD"/>
      <w:sz w:val="28"/>
    </w:rPr>
  </w:style>
  <w:style w:type="paragraph" w:customStyle="1" w:styleId="Standard">
    <w:name w:val="Standard"/>
    <w:rsid w:val="00616348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af5">
    <w:name w:val="List Paragraph"/>
    <w:basedOn w:val="Standard"/>
    <w:qFormat/>
    <w:rsid w:val="00616348"/>
    <w:pPr>
      <w:ind w:left="720"/>
    </w:pPr>
  </w:style>
  <w:style w:type="paragraph" w:customStyle="1" w:styleId="26">
    <w:name w:val="Знак Знак2 Знак Знак"/>
    <w:basedOn w:val="a"/>
    <w:rsid w:val="00657992"/>
    <w:rPr>
      <w:rFonts w:ascii="Verdana" w:eastAsia="Times New Roman" w:hAnsi="Verdana" w:cs="Verdana"/>
      <w:b w:val="0"/>
      <w:bCs w:val="0"/>
      <w:lang w:val="en-US" w:eastAsia="en-US"/>
    </w:rPr>
  </w:style>
  <w:style w:type="paragraph" w:customStyle="1" w:styleId="27">
    <w:name w:val=" Знак Знак2 Знак Знак"/>
    <w:basedOn w:val="a"/>
    <w:rsid w:val="00E2745D"/>
    <w:rPr>
      <w:rFonts w:ascii="Verdana" w:eastAsia="Times New Roman" w:hAnsi="Verdana" w:cs="Verdana"/>
      <w:b w:val="0"/>
      <w:bCs w:val="0"/>
      <w:lang w:val="en-US" w:eastAsia="en-US"/>
    </w:rPr>
  </w:style>
  <w:style w:type="character" w:customStyle="1" w:styleId="blk">
    <w:name w:val="blk"/>
    <w:basedOn w:val="a0"/>
    <w:rsid w:val="0026250C"/>
  </w:style>
  <w:style w:type="paragraph" w:customStyle="1" w:styleId="af6">
    <w:name w:val=" Знак"/>
    <w:basedOn w:val="a"/>
    <w:rsid w:val="001F5B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b w:val="0"/>
      <w:bCs w:val="0"/>
      <w:lang w:val="en-US" w:eastAsia="en-US"/>
    </w:rPr>
  </w:style>
  <w:style w:type="character" w:styleId="af7">
    <w:name w:val="Strong"/>
    <w:qFormat/>
    <w:locked/>
    <w:rsid w:val="00721AF4"/>
    <w:rPr>
      <w:rFonts w:cs="Times New Roman"/>
      <w:b/>
      <w:bCs/>
    </w:rPr>
  </w:style>
  <w:style w:type="paragraph" w:customStyle="1" w:styleId="13">
    <w:name w:val="Заголовок1"/>
    <w:basedOn w:val="a"/>
    <w:next w:val="a5"/>
    <w:rsid w:val="00B10C24"/>
    <w:pPr>
      <w:suppressAutoHyphens/>
      <w:jc w:val="center"/>
    </w:pPr>
    <w:rPr>
      <w:rFonts w:ascii="Times New Roman" w:eastAsia="Times New Roman" w:hAnsi="Times New Roman" w:cs="Times New Roman"/>
      <w:b w:val="0"/>
      <w:bCs w:val="0"/>
      <w:sz w:val="28"/>
      <w:lang w:eastAsia="zh-CN"/>
    </w:rPr>
  </w:style>
  <w:style w:type="paragraph" w:customStyle="1" w:styleId="Default">
    <w:name w:val="Default"/>
    <w:rsid w:val="005473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ewST">
    <w:name w:val="основной текст (без дырок) (newST)"/>
    <w:basedOn w:val="a"/>
    <w:uiPriority w:val="99"/>
    <w:rsid w:val="00FC0BDE"/>
    <w:pPr>
      <w:autoSpaceDE w:val="0"/>
      <w:autoSpaceDN w:val="0"/>
      <w:adjustRightInd w:val="0"/>
      <w:spacing w:line="180" w:lineRule="atLeast"/>
      <w:ind w:firstLine="170"/>
      <w:jc w:val="both"/>
    </w:pPr>
    <w:rPr>
      <w:rFonts w:ascii="Arial" w:hAnsi="Arial" w:cs="Arial"/>
      <w:b w:val="0"/>
      <w:bCs w:val="0"/>
      <w:color w:val="00000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Body Text 3" w:locked="1"/>
    <w:lsdException w:name="Hyperlink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3F3E"/>
    <w:rPr>
      <w:rFonts w:ascii="Pragmatica" w:hAnsi="Pragmatica" w:cs="Pragmatica"/>
      <w:b/>
      <w:bCs/>
    </w:rPr>
  </w:style>
  <w:style w:type="paragraph" w:styleId="1">
    <w:name w:val="heading 1"/>
    <w:basedOn w:val="a"/>
    <w:next w:val="a"/>
    <w:link w:val="10"/>
    <w:qFormat/>
    <w:locked/>
    <w:rsid w:val="00816349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Times New Roman"/>
      <w:b w:val="0"/>
      <w:bCs w:val="0"/>
      <w:sz w:val="40"/>
      <w:szCs w:val="40"/>
    </w:rPr>
  </w:style>
  <w:style w:type="paragraph" w:styleId="2">
    <w:name w:val="heading 2"/>
    <w:basedOn w:val="a"/>
    <w:next w:val="a"/>
    <w:link w:val="20"/>
    <w:qFormat/>
    <w:rsid w:val="00113F3E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eading1Char">
    <w:name w:val="Heading 1 Char"/>
    <w:link w:val="1"/>
    <w:locked/>
    <w:rsid w:val="00580DA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sid w:val="00113F3E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NoSpacingChar">
    <w:name w:val="No Spacing Char"/>
    <w:link w:val="NoSpacing"/>
    <w:locked/>
    <w:rsid w:val="007A52E3"/>
    <w:rPr>
      <w:rFonts w:ascii="Times New Roman" w:hAnsi="Times New Roman"/>
      <w:sz w:val="22"/>
      <w:szCs w:val="22"/>
      <w:lang w:val="ru-RU" w:eastAsia="en-US" w:bidi="ar-SA"/>
    </w:rPr>
  </w:style>
  <w:style w:type="paragraph" w:customStyle="1" w:styleId="NoSpacing">
    <w:name w:val="No Spacing"/>
    <w:link w:val="NoSpacingChar"/>
    <w:rsid w:val="007A52E3"/>
    <w:rPr>
      <w:rFonts w:ascii="Times New Roman" w:hAnsi="Times New Roman"/>
      <w:sz w:val="22"/>
      <w:szCs w:val="22"/>
      <w:lang w:eastAsia="en-US"/>
    </w:rPr>
  </w:style>
  <w:style w:type="paragraph" w:styleId="21">
    <w:name w:val="Body Text 2"/>
    <w:basedOn w:val="a"/>
    <w:link w:val="22"/>
    <w:rsid w:val="00113F3E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link w:val="21"/>
    <w:locked/>
    <w:rsid w:val="00113F3E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semiHidden/>
    <w:rsid w:val="00237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378A7"/>
    <w:rPr>
      <w:rFonts w:ascii="Tahoma" w:hAnsi="Tahoma" w:cs="Tahoma"/>
      <w:b/>
      <w:bCs/>
      <w:sz w:val="16"/>
      <w:szCs w:val="16"/>
      <w:lang w:val="x-none" w:eastAsia="ru-RU"/>
    </w:rPr>
  </w:style>
  <w:style w:type="paragraph" w:styleId="a5">
    <w:name w:val="Body Text"/>
    <w:aliases w:val="Знак Знак,Знак"/>
    <w:basedOn w:val="a"/>
    <w:link w:val="a6"/>
    <w:rsid w:val="00341C4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b w:val="0"/>
      <w:bCs w:val="0"/>
      <w:lang w:val="en-US" w:eastAsia="en-US"/>
    </w:rPr>
  </w:style>
  <w:style w:type="character" w:customStyle="1" w:styleId="a6">
    <w:name w:val="Основной текст Знак"/>
    <w:aliases w:val="Знак Знак Знак,Знак Знак4"/>
    <w:link w:val="a5"/>
    <w:locked/>
    <w:rsid w:val="00A7766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Title"/>
    <w:basedOn w:val="a"/>
    <w:link w:val="a8"/>
    <w:qFormat/>
    <w:rsid w:val="003278DF"/>
    <w:p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азвание Знак"/>
    <w:link w:val="a7"/>
    <w:locked/>
    <w:rsid w:val="003278D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3">
    <w:name w:val="Body Text 3"/>
    <w:basedOn w:val="a"/>
    <w:link w:val="30"/>
    <w:semiHidden/>
    <w:rsid w:val="00C87079"/>
    <w:pPr>
      <w:spacing w:after="120"/>
    </w:pPr>
    <w:rPr>
      <w:rFonts w:ascii="Times New Roman" w:hAnsi="Times New Roman" w:cs="Times New Roman"/>
      <w:b w:val="0"/>
      <w:bCs w:val="0"/>
      <w:sz w:val="16"/>
      <w:szCs w:val="16"/>
    </w:rPr>
  </w:style>
  <w:style w:type="character" w:customStyle="1" w:styleId="30">
    <w:name w:val="Основной текст 3 Знак"/>
    <w:link w:val="3"/>
    <w:semiHidden/>
    <w:locked/>
    <w:rsid w:val="00C87079"/>
    <w:rPr>
      <w:rFonts w:ascii="Times New Roman" w:hAnsi="Times New Roman" w:cs="Times New Roman"/>
      <w:sz w:val="16"/>
      <w:szCs w:val="16"/>
      <w:lang w:val="x-none" w:eastAsia="ru-RU"/>
    </w:rPr>
  </w:style>
  <w:style w:type="table" w:styleId="a9">
    <w:name w:val="Table Grid"/>
    <w:basedOn w:val="a1"/>
    <w:rsid w:val="00A5142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6E071C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apple-converted-space">
    <w:name w:val="apple-converted-space"/>
    <w:rsid w:val="00A33813"/>
    <w:rPr>
      <w:rFonts w:cs="Times New Roman"/>
    </w:rPr>
  </w:style>
  <w:style w:type="paragraph" w:styleId="ab">
    <w:name w:val="Body Text Indent"/>
    <w:basedOn w:val="a"/>
    <w:link w:val="ac"/>
    <w:rsid w:val="00C27A2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C27A2A"/>
    <w:rPr>
      <w:rFonts w:ascii="Pragmatica" w:hAnsi="Pragmatica" w:cs="Pragmatica"/>
      <w:b/>
      <w:bCs/>
      <w:sz w:val="20"/>
      <w:szCs w:val="20"/>
      <w:lang w:val="x-none" w:eastAsia="ru-RU"/>
    </w:rPr>
  </w:style>
  <w:style w:type="table" w:customStyle="1" w:styleId="MediumList1">
    <w:name w:val="Medium List 1"/>
    <w:rsid w:val="00F836D8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">
    <w:name w:val="Light Grid"/>
    <w:rsid w:val="00067F1C"/>
    <w:rPr>
      <w:rFonts w:eastAsia="Times New Roman" w:cs="Calibri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">
    <w:name w:val="Light Shading"/>
    <w:rsid w:val="00067F1C"/>
    <w:rPr>
      <w:rFonts w:eastAsia="Times New Roman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2Accent2">
    <w:name w:val="Medium Grid 2 Accent 2"/>
    <w:rsid w:val="00067F1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</w:style>
  <w:style w:type="paragraph" w:styleId="23">
    <w:name w:val="Body Text Indent 2"/>
    <w:basedOn w:val="a"/>
    <w:link w:val="24"/>
    <w:semiHidden/>
    <w:rsid w:val="0092442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semiHidden/>
    <w:locked/>
    <w:rsid w:val="00924422"/>
    <w:rPr>
      <w:rFonts w:ascii="Pragmatica" w:hAnsi="Pragmatica" w:cs="Pragmatica"/>
      <w:b/>
      <w:bCs/>
      <w:sz w:val="20"/>
      <w:szCs w:val="20"/>
      <w:lang w:val="x-none" w:eastAsia="ru-RU"/>
    </w:rPr>
  </w:style>
  <w:style w:type="character" w:customStyle="1" w:styleId="SubtleEmphasis">
    <w:name w:val="Subtle Emphasis"/>
    <w:rsid w:val="00924422"/>
    <w:rPr>
      <w:rFonts w:cs="Times New Roman"/>
      <w:i/>
      <w:iCs/>
      <w:color w:val="808080"/>
    </w:rPr>
  </w:style>
  <w:style w:type="table" w:customStyle="1" w:styleId="LightShadingAccent2">
    <w:name w:val="Light Shading Accent 2"/>
    <w:rsid w:val="000A043D"/>
    <w:rPr>
      <w:rFonts w:eastAsia="Times New Roman" w:cs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3">
    <w:name w:val="Light Shading Accent 3"/>
    <w:rsid w:val="000A043D"/>
    <w:rPr>
      <w:rFonts w:eastAsia="Times New Roman" w:cs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Accent4">
    <w:name w:val="Light Shading Accent 4"/>
    <w:rsid w:val="000A043D"/>
    <w:rPr>
      <w:rFonts w:eastAsia="Times New Roman" w:cs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2Accent3">
    <w:name w:val="Medium Shading 2 Accent 3"/>
    <w:rsid w:val="00A6352E"/>
    <w:rPr>
      <w:rFonts w:eastAsia="Times New Roman" w:cs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Accent4">
    <w:name w:val="Medium List 2 Accent 4"/>
    <w:rsid w:val="00A6352E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qFormat/>
    <w:rsid w:val="004C250C"/>
    <w:pPr>
      <w:spacing w:after="200"/>
    </w:pPr>
    <w:rPr>
      <w:b w:val="0"/>
      <w:bCs w:val="0"/>
      <w:color w:val="4F81BD"/>
      <w:sz w:val="18"/>
      <w:szCs w:val="18"/>
    </w:rPr>
  </w:style>
  <w:style w:type="paragraph" w:customStyle="1" w:styleId="ListParagraph">
    <w:name w:val="List Paragraph"/>
    <w:basedOn w:val="a"/>
    <w:uiPriority w:val="34"/>
    <w:qFormat/>
    <w:rsid w:val="007618A3"/>
    <w:pPr>
      <w:ind w:left="720"/>
    </w:pPr>
  </w:style>
  <w:style w:type="table" w:customStyle="1" w:styleId="MediumGrid1">
    <w:name w:val="Medium Grid 1"/>
    <w:rsid w:val="000E34D2"/>
    <w:rPr>
      <w:rFonts w:eastAsia="Times New Roman" w:cs="Calibri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customStyle="1" w:styleId="MediumShading1Accent1">
    <w:name w:val="Medium Shading 1 Accent 1"/>
    <w:rsid w:val="000E34D2"/>
    <w:rPr>
      <w:rFonts w:eastAsia="Times New Roman" w:cs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olorfulGridAccent3">
    <w:name w:val="Colorful Grid Accent 3"/>
    <w:rsid w:val="000E34D2"/>
    <w:rPr>
      <w:rFonts w:eastAsia="Times New Roman" w:cs="Calibri"/>
      <w:color w:val="000000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</w:style>
  <w:style w:type="table" w:customStyle="1" w:styleId="MediumList2Accent3">
    <w:name w:val="Medium List 2 Accent 3"/>
    <w:rsid w:val="00141F7B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710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MediumGrid2Accent4">
    <w:name w:val="Medium Grid 2 Accent 4"/>
    <w:rsid w:val="00640EF9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</w:style>
  <w:style w:type="table" w:customStyle="1" w:styleId="LightGridAccent4">
    <w:name w:val="Light Grid Accent 4"/>
    <w:rsid w:val="00640EF9"/>
    <w:rPr>
      <w:rFonts w:eastAsia="Times New Roman" w:cs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semiHidden/>
    <w:rsid w:val="007D56F3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locked/>
    <w:rsid w:val="00816349"/>
    <w:rPr>
      <w:rFonts w:cs="Times New Roman"/>
      <w:sz w:val="40"/>
      <w:szCs w:val="40"/>
      <w:lang w:val="ru-RU" w:eastAsia="ru-RU"/>
    </w:rPr>
  </w:style>
  <w:style w:type="character" w:customStyle="1" w:styleId="HTMLPreformattedChar1">
    <w:name w:val="HTML Preformatted Char1"/>
    <w:locked/>
    <w:rsid w:val="00816349"/>
    <w:rPr>
      <w:rFonts w:ascii="Courier New" w:hAnsi="Courier New"/>
      <w:lang w:val="ru-RU" w:eastAsia="ru-RU"/>
    </w:rPr>
  </w:style>
  <w:style w:type="paragraph" w:styleId="HTML">
    <w:name w:val="HTML Preformatted"/>
    <w:basedOn w:val="a"/>
    <w:link w:val="HTML0"/>
    <w:rsid w:val="008163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b w:val="0"/>
      <w:bCs w:val="0"/>
    </w:rPr>
  </w:style>
  <w:style w:type="character" w:customStyle="1" w:styleId="HTML0">
    <w:name w:val="Стандартный HTML Знак"/>
    <w:link w:val="HTML"/>
    <w:semiHidden/>
    <w:locked/>
    <w:rsid w:val="00580DAD"/>
    <w:rPr>
      <w:rFonts w:ascii="Courier New" w:hAnsi="Courier New" w:cs="Courier New"/>
      <w:b/>
      <w:bCs/>
      <w:sz w:val="20"/>
      <w:szCs w:val="20"/>
    </w:rPr>
  </w:style>
  <w:style w:type="character" w:customStyle="1" w:styleId="HeaderChar1">
    <w:name w:val="Header Char1"/>
    <w:locked/>
    <w:rsid w:val="00816349"/>
    <w:rPr>
      <w:sz w:val="24"/>
      <w:lang w:val="ru-RU" w:eastAsia="ru-RU"/>
    </w:rPr>
  </w:style>
  <w:style w:type="paragraph" w:styleId="af">
    <w:name w:val="header"/>
    <w:basedOn w:val="a"/>
    <w:link w:val="af0"/>
    <w:rsid w:val="00816349"/>
    <w:pPr>
      <w:tabs>
        <w:tab w:val="center" w:pos="4677"/>
        <w:tab w:val="right" w:pos="9355"/>
      </w:tabs>
    </w:pPr>
    <w:rPr>
      <w:rFonts w:ascii="Calibri" w:eastAsia="Times New Roman" w:hAnsi="Calibri" w:cs="Calibri"/>
      <w:b w:val="0"/>
      <w:bCs w:val="0"/>
      <w:sz w:val="24"/>
      <w:szCs w:val="24"/>
    </w:rPr>
  </w:style>
  <w:style w:type="character" w:customStyle="1" w:styleId="af0">
    <w:name w:val="Верхний колонтитул Знак"/>
    <w:link w:val="af"/>
    <w:semiHidden/>
    <w:locked/>
    <w:rsid w:val="00580DAD"/>
    <w:rPr>
      <w:rFonts w:ascii="Pragmatica" w:hAnsi="Pragmatica" w:cs="Pragmatica"/>
      <w:b/>
      <w:bCs/>
      <w:sz w:val="20"/>
      <w:szCs w:val="20"/>
    </w:rPr>
  </w:style>
  <w:style w:type="character" w:customStyle="1" w:styleId="FooterChar1">
    <w:name w:val="Footer Char1"/>
    <w:locked/>
    <w:rsid w:val="00816349"/>
    <w:rPr>
      <w:sz w:val="24"/>
      <w:lang w:val="ru-RU" w:eastAsia="ru-RU"/>
    </w:rPr>
  </w:style>
  <w:style w:type="paragraph" w:styleId="af1">
    <w:name w:val="footer"/>
    <w:basedOn w:val="a"/>
    <w:link w:val="af2"/>
    <w:rsid w:val="00816349"/>
    <w:pPr>
      <w:tabs>
        <w:tab w:val="center" w:pos="4677"/>
        <w:tab w:val="right" w:pos="9355"/>
      </w:tabs>
    </w:pPr>
    <w:rPr>
      <w:rFonts w:ascii="Calibri" w:eastAsia="Times New Roman" w:hAnsi="Calibri" w:cs="Calibri"/>
      <w:b w:val="0"/>
      <w:bCs w:val="0"/>
      <w:sz w:val="24"/>
      <w:szCs w:val="24"/>
    </w:rPr>
  </w:style>
  <w:style w:type="character" w:customStyle="1" w:styleId="af2">
    <w:name w:val="Нижний колонтитул Знак"/>
    <w:link w:val="af1"/>
    <w:semiHidden/>
    <w:locked/>
    <w:rsid w:val="00580DAD"/>
    <w:rPr>
      <w:rFonts w:ascii="Pragmatica" w:hAnsi="Pragmatica" w:cs="Pragmatica"/>
      <w:b/>
      <w:bCs/>
      <w:sz w:val="20"/>
      <w:szCs w:val="20"/>
    </w:rPr>
  </w:style>
  <w:style w:type="character" w:customStyle="1" w:styleId="31">
    <w:name w:val="Знак Знак3"/>
    <w:locked/>
    <w:rsid w:val="00816349"/>
    <w:rPr>
      <w:rFonts w:cs="Times New Roman"/>
      <w:sz w:val="24"/>
      <w:szCs w:val="24"/>
      <w:lang w:val="ru-RU" w:eastAsia="ru-RU"/>
    </w:rPr>
  </w:style>
  <w:style w:type="character" w:customStyle="1" w:styleId="25">
    <w:name w:val="Знак Знак2"/>
    <w:locked/>
    <w:rsid w:val="00816349"/>
    <w:rPr>
      <w:sz w:val="24"/>
      <w:lang w:val="ru-RU" w:eastAsia="ru-RU"/>
    </w:rPr>
  </w:style>
  <w:style w:type="character" w:customStyle="1" w:styleId="11">
    <w:name w:val="Знак Знак1"/>
    <w:locked/>
    <w:rsid w:val="00816349"/>
    <w:rPr>
      <w:b/>
      <w:sz w:val="26"/>
    </w:rPr>
  </w:style>
  <w:style w:type="paragraph" w:styleId="af3">
    <w:name w:val="No Spacing"/>
    <w:uiPriority w:val="1"/>
    <w:qFormat/>
    <w:rsid w:val="00816349"/>
    <w:rPr>
      <w:rFonts w:eastAsia="Times New Roman" w:cs="Calibri"/>
      <w:sz w:val="22"/>
      <w:szCs w:val="22"/>
    </w:rPr>
  </w:style>
  <w:style w:type="paragraph" w:customStyle="1" w:styleId="ConsPlusCell">
    <w:name w:val="ConsPlusCell"/>
    <w:rsid w:val="008163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98">
    <w:name w:val="Font Style98"/>
    <w:rsid w:val="009450C3"/>
    <w:rPr>
      <w:rFonts w:ascii="Times New Roman" w:hAnsi="Times New Roman"/>
      <w:sz w:val="20"/>
    </w:rPr>
  </w:style>
  <w:style w:type="paragraph" w:customStyle="1" w:styleId="Style21">
    <w:name w:val="Style21"/>
    <w:basedOn w:val="a"/>
    <w:rsid w:val="009450C3"/>
    <w:pPr>
      <w:widowControl w:val="0"/>
      <w:autoSpaceDE w:val="0"/>
      <w:autoSpaceDN w:val="0"/>
      <w:adjustRightInd w:val="0"/>
      <w:spacing w:line="276" w:lineRule="exact"/>
      <w:ind w:firstLine="202"/>
      <w:jc w:val="both"/>
    </w:pPr>
    <w:rPr>
      <w:rFonts w:eastAsia="Times New Roman"/>
      <w:b w:val="0"/>
      <w:bCs w:val="0"/>
      <w:sz w:val="24"/>
      <w:szCs w:val="24"/>
    </w:rPr>
  </w:style>
  <w:style w:type="character" w:styleId="af4">
    <w:name w:val="Intense Emphasis"/>
    <w:qFormat/>
    <w:rsid w:val="004E3C46"/>
    <w:rPr>
      <w:b/>
      <w:i/>
      <w:color w:val="4F81BD"/>
    </w:rPr>
  </w:style>
  <w:style w:type="paragraph" w:customStyle="1" w:styleId="12">
    <w:name w:val="Абзац списка1"/>
    <w:basedOn w:val="a"/>
    <w:rsid w:val="0086416F"/>
    <w:pPr>
      <w:ind w:left="720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ConsPlusTitle">
    <w:name w:val="ConsPlusTitle"/>
    <w:rsid w:val="00B1145D"/>
    <w:pPr>
      <w:widowControl w:val="0"/>
      <w:autoSpaceDE w:val="0"/>
      <w:autoSpaceDN w:val="0"/>
      <w:adjustRightInd w:val="0"/>
    </w:pPr>
    <w:rPr>
      <w:rFonts w:ascii="Pragmatica" w:eastAsia="Times New Roman" w:hAnsi="Pragmatica" w:cs="Pragmatica"/>
      <w:b/>
      <w:bCs/>
      <w:sz w:val="24"/>
      <w:szCs w:val="24"/>
    </w:rPr>
  </w:style>
  <w:style w:type="character" w:customStyle="1" w:styleId="extended-textfull">
    <w:name w:val="extended-text__full"/>
    <w:rsid w:val="00C04567"/>
    <w:rPr>
      <w:rFonts w:cs="Times New Roman"/>
    </w:rPr>
  </w:style>
  <w:style w:type="character" w:customStyle="1" w:styleId="CharAttribute24">
    <w:name w:val="CharAttribute24"/>
    <w:rsid w:val="00C04567"/>
    <w:rPr>
      <w:rFonts w:ascii="Times New Roman" w:eastAsia="Times New Roman"/>
      <w:color w:val="4F81BD"/>
      <w:sz w:val="28"/>
    </w:rPr>
  </w:style>
  <w:style w:type="paragraph" w:customStyle="1" w:styleId="Standard">
    <w:name w:val="Standard"/>
    <w:rsid w:val="00616348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af5">
    <w:name w:val="List Paragraph"/>
    <w:basedOn w:val="Standard"/>
    <w:qFormat/>
    <w:rsid w:val="00616348"/>
    <w:pPr>
      <w:ind w:left="720"/>
    </w:pPr>
  </w:style>
  <w:style w:type="paragraph" w:customStyle="1" w:styleId="26">
    <w:name w:val="Знак Знак2 Знак Знак"/>
    <w:basedOn w:val="a"/>
    <w:rsid w:val="00657992"/>
    <w:rPr>
      <w:rFonts w:ascii="Verdana" w:eastAsia="Times New Roman" w:hAnsi="Verdana" w:cs="Verdana"/>
      <w:b w:val="0"/>
      <w:bCs w:val="0"/>
      <w:lang w:val="en-US" w:eastAsia="en-US"/>
    </w:rPr>
  </w:style>
  <w:style w:type="paragraph" w:customStyle="1" w:styleId="27">
    <w:name w:val=" Знак Знак2 Знак Знак"/>
    <w:basedOn w:val="a"/>
    <w:rsid w:val="00E2745D"/>
    <w:rPr>
      <w:rFonts w:ascii="Verdana" w:eastAsia="Times New Roman" w:hAnsi="Verdana" w:cs="Verdana"/>
      <w:b w:val="0"/>
      <w:bCs w:val="0"/>
      <w:lang w:val="en-US" w:eastAsia="en-US"/>
    </w:rPr>
  </w:style>
  <w:style w:type="character" w:customStyle="1" w:styleId="blk">
    <w:name w:val="blk"/>
    <w:basedOn w:val="a0"/>
    <w:rsid w:val="0026250C"/>
  </w:style>
  <w:style w:type="paragraph" w:customStyle="1" w:styleId="af6">
    <w:name w:val=" Знак"/>
    <w:basedOn w:val="a"/>
    <w:rsid w:val="001F5B2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b w:val="0"/>
      <w:bCs w:val="0"/>
      <w:lang w:val="en-US" w:eastAsia="en-US"/>
    </w:rPr>
  </w:style>
  <w:style w:type="character" w:styleId="af7">
    <w:name w:val="Strong"/>
    <w:qFormat/>
    <w:locked/>
    <w:rsid w:val="00721AF4"/>
    <w:rPr>
      <w:rFonts w:cs="Times New Roman"/>
      <w:b/>
      <w:bCs/>
    </w:rPr>
  </w:style>
  <w:style w:type="paragraph" w:customStyle="1" w:styleId="13">
    <w:name w:val="Заголовок1"/>
    <w:basedOn w:val="a"/>
    <w:next w:val="a5"/>
    <w:rsid w:val="00B10C24"/>
    <w:pPr>
      <w:suppressAutoHyphens/>
      <w:jc w:val="center"/>
    </w:pPr>
    <w:rPr>
      <w:rFonts w:ascii="Times New Roman" w:eastAsia="Times New Roman" w:hAnsi="Times New Roman" w:cs="Times New Roman"/>
      <w:b w:val="0"/>
      <w:bCs w:val="0"/>
      <w:sz w:val="28"/>
      <w:lang w:eastAsia="zh-CN"/>
    </w:rPr>
  </w:style>
  <w:style w:type="paragraph" w:customStyle="1" w:styleId="Default">
    <w:name w:val="Default"/>
    <w:rsid w:val="005473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ewST">
    <w:name w:val="основной текст (без дырок) (newST)"/>
    <w:basedOn w:val="a"/>
    <w:uiPriority w:val="99"/>
    <w:rsid w:val="00FC0BDE"/>
    <w:pPr>
      <w:autoSpaceDE w:val="0"/>
      <w:autoSpaceDN w:val="0"/>
      <w:adjustRightInd w:val="0"/>
      <w:spacing w:line="180" w:lineRule="atLeast"/>
      <w:ind w:firstLine="170"/>
      <w:jc w:val="both"/>
    </w:pPr>
    <w:rPr>
      <w:rFonts w:ascii="Arial" w:hAnsi="Arial" w:cs="Arial"/>
      <w:b w:val="0"/>
      <w:bCs w:val="0"/>
      <w:color w:val="00000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CBA73-3D1D-40BF-BD67-66CC68D1F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6204</Words>
  <Characters>35363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Curnos™</Company>
  <LinksUpToDate>false</LinksUpToDate>
  <CharactersWithSpaces>41485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user</dc:creator>
  <cp:lastModifiedBy>Admin</cp:lastModifiedBy>
  <cp:revision>2</cp:revision>
  <cp:lastPrinted>2022-03-04T01:36:00Z</cp:lastPrinted>
  <dcterms:created xsi:type="dcterms:W3CDTF">2022-12-22T05:24:00Z</dcterms:created>
  <dcterms:modified xsi:type="dcterms:W3CDTF">2022-12-22T05:24:00Z</dcterms:modified>
</cp:coreProperties>
</file>