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7A" w:rsidRPr="00925B60" w:rsidRDefault="0018157A" w:rsidP="00776388">
      <w:pPr>
        <w:pStyle w:val="a7"/>
      </w:pPr>
      <w:bookmarkStart w:id="0" w:name="_GoBack"/>
      <w:bookmarkEnd w:id="0"/>
      <w:r w:rsidRPr="00925B60">
        <w:t>ПОЯСНИТЕЛЬНАЯ ЗАПИСКА</w:t>
      </w:r>
    </w:p>
    <w:p w:rsidR="0018157A" w:rsidRPr="00925B60" w:rsidRDefault="0018157A" w:rsidP="00776388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 w:rsidRPr="00925B60">
        <w:rPr>
          <w:rFonts w:ascii="Times New Roman" w:hAnsi="Times New Roman" w:cs="Times New Roman"/>
          <w:sz w:val="26"/>
          <w:szCs w:val="26"/>
        </w:rPr>
        <w:t>к анализу социально-экономического развития</w:t>
      </w:r>
    </w:p>
    <w:p w:rsidR="0018157A" w:rsidRPr="00925B60" w:rsidRDefault="0018157A" w:rsidP="00776388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 w:rsidRPr="00925B60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</w:p>
    <w:p w:rsidR="0018157A" w:rsidRPr="00925B60" w:rsidRDefault="0018157A" w:rsidP="00776388">
      <w:pPr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25B60">
        <w:rPr>
          <w:rFonts w:ascii="Times New Roman" w:hAnsi="Times New Roman" w:cs="Times New Roman"/>
          <w:sz w:val="26"/>
          <w:szCs w:val="26"/>
        </w:rPr>
        <w:t xml:space="preserve">за </w:t>
      </w:r>
      <w:r w:rsidR="00925B60" w:rsidRPr="00925B60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A876A2" w:rsidRPr="00925B60">
        <w:rPr>
          <w:rFonts w:ascii="Times New Roman" w:hAnsi="Times New Roman" w:cs="Times New Roman"/>
          <w:sz w:val="26"/>
          <w:szCs w:val="26"/>
        </w:rPr>
        <w:t xml:space="preserve"> </w:t>
      </w:r>
      <w:r w:rsidR="008B1F79" w:rsidRPr="00925B60">
        <w:rPr>
          <w:rFonts w:ascii="Times New Roman" w:hAnsi="Times New Roman" w:cs="Times New Roman"/>
          <w:sz w:val="26"/>
          <w:szCs w:val="26"/>
        </w:rPr>
        <w:t>2022</w:t>
      </w:r>
      <w:r w:rsidR="00776388" w:rsidRPr="00925B60">
        <w:rPr>
          <w:rFonts w:ascii="Times New Roman" w:hAnsi="Times New Roman" w:cs="Times New Roman"/>
          <w:sz w:val="26"/>
          <w:szCs w:val="26"/>
        </w:rPr>
        <w:t xml:space="preserve"> год</w:t>
      </w:r>
      <w:r w:rsidR="00A876A2" w:rsidRPr="00925B60">
        <w:rPr>
          <w:rFonts w:ascii="Times New Roman" w:hAnsi="Times New Roman" w:cs="Times New Roman"/>
          <w:sz w:val="26"/>
          <w:szCs w:val="26"/>
        </w:rPr>
        <w:t>а</w:t>
      </w:r>
    </w:p>
    <w:p w:rsidR="00BA7CD8" w:rsidRPr="00C935C0" w:rsidRDefault="00B10CBE" w:rsidP="00C935C0">
      <w:pPr>
        <w:numPr>
          <w:ilvl w:val="0"/>
          <w:numId w:val="40"/>
        </w:numPr>
        <w:spacing w:line="36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C935C0">
        <w:rPr>
          <w:rFonts w:ascii="Times New Roman" w:hAnsi="Times New Roman" w:cs="Times New Roman"/>
          <w:sz w:val="26"/>
          <w:szCs w:val="26"/>
        </w:rPr>
        <w:t>Отрасли экономики муниципального образования</w:t>
      </w:r>
    </w:p>
    <w:p w:rsidR="00BA7CD8" w:rsidRPr="00900C60" w:rsidRDefault="00C935C0" w:rsidP="00BA7CD8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935C0">
        <w:rPr>
          <w:rFonts w:ascii="Times New Roman" w:hAnsi="Times New Roman" w:cs="Times New Roman"/>
          <w:b w:val="0"/>
          <w:iCs/>
          <w:sz w:val="24"/>
          <w:szCs w:val="24"/>
        </w:rPr>
        <w:t>По состоянию на 1 июля</w:t>
      </w:r>
      <w:r w:rsidR="00BA7CD8" w:rsidRPr="00C935C0">
        <w:rPr>
          <w:rFonts w:ascii="Times New Roman" w:hAnsi="Times New Roman" w:cs="Times New Roman"/>
          <w:b w:val="0"/>
          <w:iCs/>
          <w:sz w:val="24"/>
          <w:szCs w:val="24"/>
        </w:rPr>
        <w:t xml:space="preserve"> 2022 года</w:t>
      </w:r>
      <w:r w:rsidRPr="00C935C0">
        <w:rPr>
          <w:rFonts w:ascii="Times New Roman" w:hAnsi="Times New Roman" w:cs="Times New Roman"/>
          <w:b w:val="0"/>
          <w:iCs/>
          <w:sz w:val="24"/>
          <w:szCs w:val="24"/>
        </w:rPr>
        <w:t>, по данным статистики, в районе</w:t>
      </w:r>
      <w:r w:rsidR="00BA7CD8" w:rsidRPr="00C935C0">
        <w:rPr>
          <w:rFonts w:ascii="Times New Roman" w:hAnsi="Times New Roman" w:cs="Times New Roman"/>
          <w:b w:val="0"/>
          <w:iCs/>
          <w:sz w:val="24"/>
          <w:szCs w:val="24"/>
        </w:rPr>
        <w:t xml:space="preserve"> насчитывается </w:t>
      </w:r>
      <w:r w:rsidR="00900C60" w:rsidRPr="00900C60">
        <w:rPr>
          <w:rFonts w:ascii="Times New Roman" w:hAnsi="Times New Roman" w:cs="Times New Roman"/>
          <w:b w:val="0"/>
          <w:iCs/>
          <w:sz w:val="24"/>
          <w:szCs w:val="24"/>
        </w:rPr>
        <w:t>298</w:t>
      </w:r>
      <w:r w:rsidR="00BA7CD8" w:rsidRPr="00900C60">
        <w:rPr>
          <w:rFonts w:ascii="Times New Roman" w:hAnsi="Times New Roman" w:cs="Times New Roman"/>
          <w:b w:val="0"/>
          <w:iCs/>
          <w:sz w:val="24"/>
          <w:szCs w:val="24"/>
        </w:rPr>
        <w:t xml:space="preserve"> хозяйствующих субъектов  всех форм собственности, из их числ</w:t>
      </w:r>
      <w:r w:rsidR="00900C60" w:rsidRPr="00900C60">
        <w:rPr>
          <w:rFonts w:ascii="Times New Roman" w:hAnsi="Times New Roman" w:cs="Times New Roman"/>
          <w:b w:val="0"/>
          <w:iCs/>
          <w:sz w:val="24"/>
          <w:szCs w:val="24"/>
        </w:rPr>
        <w:t>а предприятия и учреждения – 108</w:t>
      </w:r>
      <w:r w:rsidR="00BA7CD8" w:rsidRPr="00900C60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</w:p>
    <w:p w:rsidR="00BA7CD8" w:rsidRPr="00D01B0B" w:rsidRDefault="00BA7CD8" w:rsidP="00D01B0B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  <w:highlight w:val="lightGray"/>
        </w:rPr>
      </w:pPr>
      <w:r w:rsidRPr="00D01B0B">
        <w:rPr>
          <w:rFonts w:ascii="Times New Roman" w:hAnsi="Times New Roman" w:cs="Times New Roman"/>
          <w:b w:val="0"/>
          <w:iCs/>
          <w:sz w:val="24"/>
          <w:szCs w:val="24"/>
        </w:rPr>
        <w:t xml:space="preserve">Из них в </w:t>
      </w:r>
      <w:r w:rsidR="00900C60" w:rsidRPr="00D01B0B">
        <w:rPr>
          <w:rFonts w:ascii="Times New Roman" w:hAnsi="Times New Roman" w:cs="Times New Roman"/>
          <w:b w:val="0"/>
          <w:iCs/>
          <w:sz w:val="24"/>
          <w:szCs w:val="24"/>
        </w:rPr>
        <w:t xml:space="preserve">составе </w:t>
      </w:r>
      <w:proofErr w:type="spellStart"/>
      <w:r w:rsidR="00900C60" w:rsidRPr="00D01B0B">
        <w:rPr>
          <w:rFonts w:ascii="Times New Roman" w:hAnsi="Times New Roman" w:cs="Times New Roman"/>
          <w:b w:val="0"/>
          <w:iCs/>
          <w:sz w:val="24"/>
          <w:szCs w:val="24"/>
        </w:rPr>
        <w:t>Статрегистра</w:t>
      </w:r>
      <w:proofErr w:type="spellEnd"/>
      <w:r w:rsidR="00900C60" w:rsidRPr="00D01B0B">
        <w:rPr>
          <w:rFonts w:ascii="Times New Roman" w:hAnsi="Times New Roman" w:cs="Times New Roman"/>
          <w:b w:val="0"/>
          <w:iCs/>
          <w:sz w:val="24"/>
          <w:szCs w:val="24"/>
        </w:rPr>
        <w:t xml:space="preserve"> учтены  190</w:t>
      </w:r>
      <w:r w:rsidRPr="00D01B0B">
        <w:rPr>
          <w:rFonts w:ascii="Times New Roman" w:hAnsi="Times New Roman" w:cs="Times New Roman"/>
          <w:b w:val="0"/>
          <w:iCs/>
          <w:sz w:val="24"/>
          <w:szCs w:val="24"/>
        </w:rPr>
        <w:t xml:space="preserve"> индивидуальных предпринимателя  бе</w:t>
      </w:r>
      <w:r w:rsidR="005B3C96" w:rsidRPr="00D01B0B">
        <w:rPr>
          <w:rFonts w:ascii="Times New Roman" w:hAnsi="Times New Roman" w:cs="Times New Roman"/>
          <w:b w:val="0"/>
          <w:iCs/>
          <w:sz w:val="24"/>
          <w:szCs w:val="24"/>
        </w:rPr>
        <w:t xml:space="preserve">з образования юридического лица, из них </w:t>
      </w:r>
      <w:r w:rsidR="00D01B0B" w:rsidRPr="00D01B0B">
        <w:rPr>
          <w:rFonts w:ascii="Times New Roman" w:hAnsi="Times New Roman" w:cs="Times New Roman"/>
          <w:b w:val="0"/>
          <w:iCs/>
          <w:sz w:val="24"/>
          <w:szCs w:val="24"/>
        </w:rPr>
        <w:t>48,4</w:t>
      </w:r>
      <w:r w:rsidR="005B3C96" w:rsidRPr="00D01B0B">
        <w:rPr>
          <w:rFonts w:ascii="Times New Roman" w:hAnsi="Times New Roman" w:cs="Times New Roman"/>
          <w:b w:val="0"/>
          <w:iCs/>
          <w:sz w:val="24"/>
          <w:szCs w:val="24"/>
        </w:rPr>
        <w:t xml:space="preserve"> % заявили основным видом деятельности торговлю, ремонт автотранспортных средств, </w:t>
      </w:r>
      <w:r w:rsidR="00D01B0B" w:rsidRPr="00D01B0B">
        <w:rPr>
          <w:rFonts w:ascii="Times New Roman" w:hAnsi="Times New Roman" w:cs="Times New Roman"/>
          <w:b w:val="0"/>
          <w:iCs/>
          <w:sz w:val="24"/>
          <w:szCs w:val="24"/>
        </w:rPr>
        <w:t>17,4</w:t>
      </w:r>
      <w:r w:rsidR="005B3C96" w:rsidRPr="00D01B0B">
        <w:rPr>
          <w:rFonts w:ascii="Times New Roman" w:hAnsi="Times New Roman" w:cs="Times New Roman"/>
          <w:b w:val="0"/>
          <w:iCs/>
          <w:sz w:val="24"/>
          <w:szCs w:val="24"/>
        </w:rPr>
        <w:t xml:space="preserve"> % – сельское и лесное хозяйство.</w:t>
      </w:r>
    </w:p>
    <w:p w:rsidR="00660430" w:rsidRPr="00C935C0" w:rsidRDefault="00660430" w:rsidP="00660430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935C0">
        <w:rPr>
          <w:rFonts w:ascii="Times New Roman" w:hAnsi="Times New Roman" w:cs="Times New Roman"/>
          <w:b w:val="0"/>
          <w:iCs/>
          <w:sz w:val="24"/>
          <w:szCs w:val="24"/>
        </w:rPr>
        <w:t xml:space="preserve">Экономика района представлена следующими отраслями: сельское хозяйство, промышленность, торговля, общественное питание, платные услуги населению. </w:t>
      </w:r>
    </w:p>
    <w:p w:rsidR="00E769C7" w:rsidRPr="009A1B1F" w:rsidRDefault="003E20D6" w:rsidP="00FC185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 w:rsidRPr="00C935C0">
        <w:rPr>
          <w:rFonts w:ascii="Times New Roman" w:hAnsi="Times New Roman" w:cs="Times New Roman"/>
          <w:b w:val="0"/>
          <w:sz w:val="24"/>
          <w:szCs w:val="24"/>
        </w:rPr>
        <w:t>За</w:t>
      </w:r>
      <w:r w:rsidR="00C935C0" w:rsidRPr="00C935C0">
        <w:rPr>
          <w:rFonts w:ascii="Times New Roman" w:hAnsi="Times New Roman" w:cs="Times New Roman"/>
          <w:b w:val="0"/>
          <w:sz w:val="24"/>
          <w:szCs w:val="24"/>
        </w:rPr>
        <w:t xml:space="preserve"> 1 полугодие</w:t>
      </w:r>
      <w:r w:rsidR="00EE3883" w:rsidRPr="00C935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52CE" w:rsidRPr="00C935C0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C935C0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1A52CE" w:rsidRPr="00C935C0">
        <w:rPr>
          <w:rFonts w:ascii="Times New Roman" w:hAnsi="Times New Roman" w:cs="Times New Roman"/>
          <w:b w:val="0"/>
          <w:sz w:val="24"/>
          <w:szCs w:val="24"/>
        </w:rPr>
        <w:t>а</w:t>
      </w:r>
      <w:r w:rsidR="00A63A45" w:rsidRPr="00C935C0">
        <w:rPr>
          <w:rFonts w:ascii="Times New Roman" w:hAnsi="Times New Roman" w:cs="Times New Roman"/>
          <w:b w:val="0"/>
          <w:sz w:val="24"/>
          <w:szCs w:val="24"/>
        </w:rPr>
        <w:t xml:space="preserve"> отгружено товаров собственного производства, выполнено </w:t>
      </w:r>
      <w:r w:rsidR="00A63A45" w:rsidRPr="003C5876">
        <w:rPr>
          <w:rFonts w:ascii="Times New Roman" w:hAnsi="Times New Roman" w:cs="Times New Roman"/>
          <w:b w:val="0"/>
          <w:sz w:val="24"/>
          <w:szCs w:val="24"/>
        </w:rPr>
        <w:t>работ и услуг собственными силами с учетом оценки</w:t>
      </w:r>
      <w:r w:rsidRPr="003C5876">
        <w:rPr>
          <w:rFonts w:ascii="Times New Roman" w:hAnsi="Times New Roman" w:cs="Times New Roman"/>
          <w:b w:val="0"/>
          <w:sz w:val="24"/>
          <w:szCs w:val="24"/>
        </w:rPr>
        <w:t xml:space="preserve"> деятельности малых предприятий</w:t>
      </w:r>
      <w:r w:rsidR="00A63A45" w:rsidRPr="003C5876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3C5876" w:rsidRPr="003C5876">
        <w:rPr>
          <w:rFonts w:ascii="Times New Roman" w:hAnsi="Times New Roman" w:cs="Times New Roman"/>
          <w:b w:val="0"/>
          <w:sz w:val="24"/>
          <w:szCs w:val="24"/>
        </w:rPr>
        <w:t>475,6</w:t>
      </w:r>
      <w:r w:rsidR="00A63A45" w:rsidRPr="003C58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63A45" w:rsidRPr="003C5876">
        <w:rPr>
          <w:rFonts w:ascii="Times New Roman" w:hAnsi="Times New Roman" w:cs="Times New Roman"/>
          <w:b w:val="0"/>
          <w:sz w:val="24"/>
          <w:szCs w:val="24"/>
        </w:rPr>
        <w:t>млн.руб</w:t>
      </w:r>
      <w:proofErr w:type="spellEnd"/>
      <w:r w:rsidR="00A63A45" w:rsidRPr="003C5876">
        <w:rPr>
          <w:rFonts w:ascii="Times New Roman" w:hAnsi="Times New Roman" w:cs="Times New Roman"/>
          <w:b w:val="0"/>
          <w:sz w:val="24"/>
          <w:szCs w:val="24"/>
        </w:rPr>
        <w:t xml:space="preserve">., что выше уровня </w:t>
      </w:r>
      <w:r w:rsidR="00A63A45" w:rsidRPr="00F76CEC">
        <w:rPr>
          <w:rFonts w:ascii="Times New Roman" w:hAnsi="Times New Roman" w:cs="Times New Roman"/>
          <w:b w:val="0"/>
          <w:sz w:val="24"/>
          <w:szCs w:val="24"/>
        </w:rPr>
        <w:t xml:space="preserve">прошлого года </w:t>
      </w:r>
      <w:r w:rsidR="0040467B" w:rsidRPr="00F76CEC">
        <w:rPr>
          <w:rFonts w:ascii="Times New Roman" w:hAnsi="Times New Roman" w:cs="Times New Roman"/>
          <w:b w:val="0"/>
          <w:sz w:val="24"/>
          <w:szCs w:val="24"/>
        </w:rPr>
        <w:t>в 1,5 раза</w:t>
      </w:r>
      <w:r w:rsidR="00E769C7" w:rsidRPr="00F76CE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859CD" w:rsidRPr="00F76CEC" w:rsidRDefault="00130B46" w:rsidP="00130B46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6CEC">
        <w:rPr>
          <w:rFonts w:ascii="Times New Roman" w:hAnsi="Times New Roman" w:cs="Times New Roman"/>
          <w:b w:val="0"/>
          <w:sz w:val="24"/>
          <w:szCs w:val="24"/>
        </w:rPr>
        <w:t xml:space="preserve">Увеличение общего объема произошло за счет увеличения </w:t>
      </w:r>
      <w:r w:rsidR="005859CD" w:rsidRPr="00F76CEC">
        <w:rPr>
          <w:rFonts w:ascii="Times New Roman" w:hAnsi="Times New Roman" w:cs="Times New Roman"/>
          <w:b w:val="0"/>
          <w:sz w:val="24"/>
          <w:szCs w:val="24"/>
        </w:rPr>
        <w:t>оборота организац</w:t>
      </w:r>
      <w:r w:rsidR="00F76CEC" w:rsidRPr="00F76CEC">
        <w:rPr>
          <w:rFonts w:ascii="Times New Roman" w:hAnsi="Times New Roman" w:cs="Times New Roman"/>
          <w:b w:val="0"/>
          <w:sz w:val="24"/>
          <w:szCs w:val="24"/>
        </w:rPr>
        <w:t>ий занятых в малом бизнесе в 1,8</w:t>
      </w:r>
      <w:r w:rsidR="005859CD" w:rsidRPr="00F76CEC">
        <w:rPr>
          <w:rFonts w:ascii="Times New Roman" w:hAnsi="Times New Roman" w:cs="Times New Roman"/>
          <w:b w:val="0"/>
          <w:sz w:val="24"/>
          <w:szCs w:val="24"/>
        </w:rPr>
        <w:t xml:space="preserve"> раза, увеличения оборота общественного питания в 1,5 раза.</w:t>
      </w:r>
    </w:p>
    <w:p w:rsidR="005859CD" w:rsidRPr="00925B60" w:rsidRDefault="005859CD" w:rsidP="00130B46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5083" w:rsidRPr="00925B60" w:rsidRDefault="004753CE" w:rsidP="001A1832">
      <w:pPr>
        <w:numPr>
          <w:ilvl w:val="0"/>
          <w:numId w:val="40"/>
        </w:numPr>
        <w:spacing w:line="360" w:lineRule="auto"/>
        <w:ind w:hanging="57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5B60">
        <w:rPr>
          <w:rFonts w:ascii="Times New Roman" w:hAnsi="Times New Roman" w:cs="Times New Roman"/>
          <w:iCs/>
          <w:sz w:val="26"/>
          <w:szCs w:val="26"/>
        </w:rPr>
        <w:t>Бюджет Яковлевского муниципального района</w:t>
      </w:r>
    </w:p>
    <w:p w:rsidR="00B05B5F" w:rsidRPr="00B05B5F" w:rsidRDefault="00B05B5F" w:rsidP="006E16CD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highlight w:val="lightGray"/>
        </w:rPr>
      </w:pPr>
      <w:r w:rsidRPr="00B05B5F">
        <w:rPr>
          <w:rFonts w:ascii="Times New Roman" w:hAnsi="Times New Roman" w:cs="Times New Roman"/>
          <w:b w:val="0"/>
          <w:color w:val="000000"/>
          <w:sz w:val="24"/>
          <w:szCs w:val="24"/>
        </w:rPr>
        <w:t>Бюджет Яковлевского муниципального района утвержден решением Думы Яковлевского муниципального района от 28 декабря 2021 года № 502-НПА «О бюджете Яковлевского муниципального района на 2022 год и плановый период 2023 и 2024 годов» по доходам в сумме 647 004 244,54 рублей, в том числе объем межбюджетных трансфертов, получаемых из других бюджетов бюджетной системы Российской Федерации, - в сумме 333 259 244,54 рублей, общий объем расходов бюджета Яковлевского муниципального района – в сумме 649 275 291,40 рублей, размер дефицита бюджета Яковлевского муниципального района – в сумме 2 271 046,86 рублей. План по налоговым и неналоговым доходам районного бюджета утвержден в сумме 313 745 000,0  рублей.</w:t>
      </w:r>
    </w:p>
    <w:p w:rsidR="00B05B5F" w:rsidRPr="00B05B5F" w:rsidRDefault="00B05B5F" w:rsidP="00B05B5F">
      <w:pPr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Муниципальными комитетами пяти сельских поселений были утверждены бюджеты сельских поселений на 2022 год, общий объем плановых назначений по налоговым и неналоговым доходам на 2022 год составил 23 996 766,57 рублей.</w:t>
      </w:r>
    </w:p>
    <w:p w:rsidR="00B05B5F" w:rsidRPr="00B05B5F" w:rsidRDefault="00B05B5F" w:rsidP="00B05B5F">
      <w:pPr>
        <w:autoSpaceDE w:val="0"/>
        <w:autoSpaceDN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05B5F" w:rsidRPr="00B05B5F" w:rsidRDefault="00B05B5F" w:rsidP="00B05B5F">
      <w:pPr>
        <w:autoSpaceDE w:val="0"/>
        <w:autoSpaceDN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Исполнение плановых назначений по налоговым и неналоговым доходам консолидированного бюджета Яковлевского муниципального района 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за 1 полугодие 2022 года</w:t>
      </w:r>
    </w:p>
    <w:p w:rsidR="00B05B5F" w:rsidRPr="00B05B5F" w:rsidRDefault="00B05B5F" w:rsidP="00B05B5F">
      <w:pPr>
        <w:autoSpaceDE w:val="0"/>
        <w:autoSpaceDN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026"/>
        <w:gridCol w:w="675"/>
        <w:gridCol w:w="851"/>
        <w:gridCol w:w="992"/>
        <w:gridCol w:w="850"/>
        <w:gridCol w:w="993"/>
        <w:gridCol w:w="1134"/>
        <w:gridCol w:w="850"/>
      </w:tblGrid>
      <w:tr w:rsidR="00B05B5F" w:rsidRPr="00B05B5F" w:rsidTr="00B05B5F">
        <w:tc>
          <w:tcPr>
            <w:tcW w:w="15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Бюджет Яковлевского муниципального района</w:t>
            </w:r>
          </w:p>
        </w:tc>
        <w:tc>
          <w:tcPr>
            <w:tcW w:w="2693" w:type="dxa"/>
            <w:gridSpan w:val="3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2977" w:type="dxa"/>
            <w:gridSpan w:val="3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Консолидированный бюджет</w:t>
            </w:r>
          </w:p>
        </w:tc>
      </w:tr>
      <w:tr w:rsidR="00B05B5F" w:rsidRPr="00B05B5F" w:rsidTr="00B05B5F">
        <w:tc>
          <w:tcPr>
            <w:tcW w:w="15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0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675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 w:rsidR="00B05B5F" w:rsidRPr="00B05B5F" w:rsidTr="00B05B5F">
        <w:tc>
          <w:tcPr>
            <w:tcW w:w="15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Всего налоговые и неналоговые доходы:</w:t>
            </w: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141 236,5</w:t>
            </w:r>
          </w:p>
        </w:tc>
        <w:tc>
          <w:tcPr>
            <w:tcW w:w="10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130 079,07</w:t>
            </w:r>
          </w:p>
        </w:tc>
        <w:tc>
          <w:tcPr>
            <w:tcW w:w="675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851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9 087,14</w:t>
            </w: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11 470,79</w:t>
            </w: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126,23</w:t>
            </w:r>
          </w:p>
        </w:tc>
        <w:tc>
          <w:tcPr>
            <w:tcW w:w="99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150 023,64</w:t>
            </w:r>
          </w:p>
        </w:tc>
        <w:tc>
          <w:tcPr>
            <w:tcW w:w="1134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141 549,86</w:t>
            </w: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94,35</w:t>
            </w:r>
          </w:p>
        </w:tc>
      </w:tr>
      <w:tr w:rsidR="00B05B5F" w:rsidRPr="00B05B5F" w:rsidTr="00B05B5F">
        <w:tc>
          <w:tcPr>
            <w:tcW w:w="15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B05B5F" w:rsidRPr="00B05B5F" w:rsidTr="00B05B5F">
        <w:trPr>
          <w:trHeight w:val="405"/>
        </w:trPr>
        <w:tc>
          <w:tcPr>
            <w:tcW w:w="15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налоговые</w:t>
            </w: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137 527,0</w:t>
            </w:r>
          </w:p>
        </w:tc>
        <w:tc>
          <w:tcPr>
            <w:tcW w:w="10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126 952,86</w:t>
            </w:r>
          </w:p>
        </w:tc>
        <w:tc>
          <w:tcPr>
            <w:tcW w:w="675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92,31</w:t>
            </w:r>
          </w:p>
        </w:tc>
        <w:tc>
          <w:tcPr>
            <w:tcW w:w="851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5 068,30</w:t>
            </w: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3 872,78</w:t>
            </w: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76,41</w:t>
            </w:r>
          </w:p>
        </w:tc>
        <w:tc>
          <w:tcPr>
            <w:tcW w:w="99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142 595,3</w:t>
            </w:r>
          </w:p>
        </w:tc>
        <w:tc>
          <w:tcPr>
            <w:tcW w:w="1134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130 825,64</w:t>
            </w: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91,75</w:t>
            </w:r>
          </w:p>
        </w:tc>
      </w:tr>
      <w:tr w:rsidR="00B05B5F" w:rsidRPr="00B05B5F" w:rsidTr="00B05B5F">
        <w:trPr>
          <w:trHeight w:val="411"/>
        </w:trPr>
        <w:tc>
          <w:tcPr>
            <w:tcW w:w="152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неналоговые</w:t>
            </w: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3 709,5</w:t>
            </w:r>
          </w:p>
        </w:tc>
        <w:tc>
          <w:tcPr>
            <w:tcW w:w="1026" w:type="dxa"/>
          </w:tcPr>
          <w:p w:rsidR="00B05B5F" w:rsidRPr="00B05B5F" w:rsidRDefault="00B05B5F" w:rsidP="00B05B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3 126,21</w:t>
            </w:r>
          </w:p>
        </w:tc>
        <w:tc>
          <w:tcPr>
            <w:tcW w:w="675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84,28</w:t>
            </w:r>
          </w:p>
        </w:tc>
        <w:tc>
          <w:tcPr>
            <w:tcW w:w="851" w:type="dxa"/>
          </w:tcPr>
          <w:p w:rsidR="00B05B5F" w:rsidRPr="00B05B5F" w:rsidRDefault="00B05B5F" w:rsidP="00B05B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4 018,84</w:t>
            </w:r>
          </w:p>
        </w:tc>
        <w:tc>
          <w:tcPr>
            <w:tcW w:w="992" w:type="dxa"/>
          </w:tcPr>
          <w:p w:rsidR="00B05B5F" w:rsidRPr="00B05B5F" w:rsidRDefault="00B05B5F" w:rsidP="00B05B5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7 598,01</w:t>
            </w: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189,06</w:t>
            </w:r>
          </w:p>
        </w:tc>
        <w:tc>
          <w:tcPr>
            <w:tcW w:w="99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7 428,34</w:t>
            </w:r>
          </w:p>
        </w:tc>
        <w:tc>
          <w:tcPr>
            <w:tcW w:w="1134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10 724,22</w:t>
            </w:r>
          </w:p>
        </w:tc>
        <w:tc>
          <w:tcPr>
            <w:tcW w:w="85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144,37</w:t>
            </w:r>
          </w:p>
        </w:tc>
      </w:tr>
    </w:tbl>
    <w:p w:rsidR="00B05B5F" w:rsidRPr="00E51A95" w:rsidRDefault="00B05B5F" w:rsidP="006E16CD">
      <w:pPr>
        <w:spacing w:line="360" w:lineRule="auto"/>
        <w:ind w:firstLine="567"/>
        <w:jc w:val="both"/>
        <w:rPr>
          <w:rFonts w:ascii="Calibri" w:hAnsi="Calibri"/>
          <w:b w:val="0"/>
          <w:color w:val="000000"/>
          <w:sz w:val="24"/>
          <w:szCs w:val="24"/>
          <w:highlight w:val="lightGray"/>
        </w:rPr>
      </w:pPr>
    </w:p>
    <w:p w:rsidR="00B05B5F" w:rsidRPr="00B05B5F" w:rsidRDefault="00B05B5F" w:rsidP="00B05B5F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Бюджет Яковлевского муниципального района по налоговым и неналоговым доходам за 1 полугодие 2022 год исполнен на 92,10 % (план 1 полугодия 2022 года 141 236 500,0  рублей, фактические поступления составили 130 079 072,91 рублей).</w:t>
      </w:r>
    </w:p>
    <w:p w:rsidR="00B05B5F" w:rsidRPr="00B05B5F" w:rsidRDefault="00B05B5F" w:rsidP="00B05B5F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По сравнению с аналогичным периодом прошлого года в сопоставимых условиях муниципального района в 1 полугодии 2022 года исполнение налоговых и неналоговых </w:t>
      </w:r>
      <w:r w:rsidRPr="00B05B5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доходов увеличилось на 38 431 318,36 рублей, в основном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за счет увеличения налога на доходы физических лиц. </w:t>
      </w:r>
    </w:p>
    <w:p w:rsidR="00B05B5F" w:rsidRPr="00B05B5F" w:rsidRDefault="00B05B5F" w:rsidP="00B05B5F">
      <w:pPr>
        <w:autoSpaceDE w:val="0"/>
        <w:autoSpaceDN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370"/>
        <w:gridCol w:w="2382"/>
        <w:gridCol w:w="2383"/>
      </w:tblGrid>
      <w:tr w:rsidR="00B05B5F" w:rsidRPr="00B05B5F" w:rsidTr="00B05B5F">
        <w:tc>
          <w:tcPr>
            <w:tcW w:w="2436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237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Факт 1 полугодия 2021 года</w:t>
            </w:r>
          </w:p>
        </w:tc>
        <w:tc>
          <w:tcPr>
            <w:tcW w:w="238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Факт 1 полугодия 2022 года</w:t>
            </w:r>
          </w:p>
        </w:tc>
        <w:tc>
          <w:tcPr>
            <w:tcW w:w="238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Отклонение</w:t>
            </w:r>
          </w:p>
        </w:tc>
      </w:tr>
      <w:tr w:rsidR="00B05B5F" w:rsidRPr="00B05B5F" w:rsidTr="00B05B5F">
        <w:tc>
          <w:tcPr>
            <w:tcW w:w="2436" w:type="dxa"/>
          </w:tcPr>
          <w:p w:rsidR="00B05B5F" w:rsidRPr="00B05B5F" w:rsidRDefault="00B05B5F" w:rsidP="00B05B5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Налоговые и неналоговые доходы бюджета Яковлевского муниципального района - всего</w:t>
            </w:r>
          </w:p>
        </w:tc>
        <w:tc>
          <w:tcPr>
            <w:tcW w:w="237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91 647 754,55</w:t>
            </w:r>
          </w:p>
        </w:tc>
        <w:tc>
          <w:tcPr>
            <w:tcW w:w="238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130 079 072,91</w:t>
            </w:r>
          </w:p>
        </w:tc>
        <w:tc>
          <w:tcPr>
            <w:tcW w:w="238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+38 431 318,36</w:t>
            </w:r>
          </w:p>
        </w:tc>
      </w:tr>
      <w:tr w:rsidR="00B05B5F" w:rsidRPr="00B05B5F" w:rsidTr="00B05B5F">
        <w:tc>
          <w:tcPr>
            <w:tcW w:w="2436" w:type="dxa"/>
          </w:tcPr>
          <w:p w:rsidR="00B05B5F" w:rsidRPr="00B05B5F" w:rsidRDefault="00B05B5F" w:rsidP="00B05B5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в том числе: налог на доходы физических лиц</w:t>
            </w:r>
          </w:p>
        </w:tc>
        <w:tc>
          <w:tcPr>
            <w:tcW w:w="2370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80 651 371,10</w:t>
            </w:r>
          </w:p>
        </w:tc>
        <w:tc>
          <w:tcPr>
            <w:tcW w:w="2382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113 288 526,96</w:t>
            </w:r>
          </w:p>
        </w:tc>
        <w:tc>
          <w:tcPr>
            <w:tcW w:w="238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+32 637 155,86</w:t>
            </w:r>
          </w:p>
        </w:tc>
      </w:tr>
    </w:tbl>
    <w:p w:rsidR="00B05B5F" w:rsidRDefault="00B05B5F" w:rsidP="00B05B5F">
      <w:pPr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55083" w:rsidRPr="00977759" w:rsidRDefault="00B05B5F" w:rsidP="00977759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Бюджет сельских поселений по налоговым и неналоговым доходам за 1 полугодие 2022 года исполнен на 126,23 % (план 1 полугодия 2022 года 9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 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087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 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140,0 рублей, фактические поступления составили – 11 470 789,13  рублей).</w:t>
      </w:r>
    </w:p>
    <w:p w:rsidR="00C55083" w:rsidRPr="00B05B5F" w:rsidRDefault="00D94E02" w:rsidP="006E16CD">
      <w:pPr>
        <w:autoSpaceDE w:val="0"/>
        <w:autoSpaceDN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руб</w:t>
      </w:r>
      <w:r w:rsid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356"/>
        <w:gridCol w:w="2378"/>
        <w:gridCol w:w="2384"/>
      </w:tblGrid>
      <w:tr w:rsidR="00B05B5F" w:rsidRPr="00B05B5F" w:rsidTr="00E51A95"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 1 пол. 2022 года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Факт 1 пол. 2022 года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% исполнения</w:t>
            </w:r>
          </w:p>
        </w:tc>
      </w:tr>
      <w:tr w:rsidR="00B05B5F" w:rsidRPr="00B05B5F" w:rsidTr="00E51A95"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Варфоломеевское</w:t>
            </w:r>
            <w:proofErr w:type="spellEnd"/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1 813 850,0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  <w:t>1 253 891</w:t>
            </w: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,43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69,13</w:t>
            </w:r>
          </w:p>
        </w:tc>
      </w:tr>
      <w:tr w:rsidR="00B05B5F" w:rsidRPr="00B05B5F" w:rsidTr="00E51A95"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Новосысоевское</w:t>
            </w:r>
            <w:proofErr w:type="spellEnd"/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1 540 000,0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5 260 390,4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341,58</w:t>
            </w:r>
          </w:p>
        </w:tc>
      </w:tr>
      <w:tr w:rsidR="00B05B5F" w:rsidRPr="00B05B5F" w:rsidTr="00E51A95"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Покровское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610 880,0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283 389,78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46,39</w:t>
            </w:r>
          </w:p>
        </w:tc>
      </w:tr>
      <w:tr w:rsidR="00B05B5F" w:rsidRPr="00B05B5F" w:rsidTr="00E51A95"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Яблоновское</w:t>
            </w:r>
            <w:proofErr w:type="spellEnd"/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1 173 600,0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644 855,85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54,95</w:t>
            </w:r>
          </w:p>
        </w:tc>
      </w:tr>
      <w:tr w:rsidR="00B05B5F" w:rsidRPr="00B05B5F" w:rsidTr="00E51A95"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Яковлевское</w:t>
            </w:r>
            <w:proofErr w:type="spellEnd"/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3 948 810,0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4 028 261,67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102,01</w:t>
            </w:r>
          </w:p>
        </w:tc>
      </w:tr>
      <w:tr w:rsidR="00B05B5F" w:rsidRPr="00B05B5F" w:rsidTr="00E51A95"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05B5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Cs w:val="0"/>
                <w:color w:val="000000"/>
              </w:rPr>
              <w:t>9 087 140,0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Cs w:val="0"/>
                <w:color w:val="000000"/>
              </w:rPr>
              <w:t>11 470 789,13</w:t>
            </w:r>
          </w:p>
        </w:tc>
        <w:tc>
          <w:tcPr>
            <w:tcW w:w="2503" w:type="dxa"/>
          </w:tcPr>
          <w:p w:rsidR="00B05B5F" w:rsidRPr="00B05B5F" w:rsidRDefault="00B05B5F" w:rsidP="00B05B5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B05B5F">
              <w:rPr>
                <w:rFonts w:ascii="Times New Roman" w:eastAsia="Times New Roman" w:hAnsi="Times New Roman" w:cs="Times New Roman"/>
                <w:bCs w:val="0"/>
                <w:color w:val="000000"/>
              </w:rPr>
              <w:t>126,23</w:t>
            </w:r>
          </w:p>
        </w:tc>
      </w:tr>
    </w:tbl>
    <w:p w:rsidR="00C55083" w:rsidRPr="009A1B1F" w:rsidRDefault="00C55083" w:rsidP="00F80CBC">
      <w:pPr>
        <w:ind w:firstLine="851"/>
        <w:jc w:val="center"/>
        <w:rPr>
          <w:rFonts w:ascii="Calibri" w:hAnsi="Calibri"/>
          <w:sz w:val="26"/>
          <w:szCs w:val="26"/>
          <w:highlight w:val="lightGray"/>
        </w:rPr>
      </w:pPr>
    </w:p>
    <w:p w:rsidR="00B05B5F" w:rsidRPr="00B05B5F" w:rsidRDefault="00B05B5F" w:rsidP="00B05B5F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Структура доходов консолидированного бюджета Яковлевского муниципального района представлена налоговыми и неналоговыми доходами и безвозмездными поступлениями. Объем налоговых и неналоговых доходов консолидированного бюджета 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за 1 полугодие 2022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года составил 141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 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549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 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8623,04 рублей:</w:t>
      </w:r>
    </w:p>
    <w:p w:rsidR="00B05B5F" w:rsidRPr="00B05B5F" w:rsidRDefault="00B05B5F" w:rsidP="00B05B5F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- налоговые доходы  - в сумме 130 825 638,22 рублей, или 92,43 % в общем объеме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налоговых и неналоговых доходов;</w:t>
      </w:r>
    </w:p>
    <w:p w:rsidR="00B05B5F" w:rsidRPr="00B05B5F" w:rsidRDefault="00B05B5F" w:rsidP="00B05B5F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- неналоговые доходы – в сумме 10 724 223,82  рублей, или 7,57 % в общем объеме налоговых и неналоговых доходов.</w:t>
      </w:r>
    </w:p>
    <w:p w:rsidR="00B05B5F" w:rsidRPr="00B05B5F" w:rsidRDefault="00B05B5F" w:rsidP="00B05B5F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Доля налоговых поступлений за 1 полугодие 2022 года консолидированного бюджета, в общей сумме налоговых и неналоговых доходов составляет 92,43 %, или </w:t>
      </w:r>
      <w:r w:rsidRPr="00B05B5F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130 825 638,22 рублей, доля неналоговых – 7,57 %, или 10 724 223,82 рублей. Наибольшие поступления в общем объеме налоговых и неналоговых доходов занимает налог на доходы физических лиц – 115 804 150,13 рублей; акцизы по подакцизным товарам (продукции), производимым на территории Российской Федерации – 7 032 899,32 рублей; налог, взимаемый в связи с применением упрощенной системы налогообложения – 4 859 560,61 рублей; налог, взимаемый в связи с применением патентной системы налогообложения – 725 888,86 рублей; земельный налог – 1 015 027,13 рублей; доходы от использования имущества, находящегося в государственной и муниципальной собственности – 3 009 154,16 рублей.</w:t>
      </w:r>
    </w:p>
    <w:p w:rsidR="00B10CBE" w:rsidRPr="009A1B1F" w:rsidRDefault="00B10CBE" w:rsidP="00A77669">
      <w:pPr>
        <w:rPr>
          <w:rFonts w:ascii="Calibri" w:hAnsi="Calibri"/>
          <w:color w:val="000000"/>
          <w:sz w:val="26"/>
          <w:szCs w:val="26"/>
          <w:highlight w:val="lightGray"/>
        </w:rPr>
      </w:pPr>
    </w:p>
    <w:p w:rsidR="00720011" w:rsidRPr="00C935C0" w:rsidRDefault="00720011" w:rsidP="00A77669">
      <w:pPr>
        <w:rPr>
          <w:rFonts w:ascii="Calibri" w:hAnsi="Calibri" w:cs="Calibri"/>
        </w:rPr>
      </w:pPr>
    </w:p>
    <w:p w:rsidR="00B10CBE" w:rsidRPr="00C935C0" w:rsidRDefault="00B10CBE" w:rsidP="008311EC">
      <w:pPr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</w:rPr>
      </w:pPr>
      <w:r w:rsidRPr="00C935C0">
        <w:rPr>
          <w:rFonts w:ascii="Times New Roman" w:hAnsi="Times New Roman" w:cs="Times New Roman"/>
          <w:sz w:val="26"/>
          <w:szCs w:val="26"/>
        </w:rPr>
        <w:t xml:space="preserve">Характеристика ситуации </w:t>
      </w:r>
    </w:p>
    <w:p w:rsidR="00065A72" w:rsidRPr="00C935C0" w:rsidRDefault="00065A72" w:rsidP="00065A72">
      <w:pPr>
        <w:rPr>
          <w:rFonts w:ascii="Calibri" w:hAnsi="Calibri"/>
        </w:rPr>
      </w:pPr>
    </w:p>
    <w:p w:rsidR="00655523" w:rsidRPr="00C935C0" w:rsidRDefault="00ED271C" w:rsidP="00655523">
      <w:pPr>
        <w:spacing w:line="360" w:lineRule="auto"/>
        <w:ind w:firstLine="540"/>
        <w:rPr>
          <w:rFonts w:ascii="Times New Roman" w:hAnsi="Times New Roman" w:cs="Times New Roman"/>
          <w:i/>
          <w:iCs/>
          <w:sz w:val="26"/>
          <w:szCs w:val="26"/>
        </w:rPr>
      </w:pPr>
      <w:r w:rsidRPr="00C935C0">
        <w:rPr>
          <w:rFonts w:ascii="Times New Roman" w:hAnsi="Times New Roman" w:cs="Times New Roman"/>
          <w:i/>
          <w:iCs/>
          <w:sz w:val="26"/>
          <w:szCs w:val="26"/>
        </w:rPr>
        <w:t>Промышленность</w:t>
      </w:r>
    </w:p>
    <w:p w:rsidR="00933326" w:rsidRPr="00EA1AD0" w:rsidRDefault="00655523" w:rsidP="009858BF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14E0">
        <w:rPr>
          <w:rFonts w:ascii="Times New Roman" w:hAnsi="Times New Roman" w:cs="Times New Roman"/>
          <w:b w:val="0"/>
          <w:bCs w:val="0"/>
          <w:sz w:val="24"/>
          <w:szCs w:val="24"/>
        </w:rPr>
        <w:t>Промышленность района представлена следующими видами экономической деятельности: производство пищевых продуктов (ООО «</w:t>
      </w:r>
      <w:proofErr w:type="spellStart"/>
      <w:r w:rsidRPr="006F14E0">
        <w:rPr>
          <w:rFonts w:ascii="Times New Roman" w:hAnsi="Times New Roman" w:cs="Times New Roman"/>
          <w:b w:val="0"/>
          <w:bCs w:val="0"/>
          <w:sz w:val="24"/>
          <w:szCs w:val="24"/>
        </w:rPr>
        <w:t>Яковлевский</w:t>
      </w:r>
      <w:proofErr w:type="spellEnd"/>
      <w:r w:rsidRPr="006F14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РЗОП», ООО «Морозко», ООО «</w:t>
      </w:r>
      <w:proofErr w:type="spellStart"/>
      <w:r w:rsidRPr="006F14E0">
        <w:rPr>
          <w:rFonts w:ascii="Times New Roman" w:hAnsi="Times New Roman" w:cs="Times New Roman"/>
          <w:b w:val="0"/>
          <w:bCs w:val="0"/>
          <w:sz w:val="24"/>
          <w:szCs w:val="24"/>
        </w:rPr>
        <w:t>Рос</w:t>
      </w:r>
      <w:r w:rsidR="006B3EE5" w:rsidRPr="006F14E0">
        <w:rPr>
          <w:rFonts w:ascii="Times New Roman" w:hAnsi="Times New Roman" w:cs="Times New Roman"/>
          <w:b w:val="0"/>
          <w:bCs w:val="0"/>
          <w:sz w:val="24"/>
          <w:szCs w:val="24"/>
        </w:rPr>
        <w:t>мед</w:t>
      </w:r>
      <w:proofErr w:type="spellEnd"/>
      <w:r w:rsidR="006B3EE5" w:rsidRPr="006F14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ИП </w:t>
      </w:r>
      <w:proofErr w:type="spellStart"/>
      <w:r w:rsidR="006B3EE5" w:rsidRPr="006F14E0">
        <w:rPr>
          <w:rFonts w:ascii="Times New Roman" w:hAnsi="Times New Roman" w:cs="Times New Roman"/>
          <w:b w:val="0"/>
          <w:bCs w:val="0"/>
          <w:sz w:val="24"/>
          <w:szCs w:val="24"/>
        </w:rPr>
        <w:t>Акентьев</w:t>
      </w:r>
      <w:proofErr w:type="spellEnd"/>
      <w:r w:rsidR="006B3EE5" w:rsidRPr="006F14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А.Ф.</w:t>
      </w:r>
      <w:r w:rsidRPr="006F14E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Pr="004A49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обработка древесины и изготовление </w:t>
      </w:r>
      <w:r w:rsidR="00947AC1">
        <w:rPr>
          <w:rFonts w:ascii="Times New Roman" w:hAnsi="Times New Roman" w:cs="Times New Roman"/>
          <w:b w:val="0"/>
          <w:bCs w:val="0"/>
          <w:sz w:val="24"/>
          <w:szCs w:val="24"/>
        </w:rPr>
        <w:t>изделий из нее (ООО «</w:t>
      </w:r>
      <w:proofErr w:type="spellStart"/>
      <w:r w:rsidR="00947AC1">
        <w:rPr>
          <w:rFonts w:ascii="Times New Roman" w:hAnsi="Times New Roman" w:cs="Times New Roman"/>
          <w:b w:val="0"/>
          <w:bCs w:val="0"/>
          <w:sz w:val="24"/>
          <w:szCs w:val="24"/>
        </w:rPr>
        <w:t>ВостокТрейд</w:t>
      </w:r>
      <w:proofErr w:type="spellEnd"/>
      <w:r w:rsidRPr="004A49BE">
        <w:rPr>
          <w:rFonts w:ascii="Times New Roman" w:hAnsi="Times New Roman" w:cs="Times New Roman"/>
          <w:b w:val="0"/>
          <w:bCs w:val="0"/>
          <w:sz w:val="24"/>
          <w:szCs w:val="24"/>
        </w:rPr>
        <w:t>»,</w:t>
      </w:r>
      <w:r w:rsidR="008547DC" w:rsidRPr="004A49BE">
        <w:rPr>
          <w:rFonts w:ascii="Times New Roman" w:hAnsi="Times New Roman" w:cs="Times New Roman"/>
          <w:b w:val="0"/>
          <w:sz w:val="24"/>
          <w:szCs w:val="24"/>
        </w:rPr>
        <w:t xml:space="preserve"> ОАО «Тайга», обособленное подразделение ООО «</w:t>
      </w:r>
      <w:proofErr w:type="spellStart"/>
      <w:r w:rsidR="008547DC" w:rsidRPr="004A49BE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="008547DC" w:rsidRPr="004A49BE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="00205F95" w:rsidRPr="004A49BE"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="00205F95" w:rsidRPr="004A49BE">
        <w:rPr>
          <w:rFonts w:ascii="Times New Roman" w:hAnsi="Times New Roman" w:cs="Times New Roman"/>
          <w:b w:val="0"/>
          <w:sz w:val="24"/>
          <w:szCs w:val="24"/>
        </w:rPr>
        <w:t>Лазаревский</w:t>
      </w:r>
      <w:proofErr w:type="spellEnd"/>
      <w:r w:rsidR="00205F95" w:rsidRPr="004A49BE">
        <w:rPr>
          <w:rFonts w:ascii="Times New Roman" w:hAnsi="Times New Roman" w:cs="Times New Roman"/>
          <w:b w:val="0"/>
          <w:sz w:val="24"/>
          <w:szCs w:val="24"/>
        </w:rPr>
        <w:t xml:space="preserve"> ЛПК», </w:t>
      </w:r>
      <w:r w:rsidR="008547DC" w:rsidRPr="004A49BE"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="008547DC" w:rsidRPr="004A49BE">
        <w:rPr>
          <w:rFonts w:ascii="Times New Roman" w:hAnsi="Times New Roman" w:cs="Times New Roman"/>
          <w:b w:val="0"/>
          <w:sz w:val="24"/>
          <w:szCs w:val="24"/>
        </w:rPr>
        <w:t>РегионСнаб</w:t>
      </w:r>
      <w:proofErr w:type="spellEnd"/>
      <w:r w:rsidR="008547DC" w:rsidRPr="004A49BE">
        <w:rPr>
          <w:rFonts w:ascii="Times New Roman" w:hAnsi="Times New Roman" w:cs="Times New Roman"/>
          <w:b w:val="0"/>
          <w:sz w:val="24"/>
          <w:szCs w:val="24"/>
        </w:rPr>
        <w:t>»</w:t>
      </w:r>
      <w:r w:rsidRPr="004A49BE">
        <w:rPr>
          <w:rFonts w:ascii="Times New Roman" w:hAnsi="Times New Roman" w:cs="Times New Roman"/>
          <w:b w:val="0"/>
          <w:bCs w:val="0"/>
          <w:sz w:val="24"/>
          <w:szCs w:val="24"/>
        </w:rPr>
        <w:t>), производство и распределение тепловой энергии и воды</w:t>
      </w:r>
      <w:r w:rsidRPr="004A49BE">
        <w:rPr>
          <w:rFonts w:ascii="Times New Roman" w:hAnsi="Times New Roman" w:cs="Times New Roman"/>
          <w:sz w:val="24"/>
          <w:szCs w:val="24"/>
        </w:rPr>
        <w:t xml:space="preserve"> </w:t>
      </w:r>
      <w:r w:rsidR="00614B54" w:rsidRPr="004A49BE">
        <w:rPr>
          <w:rFonts w:ascii="Times New Roman" w:hAnsi="Times New Roman" w:cs="Times New Roman"/>
          <w:b w:val="0"/>
          <w:sz w:val="24"/>
          <w:szCs w:val="24"/>
        </w:rPr>
        <w:t xml:space="preserve">(участок </w:t>
      </w:r>
      <w:proofErr w:type="spellStart"/>
      <w:r w:rsidR="00614B54" w:rsidRPr="004A49BE">
        <w:rPr>
          <w:rFonts w:ascii="Times New Roman" w:hAnsi="Times New Roman" w:cs="Times New Roman"/>
          <w:b w:val="0"/>
          <w:sz w:val="24"/>
          <w:szCs w:val="24"/>
        </w:rPr>
        <w:t>Яковлевский</w:t>
      </w:r>
      <w:proofErr w:type="spellEnd"/>
      <w:r w:rsidRPr="004A49BE">
        <w:rPr>
          <w:rFonts w:ascii="Times New Roman" w:hAnsi="Times New Roman" w:cs="Times New Roman"/>
          <w:b w:val="0"/>
          <w:sz w:val="24"/>
          <w:szCs w:val="24"/>
        </w:rPr>
        <w:t xml:space="preserve"> теплового района </w:t>
      </w:r>
      <w:proofErr w:type="spellStart"/>
      <w:r w:rsidRPr="004A49BE">
        <w:rPr>
          <w:rFonts w:ascii="Times New Roman" w:hAnsi="Times New Roman" w:cs="Times New Roman"/>
          <w:b w:val="0"/>
          <w:sz w:val="24"/>
          <w:szCs w:val="24"/>
        </w:rPr>
        <w:t>Анучинский</w:t>
      </w:r>
      <w:proofErr w:type="spellEnd"/>
      <w:r w:rsidRPr="004A49BE">
        <w:rPr>
          <w:rFonts w:ascii="Times New Roman" w:hAnsi="Times New Roman" w:cs="Times New Roman"/>
          <w:b w:val="0"/>
          <w:sz w:val="24"/>
          <w:szCs w:val="24"/>
        </w:rPr>
        <w:t xml:space="preserve"> филиала </w:t>
      </w:r>
      <w:proofErr w:type="spellStart"/>
      <w:r w:rsidRPr="004A49BE">
        <w:rPr>
          <w:rFonts w:ascii="Times New Roman" w:hAnsi="Times New Roman" w:cs="Times New Roman"/>
          <w:b w:val="0"/>
          <w:sz w:val="24"/>
          <w:szCs w:val="24"/>
        </w:rPr>
        <w:t>Арсеньевский</w:t>
      </w:r>
      <w:proofErr w:type="spellEnd"/>
      <w:r w:rsidRPr="004A49BE">
        <w:rPr>
          <w:rFonts w:ascii="Times New Roman" w:hAnsi="Times New Roman" w:cs="Times New Roman"/>
          <w:b w:val="0"/>
          <w:sz w:val="24"/>
          <w:szCs w:val="24"/>
        </w:rPr>
        <w:t xml:space="preserve"> КГУП «Примтеплоэнерго</w:t>
      </w:r>
      <w:r w:rsidR="00A81992" w:rsidRPr="004A49BE">
        <w:rPr>
          <w:rFonts w:ascii="Times New Roman" w:hAnsi="Times New Roman" w:cs="Times New Roman"/>
          <w:b w:val="0"/>
          <w:sz w:val="24"/>
          <w:szCs w:val="24"/>
        </w:rPr>
        <w:t>»</w:t>
      </w:r>
      <w:r w:rsidRPr="004A49BE">
        <w:rPr>
          <w:rFonts w:ascii="Times New Roman" w:hAnsi="Times New Roman" w:cs="Times New Roman"/>
          <w:b w:val="0"/>
          <w:sz w:val="24"/>
          <w:szCs w:val="24"/>
        </w:rPr>
        <w:t xml:space="preserve">, ООО «Водоканал - </w:t>
      </w:r>
      <w:r w:rsidRPr="00EA1AD0">
        <w:rPr>
          <w:rFonts w:ascii="Times New Roman" w:hAnsi="Times New Roman" w:cs="Times New Roman"/>
          <w:b w:val="0"/>
          <w:sz w:val="24"/>
          <w:szCs w:val="24"/>
        </w:rPr>
        <w:t>Сервис»)</w:t>
      </w:r>
      <w:r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B3EEC" w:rsidRPr="00EA1AD0" w:rsidRDefault="003A60E1" w:rsidP="004343F2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143CD5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>роизошло увеличение</w:t>
      </w:r>
      <w:r w:rsidR="003208BD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объемов отгруженных товаров </w:t>
      </w:r>
      <w:r w:rsidR="00143CD5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обрабатывающих отраслях </w:t>
      </w:r>
      <w:r w:rsidR="00EA1AD0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EE049F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EA1AD0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34,4 </w:t>
      </w:r>
      <w:r w:rsidR="00EE049F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>%</w:t>
      </w:r>
      <w:r w:rsidR="00143CD5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EA1AD0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>что составляет 43,5</w:t>
      </w:r>
      <w:r w:rsidR="003208BD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3208BD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>млн.руб</w:t>
      </w:r>
      <w:proofErr w:type="spellEnd"/>
      <w:r w:rsidR="003208BD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04424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Увеличение объема производства произошло из-за </w:t>
      </w:r>
      <w:r w:rsidR="00D04424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увеличения объема производства по разделу «обработка древесины и производство изделий из дерева»</w:t>
      </w:r>
      <w:r w:rsidR="00AB2F70" w:rsidRPr="00EA1AD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466175" w:rsidRPr="00466175" w:rsidRDefault="00466175" w:rsidP="0046617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Переработкой древесины за</w:t>
      </w:r>
      <w:r w:rsidR="00947AC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нималось предприятие ООО «</w:t>
      </w:r>
      <w:proofErr w:type="spellStart"/>
      <w:r w:rsidR="00947AC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ВостокТрейд</w:t>
      </w:r>
      <w:proofErr w:type="spellEnd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» (с. </w:t>
      </w:r>
      <w:proofErr w:type="spellStart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Лазаревка</w:t>
      </w:r>
      <w:proofErr w:type="spellEnd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). За март-июнь 2</w:t>
      </w:r>
      <w:r w:rsidR="00947AC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022  г. предприятием ООО «</w:t>
      </w:r>
      <w:proofErr w:type="spellStart"/>
      <w:r w:rsidR="00947AC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ВостокТрейд</w:t>
      </w:r>
      <w:proofErr w:type="spellEnd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» отгружено на экспорт (КНР) готовой продукции (шпона, пиломатериала) – 756,94 м3 на сумму 4,54 </w:t>
      </w:r>
      <w:proofErr w:type="spellStart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млн.руб</w:t>
      </w:r>
      <w:proofErr w:type="spellEnd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</w:p>
    <w:p w:rsidR="00466175" w:rsidRDefault="00466175" w:rsidP="00466175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 1 квартале 2022 года начало производственную деятельность ООО «</w:t>
      </w:r>
      <w:proofErr w:type="spellStart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Лазаревский</w:t>
      </w:r>
      <w:proofErr w:type="spellEnd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ЛПК». За март-июнь 2022  г. предприятием ООО «</w:t>
      </w:r>
      <w:proofErr w:type="spellStart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Лазаревский</w:t>
      </w:r>
      <w:proofErr w:type="spellEnd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ЛПК» отгружено на экспорт (КНР) готовой продукции (шпона, пиломатериала) – 1878,69 м3 на сумму 9,1 </w:t>
      </w:r>
      <w:proofErr w:type="spellStart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млн.руб</w:t>
      </w:r>
      <w:proofErr w:type="spellEnd"/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  <w:r w:rsidRPr="00466175">
        <w:t xml:space="preserve"> </w:t>
      </w:r>
      <w:r w:rsidRPr="0046617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До конца 2022 г. планируется запуск линии по производству топливных брикетов. Ввод линии по производству топливных брикетов в прогнозируемом периоде 2023 – 2025 гг. позволит увеличить объем выпускаемой готовой продукции.</w:t>
      </w:r>
    </w:p>
    <w:p w:rsidR="00466175" w:rsidRPr="00466175" w:rsidRDefault="00466175" w:rsidP="00466175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6175">
        <w:rPr>
          <w:rFonts w:ascii="Times New Roman" w:hAnsi="Times New Roman" w:cs="Times New Roman"/>
          <w:b w:val="0"/>
          <w:sz w:val="24"/>
          <w:szCs w:val="24"/>
        </w:rPr>
        <w:t>Переработкой древесины занимается обособленное подразделение ООО «</w:t>
      </w:r>
      <w:proofErr w:type="spellStart"/>
      <w:r w:rsidRPr="00466175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Pr="00466175">
        <w:rPr>
          <w:rFonts w:ascii="Times New Roman" w:hAnsi="Times New Roman" w:cs="Times New Roman"/>
          <w:b w:val="0"/>
          <w:sz w:val="24"/>
          <w:szCs w:val="24"/>
        </w:rPr>
        <w:t>». За первое полугодие 2022 года объем произведенного пиломатериала составил 1500 м3.</w:t>
      </w:r>
    </w:p>
    <w:p w:rsidR="002A662C" w:rsidRPr="002A662C" w:rsidRDefault="002A662C" w:rsidP="002A662C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ООО «</w:t>
      </w:r>
      <w:proofErr w:type="spellStart"/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РегионСнаб</w:t>
      </w:r>
      <w:proofErr w:type="spellEnd"/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» на базе бывшего завода ЗАО «</w:t>
      </w:r>
      <w:proofErr w:type="spellStart"/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Велинк</w:t>
      </w:r>
      <w:proofErr w:type="spellEnd"/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» вводит в эксплуатацию производственные мощности по переработке древесины. </w:t>
      </w:r>
    </w:p>
    <w:p w:rsidR="002A662C" w:rsidRPr="002A662C" w:rsidRDefault="002A662C" w:rsidP="002A662C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 настоящее время продолжается отделка внутренних помещений завода, запущена часть сушильных камер, на оставшихся продолжается ремонт, осуществляется монтаж основного оборудования котельной, завершаются пуско-наладочные работы технологического оборудования завода.</w:t>
      </w:r>
    </w:p>
    <w:p w:rsidR="002A662C" w:rsidRDefault="002A662C" w:rsidP="00466175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В 3 квартале 2022 года начнется производство клееного бруса для деревянного домостроения. В построенном новом цехе (1400 </w:t>
      </w:r>
      <w:proofErr w:type="spellStart"/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кв.м</w:t>
      </w:r>
      <w:proofErr w:type="spellEnd"/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) планируется установка станка для производства готовых </w:t>
      </w:r>
      <w:proofErr w:type="spellStart"/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домокомплектов</w:t>
      </w:r>
      <w:proofErr w:type="spellEnd"/>
      <w:r w:rsidRPr="002A662C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для малоэтажного деревянного строительства.</w:t>
      </w:r>
    </w:p>
    <w:p w:rsidR="008E0182" w:rsidRPr="007234B5" w:rsidRDefault="008E0182" w:rsidP="008E0182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7234B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Заготовкой леса в районе занимаются предприятия ОАО «Тайга», обособленное подразделение ООО «Кедр»,  обособленное подразделение ООО «</w:t>
      </w:r>
      <w:proofErr w:type="spellStart"/>
      <w:r w:rsidRPr="007234B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Кировсклес</w:t>
      </w:r>
      <w:proofErr w:type="spellEnd"/>
      <w:r w:rsidRPr="007234B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».</w:t>
      </w:r>
    </w:p>
    <w:p w:rsidR="00887CA0" w:rsidRPr="005B13F6" w:rsidRDefault="00A14498" w:rsidP="007C0A5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E1ABB">
        <w:rPr>
          <w:rFonts w:ascii="Times New Roman" w:hAnsi="Times New Roman" w:cs="Times New Roman"/>
          <w:b w:val="0"/>
          <w:iCs/>
          <w:sz w:val="24"/>
          <w:szCs w:val="24"/>
        </w:rPr>
        <w:t>По оперативным данны</w:t>
      </w:r>
      <w:r w:rsidR="00B20E9F" w:rsidRPr="00FE1ABB">
        <w:rPr>
          <w:rFonts w:ascii="Times New Roman" w:hAnsi="Times New Roman" w:cs="Times New Roman"/>
          <w:b w:val="0"/>
          <w:iCs/>
          <w:sz w:val="24"/>
          <w:szCs w:val="24"/>
        </w:rPr>
        <w:t xml:space="preserve">м объем заготовки древесины за </w:t>
      </w:r>
      <w:r w:rsidR="00FE1ABB" w:rsidRPr="00FE1ABB">
        <w:rPr>
          <w:rFonts w:ascii="Times New Roman" w:hAnsi="Times New Roman" w:cs="Times New Roman"/>
          <w:b w:val="0"/>
          <w:iCs/>
          <w:sz w:val="24"/>
          <w:szCs w:val="24"/>
        </w:rPr>
        <w:t>1 полугодие</w:t>
      </w:r>
      <w:r w:rsidR="003D397E" w:rsidRPr="00FE1ABB">
        <w:rPr>
          <w:rFonts w:ascii="Times New Roman" w:hAnsi="Times New Roman" w:cs="Times New Roman"/>
          <w:b w:val="0"/>
          <w:iCs/>
          <w:sz w:val="24"/>
          <w:szCs w:val="24"/>
        </w:rPr>
        <w:t xml:space="preserve"> 2022</w:t>
      </w:r>
      <w:r w:rsidRPr="00FE1ABB">
        <w:rPr>
          <w:rFonts w:ascii="Times New Roman" w:hAnsi="Times New Roman" w:cs="Times New Roman"/>
          <w:b w:val="0"/>
          <w:iCs/>
          <w:sz w:val="24"/>
          <w:szCs w:val="24"/>
        </w:rPr>
        <w:t xml:space="preserve"> г. составил  </w:t>
      </w:r>
      <w:r w:rsidR="00FE1ABB" w:rsidRPr="00FE1ABB">
        <w:rPr>
          <w:rFonts w:ascii="Times New Roman" w:hAnsi="Times New Roman" w:cs="Times New Roman"/>
          <w:b w:val="0"/>
          <w:iCs/>
          <w:sz w:val="24"/>
          <w:szCs w:val="24"/>
        </w:rPr>
        <w:t>154,2</w:t>
      </w:r>
      <w:r w:rsidRPr="00FE1ABB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FE1ABB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Pr="00FE1ABB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FE1ABB" w:rsidRPr="00FE1ABB">
        <w:rPr>
          <w:rFonts w:ascii="Times New Roman" w:hAnsi="Times New Roman" w:cs="Times New Roman"/>
          <w:b w:val="0"/>
          <w:iCs/>
          <w:sz w:val="24"/>
          <w:szCs w:val="24"/>
        </w:rPr>
        <w:t>(в 6,5</w:t>
      </w:r>
      <w:r w:rsidR="00D22DB3" w:rsidRPr="00FE1ABB">
        <w:rPr>
          <w:rFonts w:ascii="Times New Roman" w:hAnsi="Times New Roman" w:cs="Times New Roman"/>
          <w:b w:val="0"/>
          <w:iCs/>
          <w:sz w:val="24"/>
          <w:szCs w:val="24"/>
        </w:rPr>
        <w:t xml:space="preserve"> раза </w:t>
      </w:r>
      <w:r w:rsidRPr="00FE1ABB">
        <w:rPr>
          <w:rFonts w:ascii="Times New Roman" w:hAnsi="Times New Roman" w:cs="Times New Roman"/>
          <w:b w:val="0"/>
          <w:iCs/>
          <w:sz w:val="24"/>
          <w:szCs w:val="24"/>
        </w:rPr>
        <w:t xml:space="preserve"> больше, чем за аналогичный период прошлого года).</w:t>
      </w:r>
      <w:r w:rsidR="008E0182" w:rsidRPr="00FE1ABB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B13F6" w:rsidRPr="009E7CBE">
        <w:rPr>
          <w:rFonts w:ascii="Times New Roman" w:hAnsi="Times New Roman" w:cs="Times New Roman"/>
          <w:b w:val="0"/>
          <w:iCs/>
          <w:sz w:val="24"/>
          <w:szCs w:val="24"/>
        </w:rPr>
        <w:t>Увеличение произошло, из-за увеличения объема заготовки древесины обособлен</w:t>
      </w:r>
      <w:r w:rsidR="00B327B4">
        <w:rPr>
          <w:rFonts w:ascii="Times New Roman" w:hAnsi="Times New Roman" w:cs="Times New Roman"/>
          <w:b w:val="0"/>
          <w:iCs/>
          <w:sz w:val="24"/>
          <w:szCs w:val="24"/>
        </w:rPr>
        <w:t>ным подразделением ООО «</w:t>
      </w:r>
      <w:proofErr w:type="spellStart"/>
      <w:r w:rsidR="00B327B4">
        <w:rPr>
          <w:rFonts w:ascii="Times New Roman" w:hAnsi="Times New Roman" w:cs="Times New Roman"/>
          <w:b w:val="0"/>
          <w:iCs/>
          <w:sz w:val="24"/>
          <w:szCs w:val="24"/>
        </w:rPr>
        <w:t>Кировскл</w:t>
      </w:r>
      <w:r w:rsidR="005B13F6" w:rsidRPr="009E7CBE">
        <w:rPr>
          <w:rFonts w:ascii="Times New Roman" w:hAnsi="Times New Roman" w:cs="Times New Roman"/>
          <w:b w:val="0"/>
          <w:iCs/>
          <w:sz w:val="24"/>
          <w:szCs w:val="24"/>
        </w:rPr>
        <w:t>ес</w:t>
      </w:r>
      <w:proofErr w:type="spellEnd"/>
      <w:r w:rsidR="005B13F6" w:rsidRPr="009E7CBE">
        <w:rPr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587671" w:rsidRPr="00FE1ABB" w:rsidRDefault="00587671" w:rsidP="008E0182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87671">
        <w:rPr>
          <w:rFonts w:ascii="Times New Roman" w:hAnsi="Times New Roman" w:cs="Times New Roman"/>
          <w:b w:val="0"/>
          <w:iCs/>
          <w:sz w:val="24"/>
          <w:szCs w:val="24"/>
        </w:rPr>
        <w:t>Объем заготовки древесины ОАО «Та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йга» за 1 полугодие составил 32,9 </w:t>
      </w:r>
      <w:proofErr w:type="spellStart"/>
      <w:r w:rsidRPr="00587671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Pr="00587671">
        <w:rPr>
          <w:rFonts w:ascii="Times New Roman" w:hAnsi="Times New Roman" w:cs="Times New Roman"/>
          <w:b w:val="0"/>
          <w:iCs/>
          <w:sz w:val="24"/>
          <w:szCs w:val="24"/>
        </w:rPr>
        <w:t>. (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140,4</w:t>
      </w:r>
      <w:r w:rsidRPr="00587671">
        <w:rPr>
          <w:rFonts w:ascii="Times New Roman" w:hAnsi="Times New Roman" w:cs="Times New Roman"/>
          <w:b w:val="0"/>
          <w:iCs/>
          <w:sz w:val="24"/>
          <w:szCs w:val="24"/>
        </w:rPr>
        <w:t xml:space="preserve">% к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1 полугодию </w:t>
      </w:r>
      <w:r w:rsidRPr="00587671">
        <w:rPr>
          <w:rFonts w:ascii="Times New Roman" w:hAnsi="Times New Roman" w:cs="Times New Roman"/>
          <w:b w:val="0"/>
          <w:iCs/>
          <w:sz w:val="24"/>
          <w:szCs w:val="24"/>
        </w:rPr>
        <w:t>2021 г.). В связи с наложенными санкциями, продукцию Российского производства запрещено поставлять на экспорт, из-за сложившейся ситуации приобретение ленточно-пильных деревообрабатывающих станков и оборудования для изготовления мебельных щитов из КНР отложено на неопределенный срок.</w:t>
      </w:r>
    </w:p>
    <w:p w:rsidR="00466175" w:rsidRPr="00587671" w:rsidRDefault="00FE1ABB" w:rsidP="00587671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  <w:r w:rsidRPr="00FE1A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За 1 полугодие </w:t>
      </w:r>
      <w:r w:rsidR="001A6F61" w:rsidRPr="00FE1A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2022</w:t>
      </w:r>
      <w:r w:rsidR="00EE049F" w:rsidRPr="00FE1A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 организациями пищевой промышленнос</w:t>
      </w:r>
      <w:r w:rsidRPr="00FE1A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ти произведено продукции на 16,9</w:t>
      </w:r>
      <w:r w:rsidR="00EE049F" w:rsidRPr="00FE1A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EE049F" w:rsidRPr="00FE1A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млн.руб</w:t>
      </w:r>
      <w:proofErr w:type="spellEnd"/>
      <w:r w:rsidR="00EE049F" w:rsidRPr="00FE1A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., что на</w:t>
      </w:r>
      <w:r w:rsidR="00EE049F" w:rsidRPr="00FE1A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E1A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10,5 % выше, чем за 1 полугодие </w:t>
      </w:r>
      <w:r w:rsidR="001A6F61" w:rsidRPr="00FE1ABB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EE049F" w:rsidRPr="00FE1A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года.  </w:t>
      </w:r>
    </w:p>
    <w:p w:rsidR="00A14498" w:rsidRPr="009A1B1F" w:rsidRDefault="00A14498" w:rsidP="009C6508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  <w:highlight w:val="lightGray"/>
        </w:rPr>
      </w:pPr>
      <w:r w:rsidRPr="004A49BE">
        <w:rPr>
          <w:rFonts w:ascii="Times New Roman" w:hAnsi="Times New Roman" w:cs="Times New Roman"/>
          <w:b w:val="0"/>
          <w:iCs/>
          <w:sz w:val="24"/>
          <w:szCs w:val="24"/>
        </w:rPr>
        <w:t xml:space="preserve">Производством и распределением  тепловой энергией занимается  производственный  участок </w:t>
      </w:r>
      <w:proofErr w:type="spellStart"/>
      <w:r w:rsidRPr="004A49BE">
        <w:rPr>
          <w:rFonts w:ascii="Times New Roman" w:hAnsi="Times New Roman" w:cs="Times New Roman"/>
          <w:b w:val="0"/>
          <w:iCs/>
          <w:sz w:val="24"/>
          <w:szCs w:val="24"/>
        </w:rPr>
        <w:t>Яковлевский</w:t>
      </w:r>
      <w:proofErr w:type="spellEnd"/>
      <w:r w:rsidRPr="004A49BE">
        <w:rPr>
          <w:rFonts w:ascii="Times New Roman" w:hAnsi="Times New Roman" w:cs="Times New Roman"/>
          <w:b w:val="0"/>
          <w:iCs/>
          <w:sz w:val="24"/>
          <w:szCs w:val="24"/>
        </w:rPr>
        <w:t xml:space="preserve">, теплового района </w:t>
      </w:r>
      <w:proofErr w:type="spellStart"/>
      <w:r w:rsidRPr="004A49BE">
        <w:rPr>
          <w:rFonts w:ascii="Times New Roman" w:hAnsi="Times New Roman" w:cs="Times New Roman"/>
          <w:b w:val="0"/>
          <w:iCs/>
          <w:sz w:val="24"/>
          <w:szCs w:val="24"/>
        </w:rPr>
        <w:t>Анучинский</w:t>
      </w:r>
      <w:proofErr w:type="spellEnd"/>
      <w:r w:rsidRPr="004A49BE">
        <w:rPr>
          <w:rFonts w:ascii="Times New Roman" w:hAnsi="Times New Roman" w:cs="Times New Roman"/>
          <w:b w:val="0"/>
          <w:iCs/>
          <w:sz w:val="24"/>
          <w:szCs w:val="24"/>
        </w:rPr>
        <w:t xml:space="preserve"> филиала </w:t>
      </w:r>
      <w:proofErr w:type="spellStart"/>
      <w:r w:rsidRPr="004A49BE">
        <w:rPr>
          <w:rFonts w:ascii="Times New Roman" w:hAnsi="Times New Roman" w:cs="Times New Roman"/>
          <w:b w:val="0"/>
          <w:iCs/>
          <w:sz w:val="24"/>
          <w:szCs w:val="24"/>
        </w:rPr>
        <w:t>Арсеньевский</w:t>
      </w:r>
      <w:proofErr w:type="spellEnd"/>
      <w:r w:rsidRPr="004A49BE">
        <w:rPr>
          <w:rFonts w:ascii="Times New Roman" w:hAnsi="Times New Roman" w:cs="Times New Roman"/>
          <w:b w:val="0"/>
          <w:iCs/>
          <w:sz w:val="24"/>
          <w:szCs w:val="24"/>
        </w:rPr>
        <w:t xml:space="preserve"> КГУП «Примтеплоэнерго». </w:t>
      </w:r>
      <w:r w:rsidR="00B971C3" w:rsidRPr="004142DD">
        <w:rPr>
          <w:rFonts w:ascii="Times New Roman" w:hAnsi="Times New Roman" w:cs="Times New Roman"/>
          <w:b w:val="0"/>
          <w:iCs/>
          <w:sz w:val="24"/>
          <w:szCs w:val="24"/>
        </w:rPr>
        <w:t xml:space="preserve">Этим предприятием за </w:t>
      </w:r>
      <w:r w:rsidR="004A49BE" w:rsidRPr="004142DD">
        <w:rPr>
          <w:rFonts w:ascii="Times New Roman" w:hAnsi="Times New Roman" w:cs="Times New Roman"/>
          <w:b w:val="0"/>
          <w:iCs/>
          <w:sz w:val="24"/>
          <w:szCs w:val="24"/>
        </w:rPr>
        <w:t xml:space="preserve">1 полугодие </w:t>
      </w:r>
      <w:r w:rsidR="00D64E80" w:rsidRPr="004142DD">
        <w:rPr>
          <w:rFonts w:ascii="Times New Roman" w:hAnsi="Times New Roman" w:cs="Times New Roman"/>
          <w:b w:val="0"/>
          <w:iCs/>
          <w:sz w:val="24"/>
          <w:szCs w:val="24"/>
        </w:rPr>
        <w:t>2022</w:t>
      </w:r>
      <w:r w:rsidR="00B971C3" w:rsidRPr="004142DD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 w:rsidR="00D64E80" w:rsidRPr="004142DD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Pr="004142DD">
        <w:rPr>
          <w:rFonts w:ascii="Times New Roman" w:hAnsi="Times New Roman" w:cs="Times New Roman"/>
          <w:b w:val="0"/>
          <w:iCs/>
          <w:sz w:val="24"/>
          <w:szCs w:val="24"/>
        </w:rPr>
        <w:t xml:space="preserve"> произведено тепловой энергии на </w:t>
      </w:r>
      <w:r w:rsidR="00AE1A1E" w:rsidRPr="004142DD">
        <w:rPr>
          <w:rFonts w:ascii="Times New Roman" w:hAnsi="Times New Roman" w:cs="Times New Roman"/>
          <w:b w:val="0"/>
          <w:iCs/>
          <w:sz w:val="24"/>
          <w:szCs w:val="24"/>
        </w:rPr>
        <w:t>37,3</w:t>
      </w:r>
      <w:r w:rsidRPr="004142D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4142DD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Pr="004142DD">
        <w:rPr>
          <w:rFonts w:ascii="Times New Roman" w:hAnsi="Times New Roman" w:cs="Times New Roman"/>
          <w:b w:val="0"/>
          <w:iCs/>
          <w:sz w:val="24"/>
          <w:szCs w:val="24"/>
        </w:rPr>
        <w:t xml:space="preserve">., наблюдается увеличение по сравнению с соответствующим периодом прошлого года на </w:t>
      </w:r>
      <w:r w:rsidR="004142DD" w:rsidRPr="004142DD">
        <w:rPr>
          <w:rFonts w:ascii="Times New Roman" w:hAnsi="Times New Roman" w:cs="Times New Roman"/>
          <w:b w:val="0"/>
          <w:iCs/>
          <w:sz w:val="24"/>
          <w:szCs w:val="24"/>
        </w:rPr>
        <w:t>5,1</w:t>
      </w:r>
      <w:r w:rsidRPr="004142DD">
        <w:rPr>
          <w:rFonts w:ascii="Times New Roman" w:hAnsi="Times New Roman" w:cs="Times New Roman"/>
          <w:b w:val="0"/>
          <w:iCs/>
          <w:sz w:val="24"/>
          <w:szCs w:val="24"/>
        </w:rPr>
        <w:t xml:space="preserve"> % в действующих ценах.</w:t>
      </w:r>
    </w:p>
    <w:p w:rsidR="002357AE" w:rsidRPr="00847780" w:rsidRDefault="002357AE" w:rsidP="0042507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A175E" w:rsidRPr="00CF5C06" w:rsidRDefault="00F20059" w:rsidP="009C6508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F5C06">
        <w:rPr>
          <w:rFonts w:ascii="Times New Roman" w:hAnsi="Times New Roman" w:cs="Times New Roman"/>
          <w:i/>
          <w:iCs/>
          <w:sz w:val="26"/>
          <w:szCs w:val="26"/>
        </w:rPr>
        <w:t>Позитивные и негативные тенденции развития</w:t>
      </w:r>
    </w:p>
    <w:p w:rsidR="00655523" w:rsidRPr="009E7CBE" w:rsidRDefault="00FA175E" w:rsidP="009E7CBE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5C06">
        <w:rPr>
          <w:rFonts w:ascii="Times New Roman" w:hAnsi="Times New Roman" w:cs="Times New Roman"/>
          <w:i/>
          <w:iCs/>
          <w:sz w:val="24"/>
          <w:szCs w:val="24"/>
        </w:rPr>
        <w:t>Позитивные тенденции:</w:t>
      </w:r>
    </w:p>
    <w:p w:rsidR="00FF1C00" w:rsidRPr="00CF5C06" w:rsidRDefault="00FF1C00" w:rsidP="009C6508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>По оперативным дан</w:t>
      </w:r>
      <w:r w:rsidR="00E82AA4" w:rsidRPr="00CF5C06">
        <w:rPr>
          <w:rFonts w:ascii="Times New Roman" w:hAnsi="Times New Roman" w:cs="Times New Roman"/>
          <w:b w:val="0"/>
          <w:iCs/>
          <w:sz w:val="24"/>
          <w:szCs w:val="24"/>
        </w:rPr>
        <w:t>ным оборот малых предприятий за</w:t>
      </w:r>
      <w:r w:rsidR="00A05502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CC4CDB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1 </w:t>
      </w:r>
      <w:r w:rsidR="004A49BE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полугодие </w:t>
      </w:r>
      <w:r w:rsidR="00CC4CDB" w:rsidRPr="00CF5C06">
        <w:rPr>
          <w:rFonts w:ascii="Times New Roman" w:hAnsi="Times New Roman" w:cs="Times New Roman"/>
          <w:b w:val="0"/>
          <w:iCs/>
          <w:sz w:val="24"/>
          <w:szCs w:val="24"/>
        </w:rPr>
        <w:t>2022</w:t>
      </w: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 w:rsidR="00CC4CDB" w:rsidRPr="00CF5C06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="007C0865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увеличился </w:t>
      </w:r>
      <w:r w:rsidR="00CF5C06" w:rsidRPr="00CF5C06">
        <w:rPr>
          <w:rFonts w:ascii="Times New Roman" w:hAnsi="Times New Roman" w:cs="Times New Roman"/>
          <w:b w:val="0"/>
          <w:iCs/>
          <w:sz w:val="24"/>
          <w:szCs w:val="24"/>
        </w:rPr>
        <w:t>в 1,8</w:t>
      </w:r>
      <w:r w:rsidR="0071510A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раза</w:t>
      </w:r>
      <w:r w:rsidR="00572ECD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по сравнению с </w:t>
      </w:r>
      <w:r w:rsidR="007C0865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CF5C06" w:rsidRPr="00CF5C06">
        <w:rPr>
          <w:rFonts w:ascii="Times New Roman" w:hAnsi="Times New Roman" w:cs="Times New Roman"/>
          <w:b w:val="0"/>
          <w:iCs/>
          <w:sz w:val="24"/>
          <w:szCs w:val="24"/>
        </w:rPr>
        <w:t>1 полугодием</w:t>
      </w:r>
      <w:r w:rsidR="00AD768F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2021 года</w:t>
      </w: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в де</w:t>
      </w:r>
      <w:r w:rsidR="007C0865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йствующих ценах и составил </w:t>
      </w:r>
      <w:r w:rsidR="00CF5C06" w:rsidRPr="00CF5C06">
        <w:rPr>
          <w:rFonts w:ascii="Times New Roman" w:hAnsi="Times New Roman" w:cs="Times New Roman"/>
          <w:b w:val="0"/>
          <w:iCs/>
          <w:sz w:val="24"/>
          <w:szCs w:val="24"/>
        </w:rPr>
        <w:t>250,5</w:t>
      </w: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>.;</w:t>
      </w:r>
    </w:p>
    <w:p w:rsidR="00FF1C00" w:rsidRPr="00CF5C06" w:rsidRDefault="00FF1C00" w:rsidP="009C6508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Отсутствие задолженности по выплате заработной платы;</w:t>
      </w:r>
    </w:p>
    <w:p w:rsidR="007915AE" w:rsidRPr="00CF5C06" w:rsidRDefault="007915AE" w:rsidP="007915AE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Уровень среднемесячной заработной платы возрос </w:t>
      </w:r>
      <w:r w:rsidR="00895C84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по сравнению с </w:t>
      </w:r>
      <w:r w:rsidR="004D028F" w:rsidRPr="00CF5C06">
        <w:rPr>
          <w:rFonts w:ascii="Times New Roman" w:hAnsi="Times New Roman" w:cs="Times New Roman"/>
          <w:b w:val="0"/>
          <w:iCs/>
          <w:sz w:val="24"/>
          <w:szCs w:val="24"/>
        </w:rPr>
        <w:t>январем</w:t>
      </w:r>
      <w:r w:rsidR="00A048BE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F77C98" w:rsidRPr="00CF5C06">
        <w:rPr>
          <w:rFonts w:ascii="Times New Roman" w:hAnsi="Times New Roman" w:cs="Times New Roman"/>
          <w:b w:val="0"/>
          <w:iCs/>
          <w:sz w:val="24"/>
          <w:szCs w:val="24"/>
        </w:rPr>
        <w:t>- маем</w:t>
      </w:r>
      <w:r w:rsidR="00EB147A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2021</w:t>
      </w:r>
      <w:r w:rsidR="004D028F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года</w:t>
      </w:r>
      <w:r w:rsidR="00F125E9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на </w:t>
      </w:r>
      <w:r w:rsidR="00F77C98" w:rsidRPr="00CF5C06">
        <w:rPr>
          <w:rFonts w:ascii="Times New Roman" w:hAnsi="Times New Roman" w:cs="Times New Roman"/>
          <w:b w:val="0"/>
          <w:iCs/>
          <w:sz w:val="24"/>
          <w:szCs w:val="24"/>
        </w:rPr>
        <w:t>26,8</w:t>
      </w:r>
      <w:r w:rsidR="00895C84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1028FA" w:rsidRPr="00CF5C06">
        <w:rPr>
          <w:rFonts w:ascii="Times New Roman" w:hAnsi="Times New Roman" w:cs="Times New Roman"/>
          <w:b w:val="0"/>
          <w:iCs/>
          <w:sz w:val="24"/>
          <w:szCs w:val="24"/>
        </w:rPr>
        <w:t>%;</w:t>
      </w:r>
    </w:p>
    <w:p w:rsidR="00FF1C00" w:rsidRPr="00CF5C06" w:rsidRDefault="00526166" w:rsidP="009C6508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A81992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Уровень зарегистрированной безработицы к экономически активному населению составил </w:t>
      </w:r>
      <w:r w:rsidR="00213C4E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4,1 </w:t>
      </w:r>
      <w:r w:rsidR="00A81992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%, </w:t>
      </w:r>
      <w:r w:rsidR="00213C4E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что на - 0,2 </w:t>
      </w:r>
      <w:proofErr w:type="spellStart"/>
      <w:r w:rsidR="00BB2D40" w:rsidRPr="00CF5C06">
        <w:rPr>
          <w:rFonts w:ascii="Times New Roman" w:hAnsi="Times New Roman" w:cs="Times New Roman"/>
          <w:b w:val="0"/>
          <w:iCs/>
          <w:sz w:val="24"/>
          <w:szCs w:val="24"/>
        </w:rPr>
        <w:t>п.п</w:t>
      </w:r>
      <w:proofErr w:type="spellEnd"/>
      <w:r w:rsidR="00BB2D40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. ниже, чем на </w:t>
      </w:r>
      <w:r w:rsidR="00213C4E" w:rsidRPr="00CF5C06">
        <w:rPr>
          <w:rFonts w:ascii="Times New Roman" w:hAnsi="Times New Roman" w:cs="Times New Roman"/>
          <w:b w:val="0"/>
          <w:iCs/>
          <w:sz w:val="24"/>
          <w:szCs w:val="24"/>
        </w:rPr>
        <w:t>30.07</w:t>
      </w:r>
      <w:r w:rsidR="00BB2D40" w:rsidRPr="00CF5C06">
        <w:rPr>
          <w:rFonts w:ascii="Times New Roman" w:hAnsi="Times New Roman" w:cs="Times New Roman"/>
          <w:b w:val="0"/>
          <w:iCs/>
          <w:sz w:val="24"/>
          <w:szCs w:val="24"/>
        </w:rPr>
        <w:t>.2021</w:t>
      </w:r>
      <w:r w:rsidR="00A81992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г.</w:t>
      </w:r>
      <w:r w:rsidR="00CD1C3F" w:rsidRPr="00CF5C06">
        <w:rPr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BD4E87" w:rsidRPr="00CF5C06" w:rsidRDefault="00580D43" w:rsidP="00BD4E87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Нагрузка незанятого населения на 100 заявл</w:t>
      </w:r>
      <w:r w:rsidR="00572ECD" w:rsidRPr="00CF5C06">
        <w:rPr>
          <w:rFonts w:ascii="Times New Roman" w:hAnsi="Times New Roman" w:cs="Times New Roman"/>
          <w:b w:val="0"/>
          <w:iCs/>
          <w:sz w:val="24"/>
          <w:szCs w:val="24"/>
        </w:rPr>
        <w:t>енн</w:t>
      </w:r>
      <w:r w:rsidR="00CE1D8C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ых вакансий по состоянию на </w:t>
      </w:r>
      <w:r w:rsidR="00F3057C" w:rsidRPr="00CF5C06">
        <w:rPr>
          <w:rFonts w:ascii="Times New Roman" w:hAnsi="Times New Roman" w:cs="Times New Roman"/>
          <w:b w:val="0"/>
          <w:iCs/>
          <w:sz w:val="24"/>
          <w:szCs w:val="24"/>
        </w:rPr>
        <w:t>30.07</w:t>
      </w:r>
      <w:r w:rsidR="00A02947" w:rsidRPr="00CF5C06">
        <w:rPr>
          <w:rFonts w:ascii="Times New Roman" w:hAnsi="Times New Roman" w:cs="Times New Roman"/>
          <w:b w:val="0"/>
          <w:iCs/>
          <w:sz w:val="24"/>
          <w:szCs w:val="24"/>
        </w:rPr>
        <w:t>.2022 г. составила 122,6</w:t>
      </w:r>
      <w:r w:rsidR="00572ECD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>человек, ч</w:t>
      </w:r>
      <w:r w:rsidR="00572ECD" w:rsidRPr="00CF5C06">
        <w:rPr>
          <w:rFonts w:ascii="Times New Roman" w:hAnsi="Times New Roman" w:cs="Times New Roman"/>
          <w:b w:val="0"/>
          <w:iCs/>
          <w:sz w:val="24"/>
          <w:szCs w:val="24"/>
        </w:rPr>
        <w:t>то ни</w:t>
      </w:r>
      <w:r w:rsidR="00CE1D8C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же </w:t>
      </w:r>
      <w:r w:rsidR="00213C4E" w:rsidRPr="00CF5C06">
        <w:rPr>
          <w:rFonts w:ascii="Times New Roman" w:hAnsi="Times New Roman" w:cs="Times New Roman"/>
          <w:b w:val="0"/>
          <w:iCs/>
          <w:sz w:val="24"/>
          <w:szCs w:val="24"/>
        </w:rPr>
        <w:t>на 68,6</w:t>
      </w:r>
      <w:r w:rsidR="00572ECD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>% по сравнению с соответ</w:t>
      </w:r>
      <w:r w:rsidR="00CD1C3F" w:rsidRPr="00CF5C06">
        <w:rPr>
          <w:rFonts w:ascii="Times New Roman" w:hAnsi="Times New Roman" w:cs="Times New Roman"/>
          <w:b w:val="0"/>
          <w:iCs/>
          <w:sz w:val="24"/>
          <w:szCs w:val="24"/>
        </w:rPr>
        <w:t>ствующим периодом прошлого года;</w:t>
      </w:r>
      <w:r w:rsidR="00BD4E87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BB3258" w:rsidRPr="009E7CBE" w:rsidRDefault="00BD4E87" w:rsidP="00BD4E87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9E7CBE">
        <w:rPr>
          <w:rFonts w:ascii="Times New Roman" w:hAnsi="Times New Roman" w:cs="Times New Roman"/>
          <w:b w:val="0"/>
          <w:iCs/>
          <w:sz w:val="24"/>
          <w:szCs w:val="24"/>
        </w:rPr>
        <w:t>Количество индивидуальных предпринимателей увеличилось на 2 единицы, что составило 190 человек по состоянию на 30.06.2022 г.;</w:t>
      </w:r>
    </w:p>
    <w:p w:rsidR="00CD1C3F" w:rsidRPr="009E7CBE" w:rsidRDefault="00CD1C3F" w:rsidP="00554E2C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54E2C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Объем оборота </w:t>
      </w:r>
      <w:r w:rsidRPr="009E7CBE">
        <w:rPr>
          <w:rFonts w:ascii="Times New Roman" w:hAnsi="Times New Roman" w:cs="Times New Roman"/>
          <w:b w:val="0"/>
          <w:iCs/>
          <w:sz w:val="24"/>
          <w:szCs w:val="24"/>
        </w:rPr>
        <w:t>обще</w:t>
      </w:r>
      <w:r w:rsidR="00EB147A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ственного питания </w:t>
      </w:r>
      <w:r w:rsidR="00F77C98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увеличился на 48,8 % </w:t>
      </w:r>
      <w:r w:rsidR="00EE3883" w:rsidRPr="009E7CBE">
        <w:rPr>
          <w:rFonts w:ascii="Times New Roman" w:hAnsi="Times New Roman" w:cs="Times New Roman"/>
          <w:b w:val="0"/>
          <w:iCs/>
          <w:sz w:val="24"/>
          <w:szCs w:val="24"/>
        </w:rPr>
        <w:t>по сравнению</w:t>
      </w:r>
      <w:r w:rsidR="00554E2C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 с  </w:t>
      </w:r>
      <w:r w:rsidR="00F77C98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1 полугодием </w:t>
      </w:r>
      <w:r w:rsidR="00BB2D40" w:rsidRPr="009E7CBE">
        <w:rPr>
          <w:rFonts w:ascii="Times New Roman" w:hAnsi="Times New Roman" w:cs="Times New Roman"/>
          <w:b w:val="0"/>
          <w:iCs/>
          <w:sz w:val="24"/>
          <w:szCs w:val="24"/>
        </w:rPr>
        <w:t>2021</w:t>
      </w:r>
      <w:r w:rsidR="00554E2C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F77C98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года и составил 110 </w:t>
      </w:r>
      <w:r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9E7CBE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Pr="009E7CBE">
        <w:rPr>
          <w:rFonts w:ascii="Times New Roman" w:hAnsi="Times New Roman" w:cs="Times New Roman"/>
          <w:b w:val="0"/>
          <w:iCs/>
          <w:sz w:val="24"/>
          <w:szCs w:val="24"/>
        </w:rPr>
        <w:t>.;</w:t>
      </w:r>
    </w:p>
    <w:p w:rsidR="003D41E7" w:rsidRPr="009E7CBE" w:rsidRDefault="00795B07" w:rsidP="00CD1C3F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3D41E7" w:rsidRPr="009E7CBE">
        <w:rPr>
          <w:rFonts w:ascii="Times New Roman" w:hAnsi="Times New Roman" w:cs="Times New Roman"/>
          <w:b w:val="0"/>
          <w:iCs/>
          <w:sz w:val="24"/>
          <w:szCs w:val="24"/>
        </w:rPr>
        <w:t>Объем инвестиций в</w:t>
      </w:r>
      <w:r w:rsidR="00B06C9C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117422" w:rsidRPr="009E7CBE">
        <w:rPr>
          <w:rFonts w:ascii="Times New Roman" w:hAnsi="Times New Roman" w:cs="Times New Roman"/>
          <w:b w:val="0"/>
          <w:iCs/>
          <w:sz w:val="24"/>
          <w:szCs w:val="24"/>
        </w:rPr>
        <w:t>основной капитал составил 120,9</w:t>
      </w:r>
      <w:r w:rsidR="00F50F6F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F50F6F" w:rsidRPr="009E7CBE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="00F50F6F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., что </w:t>
      </w:r>
      <w:r w:rsidR="00117422" w:rsidRPr="009E7CBE">
        <w:rPr>
          <w:rFonts w:ascii="Times New Roman" w:hAnsi="Times New Roman" w:cs="Times New Roman"/>
          <w:b w:val="0"/>
          <w:iCs/>
          <w:sz w:val="24"/>
          <w:szCs w:val="24"/>
        </w:rPr>
        <w:t>на 4,5%</w:t>
      </w:r>
      <w:r w:rsidR="00B06C9C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больше</w:t>
      </w:r>
      <w:r w:rsidR="00117070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, чем </w:t>
      </w:r>
      <w:r w:rsidR="00D868C7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за</w:t>
      </w:r>
      <w:r w:rsidR="00117422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1 полугодие</w:t>
      </w:r>
      <w:r w:rsidR="00B06C9C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2021</w:t>
      </w:r>
      <w:r w:rsidR="005F678E" w:rsidRPr="009E7CBE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 w:rsidR="00B06C9C" w:rsidRPr="009E7CBE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="00833DFD" w:rsidRPr="009E7CBE">
        <w:rPr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5C24C4" w:rsidRPr="00887CA0" w:rsidRDefault="005F6BA5" w:rsidP="00887CA0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7CA0">
        <w:rPr>
          <w:rFonts w:ascii="Times New Roman" w:hAnsi="Times New Roman" w:cs="Times New Roman"/>
          <w:b w:val="0"/>
          <w:iCs/>
          <w:sz w:val="24"/>
          <w:szCs w:val="24"/>
        </w:rPr>
        <w:t xml:space="preserve"> Объем</w:t>
      </w:r>
      <w:r w:rsidR="00833DFD" w:rsidRPr="00887CA0">
        <w:rPr>
          <w:rFonts w:ascii="Times New Roman" w:hAnsi="Times New Roman" w:cs="Times New Roman"/>
          <w:b w:val="0"/>
          <w:iCs/>
          <w:sz w:val="24"/>
          <w:szCs w:val="24"/>
        </w:rPr>
        <w:t xml:space="preserve"> заготовки древесины за 1 полугодие 2022 года по оперативным данным составил  154,2 </w:t>
      </w:r>
      <w:proofErr w:type="spellStart"/>
      <w:r w:rsidR="00833DFD" w:rsidRPr="00887CA0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="00833DFD" w:rsidRPr="00887CA0">
        <w:rPr>
          <w:rFonts w:ascii="Times New Roman" w:hAnsi="Times New Roman" w:cs="Times New Roman"/>
          <w:b w:val="0"/>
          <w:iCs/>
          <w:sz w:val="24"/>
          <w:szCs w:val="24"/>
        </w:rPr>
        <w:t xml:space="preserve">., в 6,5 раза больше, чем за 1 полугодие 2021 года. </w:t>
      </w:r>
    </w:p>
    <w:p w:rsidR="005B21DA" w:rsidRPr="00E554EF" w:rsidRDefault="005C24C4" w:rsidP="00FF1C00">
      <w:pPr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4EF">
        <w:rPr>
          <w:rFonts w:ascii="Times New Roman" w:hAnsi="Times New Roman" w:cs="Times New Roman"/>
          <w:i/>
          <w:iCs/>
          <w:sz w:val="24"/>
          <w:szCs w:val="24"/>
        </w:rPr>
        <w:t>Негативные тенденции:</w:t>
      </w:r>
    </w:p>
    <w:p w:rsidR="009C6508" w:rsidRPr="00E554EF" w:rsidRDefault="00795B07" w:rsidP="009C6508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D37B56" w:rsidRPr="00E554EF">
        <w:rPr>
          <w:rFonts w:ascii="Times New Roman" w:hAnsi="Times New Roman" w:cs="Times New Roman"/>
          <w:b w:val="0"/>
          <w:iCs/>
          <w:sz w:val="24"/>
          <w:szCs w:val="24"/>
        </w:rPr>
        <w:t>Объем реализации</w:t>
      </w:r>
      <w:r w:rsidR="00526166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платн</w:t>
      </w:r>
      <w:r w:rsidR="00B408B0" w:rsidRPr="00E554EF">
        <w:rPr>
          <w:rFonts w:ascii="Times New Roman" w:hAnsi="Times New Roman" w:cs="Times New Roman"/>
          <w:b w:val="0"/>
          <w:iCs/>
          <w:sz w:val="24"/>
          <w:szCs w:val="24"/>
        </w:rPr>
        <w:t>ых услуг н</w:t>
      </w:r>
      <w:r w:rsidR="00CE1D8C" w:rsidRPr="00E554EF">
        <w:rPr>
          <w:rFonts w:ascii="Times New Roman" w:hAnsi="Times New Roman" w:cs="Times New Roman"/>
          <w:b w:val="0"/>
          <w:iCs/>
          <w:sz w:val="24"/>
          <w:szCs w:val="24"/>
        </w:rPr>
        <w:t>аселению состав</w:t>
      </w:r>
      <w:r w:rsidR="00784B73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ил 20,8 </w:t>
      </w:r>
      <w:proofErr w:type="spellStart"/>
      <w:r w:rsidR="00784B73" w:rsidRPr="00E554EF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="00784B73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., что составляет 91,6 </w:t>
      </w:r>
      <w:r w:rsidR="00526166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% к </w:t>
      </w:r>
      <w:r w:rsidR="0041779C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соответствующему периоду прошлого </w:t>
      </w:r>
      <w:r w:rsidR="00526166" w:rsidRPr="00E554EF">
        <w:rPr>
          <w:rFonts w:ascii="Times New Roman" w:hAnsi="Times New Roman" w:cs="Times New Roman"/>
          <w:b w:val="0"/>
          <w:iCs/>
          <w:sz w:val="24"/>
          <w:szCs w:val="24"/>
        </w:rPr>
        <w:t>года;</w:t>
      </w:r>
    </w:p>
    <w:p w:rsidR="005D5798" w:rsidRPr="00E554EF" w:rsidRDefault="005C24C4" w:rsidP="009C6508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554EF">
        <w:rPr>
          <w:rFonts w:ascii="Times New Roman" w:hAnsi="Times New Roman" w:cs="Times New Roman"/>
          <w:b w:val="0"/>
          <w:iCs/>
          <w:sz w:val="24"/>
          <w:szCs w:val="24"/>
        </w:rPr>
        <w:t>За</w:t>
      </w:r>
      <w:r w:rsidR="00B02958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8A5C1C" w:rsidRPr="00E554EF">
        <w:rPr>
          <w:rFonts w:ascii="Times New Roman" w:hAnsi="Times New Roman" w:cs="Times New Roman"/>
          <w:b w:val="0"/>
          <w:iCs/>
          <w:sz w:val="24"/>
          <w:szCs w:val="24"/>
        </w:rPr>
        <w:t>январь-май</w:t>
      </w:r>
      <w:r w:rsidR="008B6CDF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2022</w:t>
      </w:r>
      <w:r w:rsidR="005D5798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г. в районе сложи</w:t>
      </w:r>
      <w:r w:rsidR="002D3349" w:rsidRPr="00E554EF">
        <w:rPr>
          <w:rFonts w:ascii="Times New Roman" w:hAnsi="Times New Roman" w:cs="Times New Roman"/>
          <w:b w:val="0"/>
          <w:iCs/>
          <w:sz w:val="24"/>
          <w:szCs w:val="24"/>
        </w:rPr>
        <w:t>лся миграционный</w:t>
      </w:r>
      <w:r w:rsidR="005D5798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отток -</w:t>
      </w:r>
      <w:r w:rsidR="001077EE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F274D8" w:rsidRPr="00E554EF">
        <w:rPr>
          <w:rFonts w:ascii="Times New Roman" w:hAnsi="Times New Roman" w:cs="Times New Roman"/>
          <w:b w:val="0"/>
          <w:iCs/>
          <w:sz w:val="24"/>
          <w:szCs w:val="24"/>
        </w:rPr>
        <w:t>146</w:t>
      </w:r>
      <w:r w:rsidR="002F7672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человек;</w:t>
      </w:r>
    </w:p>
    <w:p w:rsidR="00906D18" w:rsidRPr="00E554EF" w:rsidRDefault="003D41E7" w:rsidP="009C6508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C24C4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За </w:t>
      </w:r>
      <w:r w:rsidR="004142DD" w:rsidRPr="00E554EF">
        <w:rPr>
          <w:rFonts w:ascii="Times New Roman" w:hAnsi="Times New Roman" w:cs="Times New Roman"/>
          <w:b w:val="0"/>
          <w:iCs/>
          <w:sz w:val="24"/>
          <w:szCs w:val="24"/>
        </w:rPr>
        <w:t>январь-май</w:t>
      </w:r>
      <w:r w:rsidR="00906D18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4142DD" w:rsidRPr="00E554EF">
        <w:rPr>
          <w:rFonts w:ascii="Times New Roman" w:hAnsi="Times New Roman" w:cs="Times New Roman"/>
          <w:b w:val="0"/>
          <w:iCs/>
          <w:sz w:val="24"/>
          <w:szCs w:val="24"/>
        </w:rPr>
        <w:t>2022</w:t>
      </w:r>
      <w:r w:rsidR="00A81992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г. </w:t>
      </w:r>
      <w:r w:rsidR="00906D18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сложилась естественная убыль </w:t>
      </w:r>
      <w:r w:rsidR="004142DD" w:rsidRPr="00E554EF">
        <w:rPr>
          <w:rFonts w:ascii="Times New Roman" w:hAnsi="Times New Roman" w:cs="Times New Roman"/>
          <w:b w:val="0"/>
          <w:iCs/>
          <w:sz w:val="24"/>
          <w:szCs w:val="24"/>
        </w:rPr>
        <w:t>– 60</w:t>
      </w:r>
      <w:r w:rsidR="00345FE5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человек</w:t>
      </w:r>
      <w:r w:rsidR="00906D18" w:rsidRPr="00E554EF">
        <w:rPr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A372AE" w:rsidRPr="00CF5C06" w:rsidRDefault="00CF3A0F" w:rsidP="00B06C9C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554EF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 xml:space="preserve"> </w:t>
      </w:r>
      <w:r w:rsidR="00784B73" w:rsidRPr="00E554EF">
        <w:rPr>
          <w:rFonts w:ascii="Times New Roman" w:hAnsi="Times New Roman" w:cs="Times New Roman"/>
          <w:b w:val="0"/>
          <w:iCs/>
          <w:sz w:val="24"/>
          <w:szCs w:val="24"/>
        </w:rPr>
        <w:t>Введено жилья на 20,8</w:t>
      </w:r>
      <w:r w:rsidR="00B06C9C" w:rsidRPr="00E554EF">
        <w:rPr>
          <w:rFonts w:ascii="Times New Roman" w:hAnsi="Times New Roman" w:cs="Times New Roman"/>
          <w:b w:val="0"/>
          <w:iCs/>
          <w:sz w:val="24"/>
          <w:szCs w:val="24"/>
        </w:rPr>
        <w:t xml:space="preserve"> % меньше, чем</w:t>
      </w:r>
      <w:r w:rsidR="00B06C9C" w:rsidRPr="00784B73">
        <w:rPr>
          <w:rFonts w:ascii="Times New Roman" w:hAnsi="Times New Roman" w:cs="Times New Roman"/>
          <w:b w:val="0"/>
          <w:iCs/>
          <w:sz w:val="24"/>
          <w:szCs w:val="24"/>
        </w:rPr>
        <w:t xml:space="preserve"> за  соответствующий период прошлого года, </w:t>
      </w:r>
      <w:r w:rsidR="00B06C9C" w:rsidRPr="00CF5C06">
        <w:rPr>
          <w:rFonts w:ascii="Times New Roman" w:hAnsi="Times New Roman" w:cs="Times New Roman"/>
          <w:b w:val="0"/>
          <w:iCs/>
          <w:sz w:val="24"/>
          <w:szCs w:val="24"/>
        </w:rPr>
        <w:t>что сос</w:t>
      </w:r>
      <w:r w:rsidR="00784B73" w:rsidRPr="00CF5C06">
        <w:rPr>
          <w:rFonts w:ascii="Times New Roman" w:hAnsi="Times New Roman" w:cs="Times New Roman"/>
          <w:b w:val="0"/>
          <w:iCs/>
          <w:sz w:val="24"/>
          <w:szCs w:val="24"/>
        </w:rPr>
        <w:t xml:space="preserve">тавляет 248 </w:t>
      </w:r>
      <w:proofErr w:type="spellStart"/>
      <w:r w:rsidR="00B06C9C" w:rsidRPr="00CF5C06">
        <w:rPr>
          <w:rFonts w:ascii="Times New Roman" w:hAnsi="Times New Roman" w:cs="Times New Roman"/>
          <w:b w:val="0"/>
          <w:iCs/>
          <w:sz w:val="24"/>
          <w:szCs w:val="24"/>
        </w:rPr>
        <w:t>кв.м</w:t>
      </w:r>
      <w:proofErr w:type="spellEnd"/>
      <w:r w:rsidR="00B06C9C" w:rsidRPr="00CF5C06">
        <w:rPr>
          <w:rFonts w:ascii="Times New Roman" w:hAnsi="Times New Roman" w:cs="Times New Roman"/>
          <w:b w:val="0"/>
          <w:iCs/>
          <w:sz w:val="24"/>
          <w:szCs w:val="24"/>
        </w:rPr>
        <w:t>.;</w:t>
      </w:r>
    </w:p>
    <w:p w:rsidR="00D13498" w:rsidRDefault="00D13498" w:rsidP="00795B07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AE3EBB" w:rsidRPr="00800251" w:rsidRDefault="00ED271C" w:rsidP="00D66D94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00251">
        <w:rPr>
          <w:rFonts w:ascii="Times New Roman" w:hAnsi="Times New Roman" w:cs="Times New Roman"/>
          <w:i/>
          <w:iCs/>
          <w:sz w:val="26"/>
          <w:szCs w:val="26"/>
        </w:rPr>
        <w:t>Сельское хозяйство</w:t>
      </w:r>
    </w:p>
    <w:p w:rsidR="00681101" w:rsidRPr="00800251" w:rsidRDefault="00800251" w:rsidP="00D66D94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0251">
        <w:rPr>
          <w:rFonts w:ascii="Times New Roman" w:hAnsi="Times New Roman" w:cs="Times New Roman"/>
          <w:b w:val="0"/>
          <w:sz w:val="24"/>
          <w:szCs w:val="24"/>
        </w:rPr>
        <w:t>За  1 полугодие</w:t>
      </w:r>
      <w:r w:rsidR="00681101" w:rsidRPr="00800251">
        <w:rPr>
          <w:rFonts w:ascii="Times New Roman" w:hAnsi="Times New Roman" w:cs="Times New Roman"/>
          <w:b w:val="0"/>
          <w:sz w:val="24"/>
          <w:szCs w:val="24"/>
        </w:rPr>
        <w:t xml:space="preserve"> 2022 года  выпуск продукции сельского хозяйства  всеми категориями хозяйств, по предварительным подсчетам в денеж</w:t>
      </w:r>
      <w:r w:rsidRPr="00800251">
        <w:rPr>
          <w:rFonts w:ascii="Times New Roman" w:hAnsi="Times New Roman" w:cs="Times New Roman"/>
          <w:b w:val="0"/>
          <w:sz w:val="24"/>
          <w:szCs w:val="24"/>
        </w:rPr>
        <w:t xml:space="preserve">ном выражении, составил  </w:t>
      </w:r>
      <w:r w:rsidR="00751CDD">
        <w:rPr>
          <w:rFonts w:ascii="Times New Roman" w:hAnsi="Times New Roman" w:cs="Times New Roman"/>
          <w:b w:val="0"/>
          <w:sz w:val="24"/>
          <w:szCs w:val="24"/>
        </w:rPr>
        <w:t>1</w:t>
      </w:r>
      <w:r w:rsidRPr="00800251">
        <w:rPr>
          <w:rFonts w:ascii="Times New Roman" w:hAnsi="Times New Roman" w:cs="Times New Roman"/>
          <w:b w:val="0"/>
          <w:sz w:val="24"/>
          <w:szCs w:val="24"/>
        </w:rPr>
        <w:t>9</w:t>
      </w:r>
      <w:r w:rsidR="002E7222">
        <w:rPr>
          <w:rFonts w:ascii="Times New Roman" w:hAnsi="Times New Roman" w:cs="Times New Roman"/>
          <w:b w:val="0"/>
          <w:sz w:val="24"/>
          <w:szCs w:val="24"/>
        </w:rPr>
        <w:t>,55 млн.</w:t>
      </w:r>
      <w:r w:rsidRPr="00800251">
        <w:rPr>
          <w:rFonts w:ascii="Times New Roman" w:hAnsi="Times New Roman" w:cs="Times New Roman"/>
          <w:b w:val="0"/>
          <w:sz w:val="24"/>
          <w:szCs w:val="24"/>
        </w:rPr>
        <w:t xml:space="preserve"> рублей, что </w:t>
      </w:r>
      <w:r w:rsidR="00751CDD">
        <w:rPr>
          <w:rFonts w:ascii="Times New Roman" w:hAnsi="Times New Roman" w:cs="Times New Roman"/>
          <w:b w:val="0"/>
          <w:sz w:val="24"/>
          <w:szCs w:val="24"/>
        </w:rPr>
        <w:t xml:space="preserve"> составляет 101,2 %  к соответствующему периоду прошлого года.</w:t>
      </w:r>
      <w:r w:rsidR="00681101" w:rsidRPr="0080025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D94E02" w:rsidRDefault="00800251" w:rsidP="00D66D94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00251">
        <w:rPr>
          <w:rFonts w:ascii="Times New Roman" w:hAnsi="Times New Roman" w:cs="Times New Roman"/>
          <w:b w:val="0"/>
          <w:iCs/>
          <w:sz w:val="24"/>
          <w:szCs w:val="24"/>
        </w:rPr>
        <w:t>На 01.07.2021 года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количество сельскохозяйственных предприятий три: СПК (колхоз) «Полевой» и СХПК «Прогресс», ООО «</w:t>
      </w:r>
      <w:proofErr w:type="spellStart"/>
      <w:r>
        <w:rPr>
          <w:rFonts w:ascii="Times New Roman" w:hAnsi="Times New Roman" w:cs="Times New Roman"/>
          <w:b w:val="0"/>
          <w:iCs/>
          <w:sz w:val="24"/>
          <w:szCs w:val="24"/>
        </w:rPr>
        <w:t>ТиЭйч</w:t>
      </w:r>
      <w:proofErr w:type="spell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Рус Приморский». Также на территории района осуществляют деятельность ООО «Глория-Н» (г. Арсеньев), ООО «Грин Лэнд» (г. Лесозаводск) и ООО «Серп и Молот» (г. Владивосток), ООО «Первая Приморская семенная компания» (Спасский МР). Все </w:t>
      </w:r>
      <w:r w:rsidR="00D66D94">
        <w:rPr>
          <w:rFonts w:ascii="Times New Roman" w:hAnsi="Times New Roman" w:cs="Times New Roman"/>
          <w:b w:val="0"/>
          <w:iCs/>
          <w:sz w:val="24"/>
          <w:szCs w:val="24"/>
        </w:rPr>
        <w:t>вышеперечисленные сельскохозяйственные предприятия занимаются производством растениеводческой продукции.</w:t>
      </w:r>
    </w:p>
    <w:p w:rsidR="00D66D94" w:rsidRDefault="00D66D94" w:rsidP="00D66D94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Количество поголовья КРС во всех категориях хозяйств снижено на 47% и составляет 163 гол. Соответственно, резко снижено производство молока.</w:t>
      </w:r>
    </w:p>
    <w:p w:rsidR="00D66D94" w:rsidRDefault="00D66D94" w:rsidP="00D66D94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В результате проведенных мероприятий по профилактике распространения АЧС в районе на конец отчетного периода поголовье свиней составляет 7 голов. Вместе с тем, личные подсобные хозяйства перешли на содержание других видов сельскохозяйственных животных, таких как овцы и козы.</w:t>
      </w:r>
    </w:p>
    <w:p w:rsidR="00D66D94" w:rsidRDefault="00D66D94" w:rsidP="00D66D94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Производство скота и птицы на убой (в живом весе) составило 22 тонны, что ниже уровня прошлого года на 51%.</w:t>
      </w:r>
    </w:p>
    <w:p w:rsidR="00D66D94" w:rsidRDefault="00D66D94" w:rsidP="00D66D94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Посевная площадь 2022 года по </w:t>
      </w:r>
      <w:proofErr w:type="spellStart"/>
      <w:r>
        <w:rPr>
          <w:rFonts w:ascii="Times New Roman" w:hAnsi="Times New Roman" w:cs="Times New Roman"/>
          <w:b w:val="0"/>
          <w:iCs/>
          <w:sz w:val="24"/>
          <w:szCs w:val="24"/>
        </w:rPr>
        <w:t>Яковлевскому</w:t>
      </w:r>
      <w:proofErr w:type="spellEnd"/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муниципальному району составляет 8387 га, что составляет 100%  к уровню прошлого года.</w:t>
      </w:r>
    </w:p>
    <w:p w:rsidR="00D66D94" w:rsidRPr="00800251" w:rsidRDefault="00D66D94" w:rsidP="002E7B31">
      <w:pPr>
        <w:tabs>
          <w:tab w:val="left" w:pos="540"/>
          <w:tab w:val="left" w:pos="720"/>
        </w:tabs>
        <w:spacing w:line="360" w:lineRule="auto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655523" w:rsidRPr="008169CA" w:rsidRDefault="00ED271C" w:rsidP="00655523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9CA">
        <w:rPr>
          <w:rFonts w:ascii="Times New Roman" w:hAnsi="Times New Roman" w:cs="Times New Roman"/>
          <w:i/>
          <w:iCs/>
          <w:sz w:val="24"/>
          <w:szCs w:val="24"/>
        </w:rPr>
        <w:t>Малое предпринимательство</w:t>
      </w:r>
    </w:p>
    <w:p w:rsidR="00655523" w:rsidRPr="009A1B1F" w:rsidRDefault="00655523" w:rsidP="00655523">
      <w:pPr>
        <w:tabs>
          <w:tab w:val="left" w:pos="1155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  <w:r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>По со</w:t>
      </w:r>
      <w:r w:rsidR="00F50F6F"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стоянию на </w:t>
      </w:r>
      <w:r w:rsidR="008169CA"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>30.06</w:t>
      </w:r>
      <w:r w:rsidR="007C6CFC"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>.2021</w:t>
      </w:r>
      <w:r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количество субъектов малого п</w:t>
      </w:r>
      <w:r w:rsidR="00445D10"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редпринимательства </w:t>
      </w:r>
      <w:r w:rsidR="00445D10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составило </w:t>
      </w:r>
      <w:r w:rsidR="003237D2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530</w:t>
      </w:r>
      <w:r w:rsidR="00445D10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единиц</w:t>
      </w:r>
      <w:r w:rsidR="00BF39D0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3A235C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из них</w:t>
      </w:r>
      <w:r w:rsidR="000966E5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8169CA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54</w:t>
      </w:r>
      <w:r w:rsidR="000966E5"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малые предприятия</w:t>
      </w:r>
      <w:r w:rsidR="002F4C4F"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B939CD"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169CA"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>190</w:t>
      </w:r>
      <w:r w:rsidR="00DD430F" w:rsidRPr="008169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D430F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предпринимателей</w:t>
      </w:r>
      <w:r w:rsidR="002F4C4F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</w:t>
      </w:r>
      <w:r w:rsidR="00B939CD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6468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286</w:t>
      </w:r>
      <w:r w:rsidR="0004617E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966E5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плательщиков</w:t>
      </w:r>
      <w:r w:rsidR="0004617E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налога на профессиональный доход </w:t>
      </w:r>
      <w:r w:rsidR="000F62C6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4617E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="00B939CD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самозанятых</w:t>
      </w:r>
      <w:proofErr w:type="spellEnd"/>
      <w:r w:rsidR="0004617E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B939CD"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3237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80288">
        <w:rPr>
          <w:rFonts w:ascii="Times New Roman" w:hAnsi="Times New Roman" w:cs="Times New Roman"/>
          <w:b w:val="0"/>
          <w:sz w:val="24"/>
          <w:szCs w:val="24"/>
        </w:rPr>
        <w:t xml:space="preserve">Наибольший удельный </w:t>
      </w:r>
      <w:r w:rsidRPr="009B4B17">
        <w:rPr>
          <w:rFonts w:ascii="Times New Roman" w:hAnsi="Times New Roman" w:cs="Times New Roman"/>
          <w:b w:val="0"/>
          <w:sz w:val="24"/>
          <w:szCs w:val="24"/>
        </w:rPr>
        <w:t xml:space="preserve">вес в структуре малого бизнеса занимают предприятия занятые в торговле </w:t>
      </w:r>
      <w:r w:rsidR="00980288" w:rsidRPr="009B4B17">
        <w:rPr>
          <w:rFonts w:ascii="Times New Roman" w:hAnsi="Times New Roman" w:cs="Times New Roman"/>
          <w:b w:val="0"/>
          <w:sz w:val="24"/>
          <w:szCs w:val="24"/>
        </w:rPr>
        <w:t>– 37</w:t>
      </w:r>
      <w:r w:rsidRPr="009B4B17">
        <w:rPr>
          <w:rFonts w:ascii="Times New Roman" w:hAnsi="Times New Roman" w:cs="Times New Roman"/>
          <w:b w:val="0"/>
          <w:sz w:val="24"/>
          <w:szCs w:val="24"/>
        </w:rPr>
        <w:t xml:space="preserve"> %,</w:t>
      </w:r>
      <w:r w:rsidR="00B939CD" w:rsidRPr="009B4B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39CD" w:rsidRPr="001B72FB">
        <w:rPr>
          <w:rFonts w:ascii="Times New Roman" w:hAnsi="Times New Roman" w:cs="Times New Roman"/>
          <w:b w:val="0"/>
          <w:sz w:val="24"/>
          <w:szCs w:val="24"/>
        </w:rPr>
        <w:t xml:space="preserve">сельском, лесном хозяйстве – </w:t>
      </w:r>
      <w:r w:rsidR="009B4B17" w:rsidRPr="001B72FB">
        <w:rPr>
          <w:rFonts w:ascii="Times New Roman" w:hAnsi="Times New Roman" w:cs="Times New Roman"/>
          <w:b w:val="0"/>
          <w:sz w:val="24"/>
          <w:szCs w:val="24"/>
        </w:rPr>
        <w:t>18,5</w:t>
      </w:r>
      <w:r w:rsidRPr="001B72FB">
        <w:rPr>
          <w:rFonts w:ascii="Times New Roman" w:hAnsi="Times New Roman" w:cs="Times New Roman"/>
          <w:b w:val="0"/>
          <w:sz w:val="24"/>
          <w:szCs w:val="24"/>
        </w:rPr>
        <w:t xml:space="preserve"> %, перера</w:t>
      </w:r>
      <w:r w:rsidR="00B47682" w:rsidRPr="001B72FB">
        <w:rPr>
          <w:rFonts w:ascii="Times New Roman" w:hAnsi="Times New Roman" w:cs="Times New Roman"/>
          <w:b w:val="0"/>
          <w:sz w:val="24"/>
          <w:szCs w:val="24"/>
        </w:rPr>
        <w:t xml:space="preserve">батывающей промышленности – 16,7 </w:t>
      </w:r>
      <w:r w:rsidRPr="001B72FB">
        <w:rPr>
          <w:rFonts w:ascii="Times New Roman" w:hAnsi="Times New Roman" w:cs="Times New Roman"/>
          <w:b w:val="0"/>
          <w:sz w:val="24"/>
          <w:szCs w:val="24"/>
        </w:rPr>
        <w:t>%, предоставлении прочих коммунальных, социал</w:t>
      </w:r>
      <w:r w:rsidR="001B72FB" w:rsidRPr="001B72FB">
        <w:rPr>
          <w:rFonts w:ascii="Times New Roman" w:hAnsi="Times New Roman" w:cs="Times New Roman"/>
          <w:b w:val="0"/>
          <w:sz w:val="24"/>
          <w:szCs w:val="24"/>
        </w:rPr>
        <w:t>ьных и персональных услуг – 13</w:t>
      </w:r>
      <w:r w:rsidRPr="001B72FB">
        <w:rPr>
          <w:rFonts w:ascii="Times New Roman" w:hAnsi="Times New Roman" w:cs="Times New Roman"/>
          <w:b w:val="0"/>
          <w:sz w:val="24"/>
          <w:szCs w:val="24"/>
        </w:rPr>
        <w:t xml:space="preserve"> %.</w:t>
      </w:r>
    </w:p>
    <w:p w:rsidR="00AD768F" w:rsidRPr="009A1B1F" w:rsidRDefault="00445D10" w:rsidP="00655523">
      <w:pPr>
        <w:pStyle w:val="3"/>
        <w:spacing w:after="0" w:line="360" w:lineRule="auto"/>
        <w:ind w:firstLine="540"/>
        <w:jc w:val="both"/>
        <w:rPr>
          <w:sz w:val="24"/>
          <w:szCs w:val="24"/>
          <w:highlight w:val="lightGray"/>
        </w:rPr>
      </w:pPr>
      <w:r w:rsidRPr="00894BFF">
        <w:rPr>
          <w:sz w:val="24"/>
          <w:szCs w:val="24"/>
        </w:rPr>
        <w:t>Ма</w:t>
      </w:r>
      <w:r w:rsidR="00CC3369" w:rsidRPr="00894BFF">
        <w:rPr>
          <w:sz w:val="24"/>
          <w:szCs w:val="24"/>
        </w:rPr>
        <w:t xml:space="preserve">лыми </w:t>
      </w:r>
      <w:r w:rsidR="00CC3369" w:rsidRPr="00857295">
        <w:rPr>
          <w:sz w:val="24"/>
          <w:szCs w:val="24"/>
        </w:rPr>
        <w:t xml:space="preserve">предприятиями </w:t>
      </w:r>
      <w:r w:rsidR="00BF39D0" w:rsidRPr="00857295">
        <w:rPr>
          <w:sz w:val="24"/>
          <w:szCs w:val="24"/>
        </w:rPr>
        <w:t>за</w:t>
      </w:r>
      <w:r w:rsidR="00CC3369" w:rsidRPr="00857295">
        <w:rPr>
          <w:sz w:val="24"/>
          <w:szCs w:val="24"/>
        </w:rPr>
        <w:t xml:space="preserve"> </w:t>
      </w:r>
      <w:r w:rsidR="00894BFF" w:rsidRPr="00857295">
        <w:rPr>
          <w:sz w:val="24"/>
          <w:szCs w:val="24"/>
        </w:rPr>
        <w:t>1 полугодие</w:t>
      </w:r>
      <w:r w:rsidR="00BF052E" w:rsidRPr="00857295">
        <w:rPr>
          <w:sz w:val="24"/>
          <w:szCs w:val="24"/>
        </w:rPr>
        <w:t xml:space="preserve"> </w:t>
      </w:r>
      <w:r w:rsidR="00FE07E0" w:rsidRPr="00857295">
        <w:rPr>
          <w:sz w:val="24"/>
          <w:szCs w:val="24"/>
        </w:rPr>
        <w:t>2022</w:t>
      </w:r>
      <w:r w:rsidR="00BF39D0" w:rsidRPr="00857295">
        <w:rPr>
          <w:sz w:val="24"/>
          <w:szCs w:val="24"/>
        </w:rPr>
        <w:t xml:space="preserve"> год</w:t>
      </w:r>
      <w:r w:rsidR="00FE07E0" w:rsidRPr="00857295">
        <w:rPr>
          <w:sz w:val="24"/>
          <w:szCs w:val="24"/>
        </w:rPr>
        <w:t>а</w:t>
      </w:r>
      <w:r w:rsidR="00655523" w:rsidRPr="00857295">
        <w:rPr>
          <w:sz w:val="24"/>
          <w:szCs w:val="24"/>
        </w:rPr>
        <w:t xml:space="preserve"> по оперативным данным произведено продукции, работ и услуг в объеме  </w:t>
      </w:r>
      <w:r w:rsidR="00857295" w:rsidRPr="00857295">
        <w:rPr>
          <w:sz w:val="24"/>
          <w:szCs w:val="24"/>
        </w:rPr>
        <w:t>250,5</w:t>
      </w:r>
      <w:r w:rsidR="001B1422" w:rsidRPr="00857295">
        <w:rPr>
          <w:sz w:val="24"/>
          <w:szCs w:val="24"/>
        </w:rPr>
        <w:t xml:space="preserve"> </w:t>
      </w:r>
      <w:r w:rsidR="00655523" w:rsidRPr="00857295">
        <w:rPr>
          <w:sz w:val="24"/>
          <w:szCs w:val="24"/>
        </w:rPr>
        <w:t xml:space="preserve"> млн. рублей, что </w:t>
      </w:r>
      <w:r w:rsidR="00857295" w:rsidRPr="00857295">
        <w:rPr>
          <w:sz w:val="24"/>
          <w:szCs w:val="24"/>
        </w:rPr>
        <w:t>в 1,8 раза больше, чем за 1 полугодие</w:t>
      </w:r>
      <w:r w:rsidR="00AD768F" w:rsidRPr="00857295">
        <w:rPr>
          <w:sz w:val="24"/>
          <w:szCs w:val="24"/>
        </w:rPr>
        <w:t xml:space="preserve"> 202</w:t>
      </w:r>
      <w:r w:rsidR="003946F5" w:rsidRPr="00857295">
        <w:rPr>
          <w:sz w:val="24"/>
          <w:szCs w:val="24"/>
        </w:rPr>
        <w:t>1</w:t>
      </w:r>
      <w:r w:rsidR="003E2032" w:rsidRPr="00857295">
        <w:rPr>
          <w:sz w:val="24"/>
          <w:szCs w:val="24"/>
        </w:rPr>
        <w:t xml:space="preserve"> г.</w:t>
      </w:r>
    </w:p>
    <w:p w:rsidR="00655523" w:rsidRPr="009A1B1F" w:rsidRDefault="00655523" w:rsidP="003946F5">
      <w:pPr>
        <w:pStyle w:val="3"/>
        <w:spacing w:after="0" w:line="360" w:lineRule="auto"/>
        <w:ind w:firstLine="567"/>
        <w:jc w:val="both"/>
        <w:rPr>
          <w:sz w:val="24"/>
          <w:szCs w:val="24"/>
          <w:highlight w:val="lightGray"/>
        </w:rPr>
      </w:pPr>
      <w:r w:rsidRPr="00894BFF">
        <w:rPr>
          <w:sz w:val="24"/>
          <w:szCs w:val="24"/>
        </w:rPr>
        <w:lastRenderedPageBreak/>
        <w:t xml:space="preserve">Доля продукции произведенной </w:t>
      </w:r>
      <w:r w:rsidRPr="004231B0">
        <w:rPr>
          <w:sz w:val="24"/>
          <w:szCs w:val="24"/>
        </w:rPr>
        <w:t>субъектами малого предпринимательства в общем объеме промышле</w:t>
      </w:r>
      <w:r w:rsidR="00B02771" w:rsidRPr="004231B0">
        <w:rPr>
          <w:sz w:val="24"/>
          <w:szCs w:val="24"/>
        </w:rPr>
        <w:t xml:space="preserve">нного производства </w:t>
      </w:r>
      <w:r w:rsidR="00CC3369" w:rsidRPr="004231B0">
        <w:rPr>
          <w:sz w:val="24"/>
          <w:szCs w:val="24"/>
        </w:rPr>
        <w:t xml:space="preserve">составляет </w:t>
      </w:r>
      <w:r w:rsidR="004231B0" w:rsidRPr="004231B0">
        <w:rPr>
          <w:sz w:val="24"/>
          <w:szCs w:val="24"/>
        </w:rPr>
        <w:t xml:space="preserve">52,7 </w:t>
      </w:r>
      <w:r w:rsidRPr="004231B0">
        <w:rPr>
          <w:sz w:val="24"/>
          <w:szCs w:val="24"/>
        </w:rPr>
        <w:t>%.</w:t>
      </w:r>
    </w:p>
    <w:p w:rsidR="00B02771" w:rsidRPr="004E79D2" w:rsidRDefault="00B02771" w:rsidP="00655523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5523" w:rsidRPr="00E554EF" w:rsidRDefault="00ED271C" w:rsidP="00655523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4EF">
        <w:rPr>
          <w:rFonts w:ascii="Times New Roman" w:hAnsi="Times New Roman" w:cs="Times New Roman"/>
          <w:i/>
          <w:iCs/>
          <w:sz w:val="24"/>
          <w:szCs w:val="24"/>
        </w:rPr>
        <w:t>Потребительский рынок</w:t>
      </w:r>
    </w:p>
    <w:p w:rsidR="00655523" w:rsidRPr="00E554EF" w:rsidRDefault="00655523" w:rsidP="00655523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>По общественному питанию оборот за</w:t>
      </w:r>
      <w:r w:rsidR="005234B2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E79D2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>1 полугодие</w:t>
      </w:r>
      <w:r w:rsidR="00551B27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</w:t>
      </w:r>
      <w:r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196033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 составил </w:t>
      </w:r>
      <w:r w:rsidR="004E79D2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>110</w:t>
      </w:r>
      <w:r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млн. руб.</w:t>
      </w:r>
      <w:r w:rsidR="00E554EF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что на 48,8% </w:t>
      </w:r>
      <w:r w:rsidR="00B06C9C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выше</w:t>
      </w:r>
      <w:r w:rsidR="00306545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>, чем за</w:t>
      </w:r>
      <w:r w:rsidR="00E554EF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 полугодие</w:t>
      </w:r>
      <w:r w:rsidR="00306545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6C9C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EE3883" w:rsidRPr="00E554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:rsidR="00ED5512" w:rsidRPr="009A1B1F" w:rsidRDefault="00AD5232" w:rsidP="00AD5232">
      <w:pPr>
        <w:pStyle w:val="21"/>
        <w:spacing w:line="360" w:lineRule="auto"/>
        <w:rPr>
          <w:b w:val="0"/>
          <w:sz w:val="24"/>
          <w:szCs w:val="24"/>
          <w:highlight w:val="lightGray"/>
        </w:rPr>
      </w:pPr>
      <w:r w:rsidRPr="00894BFF">
        <w:rPr>
          <w:b w:val="0"/>
          <w:color w:val="000000"/>
          <w:sz w:val="24"/>
          <w:szCs w:val="24"/>
        </w:rPr>
        <w:t xml:space="preserve">         </w:t>
      </w:r>
      <w:r w:rsidR="00655523" w:rsidRPr="00894BFF">
        <w:rPr>
          <w:b w:val="0"/>
          <w:color w:val="000000"/>
          <w:sz w:val="24"/>
          <w:szCs w:val="24"/>
        </w:rPr>
        <w:t>Оказание платных услуг является одной из социально значимых отраслей экономики.</w:t>
      </w:r>
      <w:r w:rsidR="00E879A5" w:rsidRPr="00894BFF">
        <w:rPr>
          <w:b w:val="0"/>
          <w:sz w:val="24"/>
          <w:szCs w:val="24"/>
        </w:rPr>
        <w:t xml:space="preserve"> </w:t>
      </w:r>
      <w:r w:rsidR="00894BFF" w:rsidRPr="00894BFF">
        <w:rPr>
          <w:b w:val="0"/>
          <w:sz w:val="24"/>
          <w:szCs w:val="24"/>
        </w:rPr>
        <w:t>По состоянию на 30.06</w:t>
      </w:r>
      <w:r w:rsidR="00DD430F" w:rsidRPr="00894BFF">
        <w:rPr>
          <w:b w:val="0"/>
          <w:sz w:val="24"/>
          <w:szCs w:val="24"/>
        </w:rPr>
        <w:t>.2022</w:t>
      </w:r>
      <w:r w:rsidR="00F026A5" w:rsidRPr="00894BFF">
        <w:rPr>
          <w:b w:val="0"/>
          <w:sz w:val="24"/>
          <w:szCs w:val="24"/>
        </w:rPr>
        <w:t xml:space="preserve"> г. объем платных услуг населению, оказанных юридическими лицами (без учета субъектов малого предпринимательства) составил </w:t>
      </w:r>
      <w:r w:rsidR="00894BFF" w:rsidRPr="00894BFF">
        <w:rPr>
          <w:b w:val="0"/>
          <w:sz w:val="24"/>
          <w:szCs w:val="24"/>
        </w:rPr>
        <w:t>20,8</w:t>
      </w:r>
      <w:r w:rsidR="00206727" w:rsidRPr="00894BFF">
        <w:rPr>
          <w:b w:val="0"/>
          <w:sz w:val="24"/>
          <w:szCs w:val="24"/>
        </w:rPr>
        <w:t xml:space="preserve"> </w:t>
      </w:r>
      <w:proofErr w:type="spellStart"/>
      <w:r w:rsidR="00206727" w:rsidRPr="00894BFF">
        <w:rPr>
          <w:b w:val="0"/>
          <w:sz w:val="24"/>
          <w:szCs w:val="24"/>
        </w:rPr>
        <w:t>млн.руб</w:t>
      </w:r>
      <w:proofErr w:type="spellEnd"/>
      <w:r w:rsidR="00206727" w:rsidRPr="00894BFF">
        <w:rPr>
          <w:b w:val="0"/>
          <w:sz w:val="24"/>
          <w:szCs w:val="24"/>
        </w:rPr>
        <w:t xml:space="preserve">., </w:t>
      </w:r>
      <w:r w:rsidR="00894BFF" w:rsidRPr="00894BFF">
        <w:rPr>
          <w:b w:val="0"/>
          <w:sz w:val="24"/>
          <w:szCs w:val="24"/>
        </w:rPr>
        <w:t>что на 8,4</w:t>
      </w:r>
      <w:r w:rsidR="00E32855" w:rsidRPr="00894BFF">
        <w:rPr>
          <w:b w:val="0"/>
          <w:sz w:val="24"/>
          <w:szCs w:val="24"/>
        </w:rPr>
        <w:t xml:space="preserve"> % ниже уровня соответствующего периода прошлого года.</w:t>
      </w:r>
    </w:p>
    <w:p w:rsidR="00655523" w:rsidRPr="004E79D2" w:rsidRDefault="00655523" w:rsidP="00655523">
      <w:pPr>
        <w:pStyle w:val="2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B29" w:rsidRPr="004E79D2" w:rsidRDefault="000755D6" w:rsidP="000737C0">
      <w:pPr>
        <w:pStyle w:val="2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9D2">
        <w:rPr>
          <w:rFonts w:ascii="Times New Roman" w:hAnsi="Times New Roman" w:cs="Times New Roman"/>
          <w:sz w:val="24"/>
          <w:szCs w:val="24"/>
        </w:rPr>
        <w:t>Демографическая ситуация</w:t>
      </w:r>
    </w:p>
    <w:p w:rsidR="002A581A" w:rsidRPr="009A1B1F" w:rsidRDefault="004B5B29" w:rsidP="00524883">
      <w:pPr>
        <w:spacing w:line="360" w:lineRule="auto"/>
        <w:ind w:firstLine="540"/>
        <w:jc w:val="both"/>
        <w:rPr>
          <w:rFonts w:ascii="Times New Roman" w:hAnsi="Times New Roman" w:cs="Times New Roman"/>
          <w:highlight w:val="lightGray"/>
        </w:rPr>
      </w:pPr>
      <w:r w:rsidRPr="00894BFF">
        <w:rPr>
          <w:rFonts w:ascii="Times New Roman" w:hAnsi="Times New Roman" w:cs="Times New Roman"/>
          <w:b w:val="0"/>
          <w:bCs w:val="0"/>
          <w:sz w:val="24"/>
          <w:szCs w:val="24"/>
        </w:rPr>
        <w:t>По данным Территориального органа Федеральной службы Государственной статистики по Приморскому краю среднегодовая численность пос</w:t>
      </w:r>
      <w:r w:rsidR="00E71308" w:rsidRPr="00894B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тоянного населения на </w:t>
      </w:r>
      <w:r w:rsidR="00894BFF" w:rsidRPr="00894BFF">
        <w:rPr>
          <w:rFonts w:ascii="Times New Roman" w:hAnsi="Times New Roman" w:cs="Times New Roman"/>
          <w:b w:val="0"/>
          <w:bCs w:val="0"/>
          <w:sz w:val="24"/>
          <w:szCs w:val="24"/>
        </w:rPr>
        <w:t>01.01.2022</w:t>
      </w:r>
      <w:r w:rsidRPr="00894B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по </w:t>
      </w:r>
      <w:proofErr w:type="spellStart"/>
      <w:r w:rsidRPr="00894BFF">
        <w:rPr>
          <w:rFonts w:ascii="Times New Roman" w:hAnsi="Times New Roman" w:cs="Times New Roman"/>
          <w:b w:val="0"/>
          <w:bCs w:val="0"/>
          <w:sz w:val="24"/>
          <w:szCs w:val="24"/>
        </w:rPr>
        <w:t>Яковлевскому</w:t>
      </w:r>
      <w:proofErr w:type="spellEnd"/>
      <w:r w:rsidRPr="00894B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району составила </w:t>
      </w:r>
      <w:r w:rsidR="00894BFF" w:rsidRPr="00894BFF">
        <w:rPr>
          <w:rFonts w:ascii="Times New Roman" w:hAnsi="Times New Roman" w:cs="Times New Roman"/>
          <w:b w:val="0"/>
          <w:bCs w:val="0"/>
          <w:sz w:val="24"/>
          <w:szCs w:val="24"/>
        </w:rPr>
        <w:t>13 180</w:t>
      </w:r>
      <w:r w:rsidRPr="00894B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человек.  По предварительным </w:t>
      </w:r>
      <w:r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>данным численность по</w:t>
      </w:r>
      <w:r w:rsidR="00CF132D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>стоянного населения за</w:t>
      </w:r>
      <w:r w:rsidR="001E0CA9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94BFF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>январь – май</w:t>
      </w:r>
      <w:r w:rsidR="006E6ACC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</w:t>
      </w:r>
      <w:r w:rsidR="00F118D7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6E6ACC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3E7A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уменьшилась на </w:t>
      </w:r>
      <w:r w:rsidR="00E11F46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>206</w:t>
      </w:r>
      <w:r w:rsidR="00EA21F8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</w:t>
      </w:r>
      <w:r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Снижение </w:t>
      </w:r>
      <w:r w:rsidR="00413E7A"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>численности населения произошло</w:t>
      </w:r>
      <w:r w:rsidRPr="00E11F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как за счет естественной убыли населения, так и за счет механического оттока населения.</w:t>
      </w:r>
    </w:p>
    <w:p w:rsidR="004B5B29" w:rsidRPr="00784B73" w:rsidRDefault="004B5B29" w:rsidP="005E435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4B73">
        <w:rPr>
          <w:rFonts w:ascii="Times New Roman" w:hAnsi="Times New Roman" w:cs="Times New Roman"/>
          <w:b w:val="0"/>
          <w:bCs w:val="0"/>
          <w:sz w:val="24"/>
          <w:szCs w:val="24"/>
        </w:rPr>
        <w:t>Движение населения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93"/>
        <w:gridCol w:w="2393"/>
        <w:gridCol w:w="2054"/>
      </w:tblGrid>
      <w:tr w:rsidR="004B5B29" w:rsidRPr="009A1B1F" w:rsidTr="00EE401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9A1B1F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784B73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84B7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Человек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9A1B1F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784B7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Изменение рост (+), (спад - )</w:t>
            </w:r>
          </w:p>
        </w:tc>
      </w:tr>
      <w:tr w:rsidR="004B5B29" w:rsidRPr="009A1B1F" w:rsidTr="00EE4012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9A1B1F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784B73" w:rsidRDefault="00784B73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январь-май</w:t>
            </w:r>
            <w:r w:rsidR="00B76291" w:rsidRPr="00784B7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2021</w:t>
            </w:r>
            <w:r w:rsidR="004B5B29" w:rsidRPr="00784B7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г</w:t>
            </w:r>
            <w:r w:rsidR="006E6765" w:rsidRPr="00784B7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784B73" w:rsidRDefault="00784B73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январь-май </w:t>
            </w:r>
            <w:r w:rsidR="00B76291" w:rsidRPr="00784B7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2022</w:t>
            </w:r>
            <w:r w:rsidR="006E6765" w:rsidRPr="00784B7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г.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9A1B1F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  <w:tr w:rsidR="004B5B29" w:rsidRPr="009A1B1F" w:rsidTr="005F42A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29" w:rsidRPr="00784B73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84B7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Показатели естественного движения населения</w:t>
            </w:r>
          </w:p>
        </w:tc>
      </w:tr>
      <w:tr w:rsidR="004B5B29" w:rsidRPr="009A1B1F" w:rsidTr="00EE4012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11F46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Родившихся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29" w:rsidRPr="009A1B1F" w:rsidRDefault="00E11F46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E11F46" w:rsidP="00EE6C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E11F46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-4</w:t>
            </w:r>
          </w:p>
        </w:tc>
      </w:tr>
      <w:tr w:rsidR="004B5B29" w:rsidRPr="009A1B1F" w:rsidTr="00F77E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11F46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Умерших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29" w:rsidRPr="00E11F46" w:rsidRDefault="00E11F46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E11F46" w:rsidRDefault="00E11F46" w:rsidP="003F481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106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29" w:rsidRPr="009A1B1F" w:rsidRDefault="00EB41EB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 w:rsidR="00E11F46"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</w:t>
            </w:r>
          </w:p>
        </w:tc>
      </w:tr>
      <w:tr w:rsidR="004B5B29" w:rsidRPr="009A1B1F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11F46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Естественный прирост,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CF132D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11F46"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810301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11F46"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60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  <w:tr w:rsidR="004B5B29" w:rsidRPr="009A1B1F" w:rsidTr="00EE401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11F46" w:rsidRDefault="004B5B29" w:rsidP="009933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Показатели механического движения населения</w:t>
            </w:r>
          </w:p>
        </w:tc>
      </w:tr>
      <w:tr w:rsidR="004B5B29" w:rsidRPr="009A1B1F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11F46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Прибыло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E11F46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E11F46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202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0D7D97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11F46"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15</w:t>
            </w:r>
          </w:p>
        </w:tc>
      </w:tr>
      <w:tr w:rsidR="004B5B29" w:rsidRPr="009A1B1F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11F46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Убыло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E11F46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337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E11F46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348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E11F46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11</w:t>
            </w:r>
          </w:p>
        </w:tc>
      </w:tr>
      <w:tr w:rsidR="004B5B29" w:rsidRPr="009A1B1F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11F46" w:rsidRDefault="003F4810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Миграционный</w:t>
            </w:r>
            <w:r w:rsidR="004B5B29"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прирост (+),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364AC2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11F46"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D05BD5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11F46"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146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9A1B1F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  <w:tr w:rsidR="004B5B29" w:rsidRPr="009A1B1F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E11F46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Прирост, убыль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9A1B1F" w:rsidRDefault="00EA21F8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11F46"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9A1B1F" w:rsidRDefault="00EA21F8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E11F46" w:rsidRPr="00E11F4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206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9A1B1F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</w:tbl>
    <w:p w:rsidR="003C3A6A" w:rsidRDefault="003C3A6A" w:rsidP="00FB2628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4B5B29" w:rsidRPr="004E79D2" w:rsidRDefault="000755D6" w:rsidP="00375692">
      <w:pPr>
        <w:tabs>
          <w:tab w:val="left" w:pos="540"/>
        </w:tabs>
        <w:spacing w:line="360" w:lineRule="auto"/>
        <w:ind w:left="567"/>
        <w:jc w:val="both"/>
        <w:rPr>
          <w:rFonts w:ascii="Times New Roman" w:hAnsi="Times New Roman"/>
          <w:i/>
          <w:sz w:val="26"/>
          <w:szCs w:val="26"/>
        </w:rPr>
      </w:pPr>
      <w:r w:rsidRPr="004E79D2">
        <w:rPr>
          <w:rFonts w:ascii="Times New Roman" w:hAnsi="Times New Roman"/>
          <w:i/>
          <w:sz w:val="26"/>
          <w:szCs w:val="26"/>
        </w:rPr>
        <w:t>Занятость</w:t>
      </w:r>
    </w:p>
    <w:p w:rsidR="004B5B29" w:rsidRPr="004E79D2" w:rsidRDefault="004B5B29" w:rsidP="004B5B29">
      <w:pPr>
        <w:spacing w:line="36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4E79D2">
        <w:rPr>
          <w:rFonts w:ascii="Times New Roman" w:hAnsi="Times New Roman"/>
          <w:b w:val="0"/>
          <w:sz w:val="24"/>
          <w:szCs w:val="24"/>
        </w:rPr>
        <w:t>Численность занятых в экономике Яковлевского муниципальн</w:t>
      </w:r>
      <w:r w:rsidR="005F5446" w:rsidRPr="004E79D2">
        <w:rPr>
          <w:rFonts w:ascii="Times New Roman" w:hAnsi="Times New Roman"/>
          <w:b w:val="0"/>
          <w:sz w:val="24"/>
          <w:szCs w:val="24"/>
        </w:rPr>
        <w:t xml:space="preserve">ого района по состоянию на </w:t>
      </w:r>
      <w:r w:rsidR="004E79D2" w:rsidRPr="004E79D2">
        <w:rPr>
          <w:rFonts w:ascii="Times New Roman" w:hAnsi="Times New Roman"/>
          <w:b w:val="0"/>
          <w:sz w:val="24"/>
          <w:szCs w:val="24"/>
        </w:rPr>
        <w:t>30.06</w:t>
      </w:r>
      <w:r w:rsidR="00DD430F" w:rsidRPr="004E79D2">
        <w:rPr>
          <w:rFonts w:ascii="Times New Roman" w:hAnsi="Times New Roman"/>
          <w:b w:val="0"/>
          <w:sz w:val="24"/>
          <w:szCs w:val="24"/>
        </w:rPr>
        <w:t>.2022</w:t>
      </w:r>
      <w:r w:rsidRPr="004E79D2">
        <w:rPr>
          <w:rFonts w:ascii="Times New Roman" w:hAnsi="Times New Roman"/>
          <w:b w:val="0"/>
          <w:sz w:val="24"/>
          <w:szCs w:val="24"/>
        </w:rPr>
        <w:t xml:space="preserve"> г. составляет </w:t>
      </w:r>
      <w:r w:rsidR="004E79D2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>7,075</w:t>
      </w:r>
      <w:r w:rsidRPr="004E79D2">
        <w:rPr>
          <w:rFonts w:ascii="Times New Roman" w:hAnsi="Times New Roman" w:cs="Times New Roman"/>
          <w:b w:val="0"/>
          <w:sz w:val="24"/>
          <w:szCs w:val="24"/>
        </w:rPr>
        <w:t xml:space="preserve"> тыс</w:t>
      </w:r>
      <w:r w:rsidRPr="004E79D2">
        <w:rPr>
          <w:rFonts w:ascii="Times New Roman" w:hAnsi="Times New Roman"/>
          <w:b w:val="0"/>
          <w:sz w:val="24"/>
          <w:szCs w:val="24"/>
        </w:rPr>
        <w:t>.человек.</w:t>
      </w:r>
    </w:p>
    <w:p w:rsidR="00066096" w:rsidRPr="009A1B1F" w:rsidRDefault="00722F3C" w:rsidP="00066096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  <w:r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Среднесписочная численность работников по организациям, </w:t>
      </w:r>
      <w:r w:rsidR="00066096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относящимся к субъектам малого </w:t>
      </w:r>
      <w:r w:rsidR="00066096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предпринимательства, средняя численность которых превышает 15 человек по состоянию </w:t>
      </w:r>
      <w:r w:rsidR="00382003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январь – </w:t>
      </w:r>
      <w:r w:rsidR="004F454F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>май 2022 года  составила 2128</w:t>
      </w:r>
      <w:r w:rsidR="001F0F3A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</w:t>
      </w:r>
      <w:r w:rsidR="00382003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B7CA3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>(95,4</w:t>
      </w:r>
      <w:r w:rsidR="00066096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% к</w:t>
      </w:r>
      <w:r w:rsidR="005B7CA3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январю – маю</w:t>
      </w:r>
      <w:r w:rsidR="00B50CDE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2021</w:t>
      </w:r>
      <w:r w:rsidR="00066096" w:rsidRPr="005B7C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года). </w:t>
      </w:r>
    </w:p>
    <w:p w:rsidR="00157FAE" w:rsidRPr="009A1B1F" w:rsidRDefault="004B5B29" w:rsidP="00D4304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lightGray"/>
        </w:rPr>
      </w:pPr>
      <w:r w:rsidRPr="00894BF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Численность </w:t>
      </w:r>
      <w:r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безработн</w:t>
      </w:r>
      <w:r w:rsidR="00E03445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ых граждан по сос</w:t>
      </w:r>
      <w:r w:rsidR="00007D97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тоянию </w:t>
      </w:r>
      <w:r w:rsidR="00AC0235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на 3</w:t>
      </w:r>
      <w:r w:rsidR="00894BFF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D8534D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94BFF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06</w:t>
      </w:r>
      <w:r w:rsidR="00AC0235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.2022</w:t>
      </w:r>
      <w:r w:rsidR="00271B5E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составила </w:t>
      </w:r>
      <w:r w:rsidR="00133521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295</w:t>
      </w:r>
      <w:r w:rsidR="00DD0B28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человек</w:t>
      </w:r>
      <w:r w:rsidR="00133521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(на 30</w:t>
      </w:r>
      <w:r w:rsidR="00D8534D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33521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06</w:t>
      </w:r>
      <w:r w:rsidR="00382003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.2</w:t>
      </w:r>
      <w:r w:rsidR="00133521"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>021 г. – 308</w:t>
      </w:r>
      <w:r w:rsidRPr="001335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352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человек). </w:t>
      </w:r>
      <w:r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Уровень зарегистрированной безработицы к эко</w:t>
      </w:r>
      <w:r w:rsidR="00B53501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номически активному населению</w:t>
      </w:r>
      <w:r w:rsidR="0084519E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33521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30.06</w:t>
      </w:r>
      <w:r w:rsidR="00E06806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FD2E5B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2022</w:t>
      </w:r>
      <w:r w:rsidR="00157FAE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г. составил </w:t>
      </w:r>
      <w:r w:rsidR="00133521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4,1</w:t>
      </w:r>
      <w:r w:rsidR="00157FAE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%, что ниже соответствующего периода про</w:t>
      </w:r>
      <w:r w:rsidR="00AB2FA3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шлого года на 0,2</w:t>
      </w:r>
      <w:r w:rsidR="00157FAE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57FAE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п.п</w:t>
      </w:r>
      <w:proofErr w:type="spellEnd"/>
      <w:r w:rsidR="00157FAE" w:rsidRPr="00AB2F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7761CD" w:rsidRPr="004E79D2" w:rsidRDefault="001B1422" w:rsidP="00C5053D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>По итогам за</w:t>
      </w:r>
      <w:r w:rsidR="00007D97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03445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D43042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4B5B29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районе сохранилась динамика роста заработной платы: среднемесячная</w:t>
      </w:r>
      <w:r w:rsidR="00AE1034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2131F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>зар</w:t>
      </w:r>
      <w:r w:rsidR="00895C84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аботная плата </w:t>
      </w:r>
      <w:r w:rsidR="004E79D2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>за январь-май</w:t>
      </w:r>
      <w:r w:rsidR="00DD430F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</w:t>
      </w:r>
      <w:r w:rsidR="004B5B29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сост</w:t>
      </w:r>
      <w:r w:rsidR="004E79D2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>авила 46999,0</w:t>
      </w:r>
      <w:r w:rsidR="001E0CA9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руб. (</w:t>
      </w:r>
      <w:r w:rsidR="004E79D2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>126,8% к январю-маю</w:t>
      </w:r>
      <w:r w:rsidR="00DD430F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2021</w:t>
      </w:r>
      <w:r w:rsidR="004B5B29" w:rsidRPr="004E79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г.).</w:t>
      </w:r>
    </w:p>
    <w:p w:rsidR="00C5053D" w:rsidRPr="009A1B1F" w:rsidRDefault="00C5053D" w:rsidP="00C5053D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</w:p>
    <w:p w:rsidR="00B9572B" w:rsidRPr="00FA175E" w:rsidRDefault="00B9572B" w:rsidP="00B9572B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FA175E">
        <w:rPr>
          <w:rFonts w:ascii="Times New Roman" w:hAnsi="Times New Roman" w:cs="Times New Roman"/>
          <w:i/>
          <w:sz w:val="26"/>
          <w:szCs w:val="26"/>
        </w:rPr>
        <w:t>Муниципальное имущество</w:t>
      </w:r>
    </w:p>
    <w:p w:rsidR="00783305" w:rsidRPr="00FB2525" w:rsidRDefault="00783305" w:rsidP="00783305">
      <w:pPr>
        <w:tabs>
          <w:tab w:val="left" w:pos="4203"/>
        </w:tabs>
        <w:spacing w:line="276" w:lineRule="auto"/>
        <w:ind w:firstLine="567"/>
        <w:jc w:val="both"/>
        <w:rPr>
          <w:rFonts w:ascii="Calibri" w:hAnsi="Calibri"/>
          <w:b w:val="0"/>
          <w:sz w:val="24"/>
          <w:szCs w:val="24"/>
        </w:rPr>
      </w:pPr>
      <w:r w:rsidRPr="00E333DD">
        <w:rPr>
          <w:b w:val="0"/>
          <w:sz w:val="24"/>
          <w:szCs w:val="24"/>
        </w:rPr>
        <w:t>Основные результаты деятельности отдела по имущественным отношениям размещены в следующей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887"/>
        <w:gridCol w:w="2657"/>
        <w:gridCol w:w="1276"/>
        <w:gridCol w:w="1275"/>
        <w:gridCol w:w="1276"/>
        <w:gridCol w:w="851"/>
      </w:tblGrid>
      <w:tr w:rsidR="00E333DD" w:rsidRPr="00E333DD" w:rsidTr="00E333DD">
        <w:trPr>
          <w:trHeight w:val="30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rPr>
                <w:b w:val="0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rPr>
                <w:b w:val="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 полугодие 2021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 полугодие 2022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(+/-)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%</w:t>
            </w:r>
          </w:p>
        </w:tc>
      </w:tr>
      <w:tr w:rsidR="00E333DD" w:rsidRPr="00E333DD" w:rsidTr="00E333DD">
        <w:trPr>
          <w:trHeight w:val="315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</w:tr>
      <w:tr w:rsidR="00E333DD" w:rsidRPr="00E333DD" w:rsidTr="00E333DD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Количество заявлений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+46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+24,5</w:t>
            </w:r>
          </w:p>
        </w:tc>
      </w:tr>
      <w:tr w:rsidR="00E333DD" w:rsidRPr="00E333DD" w:rsidTr="00E333DD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Утверждение схемы, предварительное согласование предоставления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</w:tr>
      <w:tr w:rsidR="00E333DD" w:rsidRPr="00E333DD" w:rsidTr="00E333DD">
        <w:trPr>
          <w:trHeight w:val="42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Аренда до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</w:t>
            </w:r>
          </w:p>
        </w:tc>
      </w:tr>
      <w:tr w:rsidR="00E333DD" w:rsidRPr="00E333DD" w:rsidTr="00E333DD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Долгосрочная аренда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+66,7</w:t>
            </w:r>
          </w:p>
        </w:tc>
      </w:tr>
      <w:tr w:rsidR="00E333DD" w:rsidRPr="00E333DD" w:rsidTr="00E333DD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+33,3</w:t>
            </w:r>
          </w:p>
        </w:tc>
      </w:tr>
      <w:tr w:rsidR="00E333DD" w:rsidRPr="00E333DD" w:rsidTr="00E333DD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В собственность в порядке  837-КЗ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-50,0</w:t>
            </w:r>
          </w:p>
        </w:tc>
      </w:tr>
      <w:tr w:rsidR="00E333DD" w:rsidRPr="00E333DD" w:rsidTr="00E333DD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В собственность в порядке  250-КЗ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</w:t>
            </w:r>
          </w:p>
        </w:tc>
      </w:tr>
      <w:tr w:rsidR="00E333DD" w:rsidRPr="00E333DD" w:rsidTr="00E333DD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В безвозмездное пользование в порядке Федерального закона 119-ФЗ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-85,7</w:t>
            </w:r>
          </w:p>
        </w:tc>
      </w:tr>
      <w:tr w:rsidR="00E333DD" w:rsidRPr="00E333DD" w:rsidTr="00E333DD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</w:rPr>
              <w:t>В собственность в порядке Федерального закона 119-ФЗ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+100</w:t>
            </w:r>
          </w:p>
        </w:tc>
      </w:tr>
      <w:tr w:rsidR="00E333DD" w:rsidRPr="00E333DD" w:rsidTr="00E333DD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</w:rPr>
            </w:pPr>
            <w:r w:rsidRPr="00E333DD">
              <w:rPr>
                <w:b w:val="0"/>
              </w:rPr>
              <w:t>В аренду в порядке Федерального закона 119-ФЗ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+100</w:t>
            </w:r>
          </w:p>
        </w:tc>
      </w:tr>
      <w:tr w:rsidR="00E333DD" w:rsidRPr="00E333DD" w:rsidTr="00E333DD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Уведомление о выборе  вида разрешенного использования 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-10,5</w:t>
            </w:r>
          </w:p>
        </w:tc>
      </w:tr>
      <w:tr w:rsidR="00E333DD" w:rsidRPr="00E333DD" w:rsidTr="00E333DD">
        <w:trPr>
          <w:trHeight w:val="27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Принято деклараций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 xml:space="preserve">-52,6  </w:t>
            </w:r>
          </w:p>
        </w:tc>
      </w:tr>
      <w:tr w:rsidR="00E333DD" w:rsidRPr="00E333DD" w:rsidTr="00E333DD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В постоянное (бессрочное) пользование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+33,3</w:t>
            </w:r>
          </w:p>
        </w:tc>
      </w:tr>
      <w:tr w:rsidR="00E333DD" w:rsidRPr="00E333DD" w:rsidTr="00E333DD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В порядке ст.3.7 Федерального закона 137-ФЗ (гаражная амнистия)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+100,0</w:t>
            </w:r>
          </w:p>
        </w:tc>
      </w:tr>
      <w:tr w:rsidR="00E333DD" w:rsidRPr="00E333DD" w:rsidTr="00E333DD">
        <w:trPr>
          <w:trHeight w:val="139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Разрешение на использование земель или земельных участков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+33,3</w:t>
            </w:r>
          </w:p>
        </w:tc>
      </w:tr>
      <w:tr w:rsidR="00E333DD" w:rsidRPr="00E333DD" w:rsidTr="00E333DD">
        <w:trPr>
          <w:trHeight w:val="63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О перераспределении земель и (или)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+100,0</w:t>
            </w:r>
          </w:p>
        </w:tc>
      </w:tr>
      <w:tr w:rsidR="00E333DD" w:rsidRPr="00E333DD" w:rsidTr="00E333DD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+57,4</w:t>
            </w:r>
          </w:p>
        </w:tc>
      </w:tr>
      <w:tr w:rsidR="00E333DD" w:rsidRPr="00E333DD" w:rsidTr="00E333DD">
        <w:trPr>
          <w:trHeight w:val="3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Заключено договоров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+44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+200,0</w:t>
            </w:r>
          </w:p>
        </w:tc>
      </w:tr>
      <w:tr w:rsidR="00E333DD" w:rsidRPr="00E333DD" w:rsidTr="00E333DD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Аренда до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</w:tr>
      <w:tr w:rsidR="00E333DD" w:rsidRPr="00E333DD" w:rsidTr="00E333DD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Долгосрочная аренда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+100</w:t>
            </w:r>
          </w:p>
        </w:tc>
      </w:tr>
      <w:tr w:rsidR="00E333DD" w:rsidRPr="00E333DD" w:rsidTr="00E333DD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+66,7</w:t>
            </w:r>
          </w:p>
        </w:tc>
      </w:tr>
      <w:tr w:rsidR="00E333DD" w:rsidRPr="00E333DD" w:rsidTr="00E333DD">
        <w:trPr>
          <w:trHeight w:val="510"/>
        </w:trPr>
        <w:tc>
          <w:tcPr>
            <w:tcW w:w="12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Соглашение о перераспределении земель и (или)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+100</w:t>
            </w:r>
          </w:p>
        </w:tc>
      </w:tr>
      <w:tr w:rsidR="00E333DD" w:rsidRPr="00E333DD" w:rsidTr="00E333DD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Безвозмездное пользование в порядке 119-ФЗ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-86,7</w:t>
            </w:r>
          </w:p>
        </w:tc>
      </w:tr>
      <w:tr w:rsidR="00E333DD" w:rsidRPr="00E333DD" w:rsidTr="00E333DD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Аренда (119-ФЗ)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+100</w:t>
            </w:r>
          </w:p>
        </w:tc>
      </w:tr>
      <w:tr w:rsidR="00E333DD" w:rsidRPr="00E333DD" w:rsidTr="00E333DD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Собственность (119-ФЗ)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+100</w:t>
            </w:r>
          </w:p>
        </w:tc>
      </w:tr>
      <w:tr w:rsidR="00E333DD" w:rsidRPr="00E333DD" w:rsidTr="00E333DD">
        <w:trPr>
          <w:trHeight w:val="330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Предоставлено в собственность бесплатно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+100</w:t>
            </w:r>
          </w:p>
        </w:tc>
      </w:tr>
      <w:tr w:rsidR="00E333DD" w:rsidRPr="00E333DD" w:rsidTr="00E333DD">
        <w:trPr>
          <w:trHeight w:val="555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Предоставлено в постоянное (бессрочное) пользование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+33,3</w:t>
            </w:r>
          </w:p>
        </w:tc>
      </w:tr>
      <w:tr w:rsidR="00E333DD" w:rsidRPr="00E333DD" w:rsidTr="00E333DD">
        <w:trPr>
          <w:trHeight w:val="315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Поступило в бюджет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1504638,43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1974596,47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+469958,04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bCs w:val="0"/>
                <w:color w:val="000000"/>
              </w:rPr>
              <w:t>+70,2</w:t>
            </w:r>
          </w:p>
        </w:tc>
      </w:tr>
      <w:tr w:rsidR="00E333DD" w:rsidRPr="00E333DD" w:rsidTr="00E333DD">
        <w:trPr>
          <w:trHeight w:val="315"/>
        </w:trPr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Аренда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1282377,88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1662058,57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+379680,69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+29,6</w:t>
            </w:r>
          </w:p>
        </w:tc>
      </w:tr>
      <w:tr w:rsidR="00E333DD" w:rsidRPr="00E333DD" w:rsidTr="00E333DD">
        <w:trPr>
          <w:trHeight w:val="315"/>
        </w:trPr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DD" w:rsidRPr="00E333DD" w:rsidRDefault="00E333DD">
            <w:pPr>
              <w:rPr>
                <w:b w:val="0"/>
                <w:color w:val="00000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Продажа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222260,55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312537,90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+90277,35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+40,6</w:t>
            </w:r>
          </w:p>
        </w:tc>
      </w:tr>
      <w:tr w:rsidR="00E333DD" w:rsidRPr="00E333DD" w:rsidTr="00E333DD">
        <w:trPr>
          <w:trHeight w:val="315"/>
        </w:trPr>
        <w:tc>
          <w:tcPr>
            <w:tcW w:w="95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ИМУШЕСТВО</w:t>
            </w:r>
          </w:p>
        </w:tc>
      </w:tr>
      <w:tr w:rsidR="00E333DD" w:rsidRPr="00E333DD" w:rsidTr="00E333DD">
        <w:trPr>
          <w:trHeight w:val="285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Заключено договоров аренды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-33,3</w:t>
            </w:r>
          </w:p>
        </w:tc>
      </w:tr>
      <w:tr w:rsidR="00E333DD" w:rsidRPr="00E333DD" w:rsidTr="00E333DD">
        <w:trPr>
          <w:trHeight w:val="285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Заключено договоров оперативного управления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 xml:space="preserve"> +33,3</w:t>
            </w:r>
          </w:p>
        </w:tc>
      </w:tr>
      <w:tr w:rsidR="00E333DD" w:rsidRPr="00E333DD" w:rsidTr="00E333DD">
        <w:trPr>
          <w:trHeight w:val="525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Заключено договоров на бесплатную передачу жилого помещения гражданам в порядке приватизации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+300,0</w:t>
            </w:r>
          </w:p>
        </w:tc>
      </w:tr>
      <w:tr w:rsidR="00E333DD" w:rsidRPr="00E333DD" w:rsidTr="00E333DD">
        <w:trPr>
          <w:trHeight w:val="315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Поступило  в бюджет от арендной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598628,20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411240,12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-187388,08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-31,3</w:t>
            </w:r>
          </w:p>
        </w:tc>
      </w:tr>
      <w:tr w:rsidR="00E333DD" w:rsidRPr="00E333DD" w:rsidTr="00E333DD">
        <w:trPr>
          <w:trHeight w:val="375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Доходы от реализации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0</w:t>
            </w:r>
          </w:p>
        </w:tc>
      </w:tr>
      <w:tr w:rsidR="00E333DD" w:rsidRPr="00E333DD" w:rsidTr="00E333DD">
        <w:trPr>
          <w:trHeight w:val="840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Прочие обращения (выдача выписок из реестра муниципального имущества, справок о неучастии в приватизации, включение (исключение) объектов в (из) реестр(а) муниципального имущества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333DD" w:rsidRPr="00E333DD" w:rsidRDefault="00E333DD">
            <w:pPr>
              <w:shd w:val="clear" w:color="auto" w:fill="FFFFFF"/>
              <w:jc w:val="center"/>
              <w:rPr>
                <w:b w:val="0"/>
                <w:color w:val="000000"/>
              </w:rPr>
            </w:pPr>
            <w:r w:rsidRPr="00E333DD">
              <w:rPr>
                <w:b w:val="0"/>
                <w:color w:val="000000"/>
              </w:rPr>
              <w:t>-20,6</w:t>
            </w:r>
          </w:p>
        </w:tc>
      </w:tr>
    </w:tbl>
    <w:p w:rsidR="00E6082A" w:rsidRPr="008729DB" w:rsidRDefault="00E6082A" w:rsidP="008729DB">
      <w:pPr>
        <w:tabs>
          <w:tab w:val="left" w:pos="420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Работа в сфере управления и распоряжения муниципальным имуществом является дополнительным источником пополнения местного бюджета. В 1 полугодии 2022 года передано в аренду 8 земельных участков, в результате заключено 8 договоров аренды земельного участка. Кроме того заключено 2 договора аренды имущества.  </w:t>
      </w:r>
    </w:p>
    <w:p w:rsidR="00E6082A" w:rsidRPr="008729DB" w:rsidRDefault="00E6082A" w:rsidP="008729DB">
      <w:pPr>
        <w:shd w:val="clear" w:color="auto" w:fill="FFFFFF"/>
        <w:tabs>
          <w:tab w:val="left" w:pos="420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В первом полугодии 2022 года в районный бюджет от аренды земельных участков поступило 1662,05 тыс. руб., при плане 3500 тыс. руб., план бюджетных назначений выполнен на 47,5 %. </w:t>
      </w:r>
    </w:p>
    <w:p w:rsidR="00E6082A" w:rsidRPr="008729DB" w:rsidRDefault="00E6082A" w:rsidP="008729DB">
      <w:pPr>
        <w:shd w:val="clear" w:color="auto" w:fill="FFFFFF"/>
        <w:tabs>
          <w:tab w:val="left" w:pos="420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От аренды муниципального имущества поступило в бюджет района 41,1  тыс. руб. при годовом плане 1200 тыс. руб., план бюджетных назначений выполнен на 3,4 %. </w:t>
      </w:r>
    </w:p>
    <w:p w:rsidR="00E6082A" w:rsidRPr="008729DB" w:rsidRDefault="00E6082A" w:rsidP="008729DB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По итогам проведенных мероприятий по погашению задолженности по договорам аренды муниципального имущества и земельных участков в бюджет района в первом полугодии 2022г. поступило 240,9 тыс. руб.</w:t>
      </w:r>
    </w:p>
    <w:p w:rsidR="00E6082A" w:rsidRPr="008729DB" w:rsidRDefault="00E6082A" w:rsidP="008729D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В первом полугодии 2022 года в районный бюджет от продажи земельных участков поступило 31,2 тыс. руб., при годовом плане 200 тыс. руб. План бюджетных поступлений выполнен на 15,6 %. </w:t>
      </w:r>
    </w:p>
    <w:p w:rsidR="00E6082A" w:rsidRPr="008729DB" w:rsidRDefault="00E6082A" w:rsidP="008729D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 целях обеспечения</w:t>
      </w:r>
      <w:r w:rsidRPr="008729D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сохранности муниципального имущества  Яковлевского муниципального района, повышения эффективности управления имуществом отделом по </w:t>
      </w: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 xml:space="preserve">имущественным отношениям проводится работа по оформлению правоустанавливающих документов на объекты недвижимости, в том числе земельные участки, закрепленные за муниципальными учреждениями, постановка их на кадастровый учет, регистрация права собственности и права оперативного управления. Так в 1 полугодии 2022 года сформированы и поставлены на кадастровый учет земельные участки для строительства библиотеки в с.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Достоевка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и для строительства многоквартирного жилого дома в с. Яковлевка, ведется работа по формированию земельных участков под объектами водоснабжения и водоотведения с. Минеральное, с. Варфоломеевка и ж/д. ст. Варфоломеевка, сформирован и поставлен на кадастровый учет земельный участок под многоквартирным жилым домом в с.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Новосысоевка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начаты кадастровые работы для постановки на кадастровый учет и оформления права собственности на объекты водоснабжения и водоотведения на территории Яковлевского сельского поселения. </w:t>
      </w:r>
    </w:p>
    <w:p w:rsidR="00E6082A" w:rsidRPr="008729DB" w:rsidRDefault="00E6082A" w:rsidP="008729DB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Поставлены на государственный кадастровый учет и зарегистрировано право собственности Яковлевского муниципального района на жилое помещение по адресу: </w:t>
      </w:r>
      <w:r w:rsidRPr="008729DB">
        <w:rPr>
          <w:rFonts w:ascii="Times New Roman" w:eastAsia="Times New Roman" w:hAnsi="Times New Roman" w:cs="Times New Roman"/>
          <w:b w:val="0"/>
          <w:sz w:val="24"/>
          <w:szCs w:val="24"/>
        </w:rPr>
        <w:t>с. Яковлевка, ул. Ленинская, д 28, кв. 12</w:t>
      </w: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автодорога на ж.-д. ст.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Сысоевка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ул.Нефтебаза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автодороги на ж.-д. ст.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Сысоевка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ул.Шоссейная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автодороги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Старосысоевка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-Нефтебаза. </w:t>
      </w:r>
    </w:p>
    <w:p w:rsidR="00E6082A" w:rsidRPr="008729DB" w:rsidRDefault="00E6082A" w:rsidP="008729D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Кроме того, в 1 полугодии 2022 года зарегистрировано право муниципальной собственности на жилой дом по адресу: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с.Варфоломеевка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ул.Гаражная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1, на жилое помещение по адресу: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с.Яковлевка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пер. Почтовый  д. 14 кв.2, и жилое помещение по адресу: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с.Яковлевка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ул.Лазо</w:t>
      </w:r>
      <w:proofErr w:type="spellEnd"/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31 № 1</w:t>
      </w:r>
      <w:r w:rsidRPr="008729DB"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</w:rPr>
        <w:t xml:space="preserve">. </w:t>
      </w:r>
    </w:p>
    <w:p w:rsidR="00E6082A" w:rsidRPr="008729DB" w:rsidRDefault="00E6082A" w:rsidP="008729D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Отделом  ведется работа по предоставлению земельных участков гражданам для индивидуального жилищного строительства  в рамках реализации   Закона Приморского края от 08 ноября 2011года № 837-КЗ «О бесплатном предоставлении земельных участков гражданам, имеющим трех и более детей, в Приморском крае». За истекший отчетный период отделом подготовлены перечни земельных участков, предназначенных для предоставления гражданам для индивидуального жилищного строительства на территории Яковлевского муниципального района  в соответствии  с Законом Приморского края от 08 ноября 2011года № 837-КЗ «О бесплатном предоставлении земельных участков гражданам, имеющим трех и более детей, в Приморском крае» и объявлена жеребьевка, в целях предоставления участков трем заявителям. </w:t>
      </w:r>
    </w:p>
    <w:p w:rsidR="00E6082A" w:rsidRPr="008729DB" w:rsidRDefault="00E6082A" w:rsidP="008729DB">
      <w:pPr>
        <w:tabs>
          <w:tab w:val="left" w:pos="4203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29DB">
        <w:rPr>
          <w:rFonts w:ascii="Times New Roman" w:hAnsi="Times New Roman" w:cs="Times New Roman"/>
          <w:b w:val="0"/>
          <w:sz w:val="24"/>
          <w:szCs w:val="24"/>
        </w:rPr>
        <w:t xml:space="preserve">В рамках реализации Федерального закона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</w:t>
      </w:r>
      <w:r w:rsidRPr="008729DB">
        <w:rPr>
          <w:rFonts w:ascii="Times New Roman" w:hAnsi="Times New Roman" w:cs="Times New Roman"/>
          <w:b w:val="0"/>
          <w:sz w:val="24"/>
          <w:szCs w:val="24"/>
        </w:rPr>
        <w:lastRenderedPageBreak/>
        <w:t>Российской Федерации» (далее - Федеральный закон от 1 мая 2016 № 119-ФЗ)  за период с 01.01.2022 по 30.06.2022 в Администрацию Яковлевского муниципального района поступило 4 заявления о предоставлении земельных участков в безвозмездное срочное пользование, а также поступило 43 заявления о предоставлении земельных участков, в отношении которых ранее были заключены договоры безвозмездного срочного пользования, в собственность и 7 заявлений – в аренду.</w:t>
      </w:r>
    </w:p>
    <w:p w:rsidR="00E6082A" w:rsidRPr="008729DB" w:rsidRDefault="00E6082A" w:rsidP="008729DB">
      <w:pPr>
        <w:tabs>
          <w:tab w:val="left" w:pos="4203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29DB">
        <w:rPr>
          <w:rFonts w:ascii="Times New Roman" w:hAnsi="Times New Roman" w:cs="Times New Roman"/>
          <w:b w:val="0"/>
          <w:sz w:val="24"/>
          <w:szCs w:val="24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E6082A" w:rsidRPr="008729DB" w:rsidRDefault="00E6082A" w:rsidP="008729DB">
      <w:pPr>
        <w:tabs>
          <w:tab w:val="left" w:pos="4203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29DB">
        <w:rPr>
          <w:rFonts w:ascii="Times New Roman" w:hAnsi="Times New Roman" w:cs="Times New Roman"/>
          <w:b w:val="0"/>
          <w:sz w:val="24"/>
          <w:szCs w:val="24"/>
        </w:rPr>
        <w:t>- поставлено на кадастровый учет  земельных участков - 1;</w:t>
      </w:r>
    </w:p>
    <w:p w:rsidR="00E6082A" w:rsidRPr="008729DB" w:rsidRDefault="00E6082A" w:rsidP="008729DB">
      <w:pPr>
        <w:tabs>
          <w:tab w:val="left" w:pos="4203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29DB">
        <w:rPr>
          <w:rFonts w:ascii="Times New Roman" w:hAnsi="Times New Roman" w:cs="Times New Roman"/>
          <w:b w:val="0"/>
          <w:sz w:val="24"/>
          <w:szCs w:val="24"/>
        </w:rPr>
        <w:t>- подготовлено договоров безвозмездного срочного пользования – 2.</w:t>
      </w:r>
    </w:p>
    <w:p w:rsidR="00E6082A" w:rsidRPr="008729DB" w:rsidRDefault="00E6082A" w:rsidP="008729DB">
      <w:pPr>
        <w:tabs>
          <w:tab w:val="left" w:pos="4203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29DB">
        <w:rPr>
          <w:rFonts w:ascii="Times New Roman" w:hAnsi="Times New Roman" w:cs="Times New Roman"/>
          <w:b w:val="0"/>
          <w:sz w:val="24"/>
          <w:szCs w:val="24"/>
        </w:rPr>
        <w:t>- согласовано к предоставлению в собственность земельных участков  – 41;</w:t>
      </w:r>
    </w:p>
    <w:p w:rsidR="00E333DD" w:rsidRPr="008729DB" w:rsidRDefault="00E6082A" w:rsidP="008729DB">
      <w:pPr>
        <w:tabs>
          <w:tab w:val="left" w:pos="4203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 w:rsidRPr="008729DB">
        <w:rPr>
          <w:rFonts w:ascii="Times New Roman" w:hAnsi="Times New Roman" w:cs="Times New Roman"/>
          <w:b w:val="0"/>
          <w:sz w:val="24"/>
          <w:szCs w:val="24"/>
        </w:rPr>
        <w:t>- согласовано к предоставлению в аренду земельных участков  – 7.</w:t>
      </w:r>
    </w:p>
    <w:p w:rsidR="00E6082A" w:rsidRPr="008729DB" w:rsidRDefault="00E6082A" w:rsidP="008729D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Отделом были подготовлены решения об утверждении 338 схем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312 земельным участкам </w:t>
      </w:r>
      <w:r w:rsidRPr="008729D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подготовлены договоры безвозмездного пользования,  по</w:t>
      </w:r>
      <w:r w:rsidRPr="008729D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310 -  с гражданами уже заключены договоры безвозмездного пользования.</w:t>
      </w:r>
    </w:p>
    <w:p w:rsidR="002B539C" w:rsidRPr="00E441A6" w:rsidRDefault="002B539C" w:rsidP="00AF7A48">
      <w:pPr>
        <w:shd w:val="clear" w:color="auto" w:fill="FFFFFF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00F2" w:rsidRPr="00C935C0" w:rsidRDefault="000755D6" w:rsidP="005500F2">
      <w:pPr>
        <w:spacing w:line="360" w:lineRule="auto"/>
        <w:ind w:firstLine="540"/>
        <w:rPr>
          <w:rFonts w:ascii="Times New Roman" w:hAnsi="Times New Roman" w:cs="Times New Roman"/>
          <w:i/>
          <w:iCs/>
          <w:sz w:val="26"/>
          <w:szCs w:val="26"/>
        </w:rPr>
      </w:pPr>
      <w:r w:rsidRPr="00C935C0">
        <w:rPr>
          <w:rFonts w:ascii="Times New Roman" w:hAnsi="Times New Roman" w:cs="Times New Roman"/>
          <w:i/>
          <w:iCs/>
          <w:sz w:val="26"/>
          <w:szCs w:val="26"/>
        </w:rPr>
        <w:t>Образование</w:t>
      </w:r>
    </w:p>
    <w:p w:rsidR="005500F2" w:rsidRPr="00C935C0" w:rsidRDefault="00CE1AA8" w:rsidP="005500F2">
      <w:pPr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935C0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="005500F2" w:rsidRPr="00C935C0">
        <w:rPr>
          <w:rFonts w:ascii="Times New Roman" w:hAnsi="Times New Roman"/>
          <w:b w:val="0"/>
          <w:color w:val="000000"/>
          <w:sz w:val="24"/>
          <w:szCs w:val="24"/>
        </w:rPr>
        <w:t>истема образования Яковлевского муниципального района представлена муниципальными бюджетными учреждениями дошкольного образования, общеобразовательными учреждениями и учреждениями дополнительного образования.</w:t>
      </w:r>
    </w:p>
    <w:p w:rsidR="005500F2" w:rsidRPr="00B04263" w:rsidRDefault="005500F2" w:rsidP="005500F2">
      <w:pPr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4263">
        <w:rPr>
          <w:rFonts w:ascii="Times New Roman" w:hAnsi="Times New Roman"/>
          <w:i/>
          <w:color w:val="000000"/>
          <w:sz w:val="24"/>
          <w:szCs w:val="24"/>
        </w:rPr>
        <w:t>Дошкольных образовательных учреждений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4, в том числе:</w:t>
      </w:r>
    </w:p>
    <w:p w:rsidR="000D1B9A" w:rsidRPr="00B04263" w:rsidRDefault="009F75EE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МБДОУ </w:t>
      </w:r>
      <w:r w:rsidR="000D1B9A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ЦРР 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>–</w:t>
      </w:r>
      <w:r w:rsidR="003D4702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B04263" w:rsidRPr="00B04263">
        <w:rPr>
          <w:rFonts w:ascii="Times New Roman" w:hAnsi="Times New Roman"/>
          <w:b w:val="0"/>
          <w:color w:val="000000"/>
          <w:sz w:val="24"/>
          <w:szCs w:val="24"/>
        </w:rPr>
        <w:t>«с. Яковлевка» (137 детей</w:t>
      </w:r>
      <w:r w:rsidR="000D1B9A" w:rsidRPr="00B04263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4A5F6C" w:rsidRPr="00B04263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B04263" w:rsidRDefault="009F75EE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4263">
        <w:rPr>
          <w:rFonts w:ascii="Times New Roman" w:hAnsi="Times New Roman"/>
          <w:b w:val="0"/>
          <w:color w:val="000000"/>
          <w:sz w:val="24"/>
          <w:szCs w:val="24"/>
        </w:rPr>
        <w:t>МБДОУ ЦРР –</w:t>
      </w:r>
      <w:r w:rsidR="005B6459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="005B6459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с. </w:t>
      </w:r>
      <w:proofErr w:type="spellStart"/>
      <w:r w:rsidR="005B6459" w:rsidRPr="00B04263">
        <w:rPr>
          <w:rFonts w:ascii="Times New Roman" w:hAnsi="Times New Roman"/>
          <w:b w:val="0"/>
          <w:color w:val="000000"/>
          <w:sz w:val="24"/>
          <w:szCs w:val="24"/>
        </w:rPr>
        <w:t>Новосысоев</w:t>
      </w:r>
      <w:r w:rsidR="00B04263" w:rsidRPr="00B04263">
        <w:rPr>
          <w:rFonts w:ascii="Times New Roman" w:hAnsi="Times New Roman"/>
          <w:b w:val="0"/>
          <w:color w:val="000000"/>
          <w:sz w:val="24"/>
          <w:szCs w:val="24"/>
        </w:rPr>
        <w:t>ка</w:t>
      </w:r>
      <w:proofErr w:type="spellEnd"/>
      <w:r w:rsidR="00B04263" w:rsidRPr="00B04263">
        <w:rPr>
          <w:rFonts w:ascii="Times New Roman" w:hAnsi="Times New Roman"/>
          <w:b w:val="0"/>
          <w:color w:val="000000"/>
          <w:sz w:val="24"/>
          <w:szCs w:val="24"/>
        </w:rPr>
        <w:t>» (95</w:t>
      </w:r>
      <w:r w:rsidR="00B21CE9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4A5F6C" w:rsidRPr="00B04263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B04263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4263">
        <w:rPr>
          <w:rFonts w:ascii="Times New Roman" w:hAnsi="Times New Roman"/>
          <w:b w:val="0"/>
          <w:color w:val="000000"/>
          <w:sz w:val="24"/>
          <w:szCs w:val="24"/>
        </w:rPr>
        <w:t>МБДОУ «</w:t>
      </w:r>
      <w:proofErr w:type="spellStart"/>
      <w:r w:rsidR="00B04263" w:rsidRPr="00B04263">
        <w:rPr>
          <w:rFonts w:ascii="Times New Roman" w:hAnsi="Times New Roman"/>
          <w:b w:val="0"/>
          <w:color w:val="000000"/>
          <w:sz w:val="24"/>
          <w:szCs w:val="24"/>
        </w:rPr>
        <w:t>Варфоломеевский</w:t>
      </w:r>
      <w:proofErr w:type="spellEnd"/>
      <w:r w:rsidR="00B04263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детский сад» (57</w:t>
      </w:r>
      <w:r w:rsidR="003D4702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детей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4A5F6C" w:rsidRPr="00B04263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B04263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4263">
        <w:rPr>
          <w:rFonts w:ascii="Times New Roman" w:hAnsi="Times New Roman"/>
          <w:b w:val="0"/>
          <w:color w:val="000000"/>
          <w:sz w:val="24"/>
          <w:szCs w:val="24"/>
        </w:rPr>
        <w:t>МБДОУ «Детск</w:t>
      </w:r>
      <w:r w:rsidR="005B30D2" w:rsidRPr="00B04263">
        <w:rPr>
          <w:rFonts w:ascii="Times New Roman" w:hAnsi="Times New Roman"/>
          <w:b w:val="0"/>
          <w:color w:val="000000"/>
          <w:sz w:val="24"/>
          <w:szCs w:val="24"/>
        </w:rPr>
        <w:t>и</w:t>
      </w:r>
      <w:r w:rsidR="00B04263" w:rsidRPr="00B04263">
        <w:rPr>
          <w:rFonts w:ascii="Times New Roman" w:hAnsi="Times New Roman"/>
          <w:b w:val="0"/>
          <w:color w:val="000000"/>
          <w:sz w:val="24"/>
          <w:szCs w:val="24"/>
        </w:rPr>
        <w:t>й сад п. Нефтебаза» (49</w:t>
      </w:r>
      <w:r w:rsidR="005B30D2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детей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). </w:t>
      </w:r>
    </w:p>
    <w:p w:rsidR="000D1B9A" w:rsidRPr="009A1B1F" w:rsidRDefault="000D1B9A" w:rsidP="0032791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  <w:highlight w:val="lightGray"/>
        </w:rPr>
      </w:pPr>
      <w:r w:rsidRPr="00B04263">
        <w:rPr>
          <w:rFonts w:ascii="Times New Roman" w:hAnsi="Times New Roman"/>
          <w:b w:val="0"/>
          <w:color w:val="000000"/>
          <w:sz w:val="24"/>
          <w:szCs w:val="24"/>
        </w:rPr>
        <w:t>Среднемесячное количество воспитанников посе</w:t>
      </w:r>
      <w:r w:rsidR="00B04263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щающих детский сад составило 338 </w:t>
      </w:r>
      <w:r w:rsidR="009F75EE" w:rsidRPr="00B04263">
        <w:rPr>
          <w:rFonts w:ascii="Times New Roman" w:hAnsi="Times New Roman"/>
          <w:b w:val="0"/>
          <w:color w:val="000000"/>
          <w:sz w:val="24"/>
          <w:szCs w:val="24"/>
        </w:rPr>
        <w:t>человек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>.  Охват детей от 0 до 7 лет дошкольным образов</w:t>
      </w:r>
      <w:r w:rsidR="00B21CE9" w:rsidRPr="00B04263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="00B04263" w:rsidRPr="00B04263">
        <w:rPr>
          <w:rFonts w:ascii="Times New Roman" w:hAnsi="Times New Roman"/>
          <w:b w:val="0"/>
          <w:color w:val="000000"/>
          <w:sz w:val="24"/>
          <w:szCs w:val="24"/>
        </w:rPr>
        <w:t>нием по району  составляет 38,4</w:t>
      </w:r>
      <w:r w:rsidR="005B30D2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>%, дети от 3 до 7 лет – практически все обеспечены местами в детских садах. Открыта группа кратковременного пребывания детей дошкольного возраста на 15 чело</w:t>
      </w:r>
      <w:r w:rsidR="009F75EE" w:rsidRPr="00B04263">
        <w:rPr>
          <w:rFonts w:ascii="Times New Roman" w:hAnsi="Times New Roman"/>
          <w:b w:val="0"/>
          <w:color w:val="000000"/>
          <w:sz w:val="24"/>
          <w:szCs w:val="24"/>
        </w:rPr>
        <w:t>век в Яблоновском филиале МБОУ СОШ №1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с. </w:t>
      </w:r>
      <w:proofErr w:type="spellStart"/>
      <w:r w:rsidRPr="00B04263">
        <w:rPr>
          <w:rFonts w:ascii="Times New Roman" w:hAnsi="Times New Roman"/>
          <w:b w:val="0"/>
          <w:color w:val="000000"/>
          <w:sz w:val="24"/>
          <w:szCs w:val="24"/>
        </w:rPr>
        <w:t>Новосысоевка</w:t>
      </w:r>
      <w:proofErr w:type="spellEnd"/>
      <w:r w:rsidRPr="00B04263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D1B9A" w:rsidRPr="004A4360" w:rsidRDefault="000D1B9A" w:rsidP="0032791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04263">
        <w:rPr>
          <w:rFonts w:ascii="Times New Roman" w:hAnsi="Times New Roman"/>
          <w:b w:val="0"/>
          <w:color w:val="000000"/>
          <w:sz w:val="24"/>
          <w:szCs w:val="24"/>
        </w:rPr>
        <w:t>Общее число работников в муниципаль</w:t>
      </w:r>
      <w:r w:rsidR="00B04263" w:rsidRPr="00B04263">
        <w:rPr>
          <w:rFonts w:ascii="Times New Roman" w:hAnsi="Times New Roman"/>
          <w:b w:val="0"/>
          <w:color w:val="000000"/>
          <w:sz w:val="24"/>
          <w:szCs w:val="24"/>
        </w:rPr>
        <w:t>ных детских садах составляет 78</w:t>
      </w:r>
      <w:r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 че</w:t>
      </w:r>
      <w:r w:rsidR="007B51AC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ловек, в </w:t>
      </w:r>
      <w:proofErr w:type="spellStart"/>
      <w:r w:rsidR="007B51AC" w:rsidRPr="00B04263">
        <w:rPr>
          <w:rFonts w:ascii="Times New Roman" w:hAnsi="Times New Roman"/>
          <w:b w:val="0"/>
          <w:color w:val="000000"/>
          <w:sz w:val="24"/>
          <w:szCs w:val="24"/>
        </w:rPr>
        <w:t>т.ч</w:t>
      </w:r>
      <w:proofErr w:type="spellEnd"/>
      <w:r w:rsidR="007B51AC" w:rsidRPr="00B0426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="007B51AC"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педагогических – </w:t>
      </w:r>
      <w:r w:rsidRPr="004A4360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="005B30D2" w:rsidRPr="004A4360">
        <w:rPr>
          <w:rFonts w:ascii="Times New Roman" w:hAnsi="Times New Roman"/>
          <w:b w:val="0"/>
          <w:color w:val="000000"/>
          <w:sz w:val="24"/>
          <w:szCs w:val="24"/>
        </w:rPr>
        <w:t>0</w:t>
      </w:r>
      <w:r w:rsidR="007B51AC"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Pr="004A4360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D1B9A" w:rsidRPr="004A4360" w:rsidRDefault="000D1B9A" w:rsidP="0032791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A4360">
        <w:rPr>
          <w:rFonts w:ascii="Times New Roman" w:hAnsi="Times New Roman"/>
          <w:b w:val="0"/>
          <w:color w:val="000000"/>
          <w:sz w:val="24"/>
          <w:szCs w:val="24"/>
        </w:rPr>
        <w:t>Стоимост</w:t>
      </w:r>
      <w:r w:rsidR="007B51AC" w:rsidRPr="004A4360">
        <w:rPr>
          <w:rFonts w:ascii="Times New Roman" w:hAnsi="Times New Roman"/>
          <w:b w:val="0"/>
          <w:color w:val="000000"/>
          <w:sz w:val="24"/>
          <w:szCs w:val="24"/>
        </w:rPr>
        <w:t>ь питания в день сост</w:t>
      </w:r>
      <w:r w:rsidR="005B30D2" w:rsidRPr="004A4360">
        <w:rPr>
          <w:rFonts w:ascii="Times New Roman" w:hAnsi="Times New Roman"/>
          <w:b w:val="0"/>
          <w:color w:val="000000"/>
          <w:sz w:val="24"/>
          <w:szCs w:val="24"/>
        </w:rPr>
        <w:t>авила 98,36</w:t>
      </w:r>
      <w:r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 рублей. Родительская плата составила   </w:t>
      </w:r>
    </w:p>
    <w:p w:rsidR="000D1B9A" w:rsidRPr="004A4360" w:rsidRDefault="00D13F29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A4360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2 000</w:t>
      </w:r>
      <w:r w:rsidR="000D1B9A"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рублей (основание Постановление Администрации Яковлевского муниципального района № 502 от 22 ноября 2019 года). Численность, на которых выплачивалась компенсация р</w:t>
      </w:r>
      <w:r w:rsidR="004A4360" w:rsidRPr="004A4360">
        <w:rPr>
          <w:rFonts w:ascii="Times New Roman" w:hAnsi="Times New Roman"/>
          <w:b w:val="0"/>
          <w:color w:val="000000"/>
          <w:sz w:val="24"/>
          <w:szCs w:val="24"/>
        </w:rPr>
        <w:t>одительской платы, составила 35</w:t>
      </w:r>
      <w:r w:rsidR="005B30D2" w:rsidRPr="004A4360"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="000D1B9A"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детей.</w:t>
      </w:r>
    </w:p>
    <w:p w:rsidR="000D1B9A" w:rsidRPr="004A4360" w:rsidRDefault="000D1B9A" w:rsidP="000D1B9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A4360">
        <w:rPr>
          <w:rFonts w:ascii="Times New Roman" w:hAnsi="Times New Roman"/>
          <w:color w:val="000000"/>
          <w:sz w:val="24"/>
          <w:szCs w:val="24"/>
        </w:rPr>
        <w:t>Общеобразовательные учреждения</w:t>
      </w:r>
      <w:r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среднегодовое количество учащихся</w:t>
      </w:r>
      <w:r w:rsidR="009F75EE"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4A4360" w:rsidRPr="004A4360">
        <w:rPr>
          <w:rFonts w:ascii="Times New Roman" w:hAnsi="Times New Roman"/>
          <w:b w:val="0"/>
          <w:color w:val="000000"/>
          <w:sz w:val="24"/>
          <w:szCs w:val="24"/>
        </w:rPr>
        <w:t>на 1 июля</w:t>
      </w:r>
      <w:r w:rsidR="005B30D2"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2022</w:t>
      </w:r>
      <w:r w:rsidR="00B21CE9"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F75EE"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г. составило </w:t>
      </w:r>
      <w:r w:rsidR="005B30D2" w:rsidRPr="004A4360">
        <w:rPr>
          <w:rFonts w:ascii="Times New Roman" w:hAnsi="Times New Roman"/>
          <w:b w:val="0"/>
          <w:color w:val="000000"/>
          <w:sz w:val="24"/>
          <w:szCs w:val="24"/>
        </w:rPr>
        <w:t>157</w:t>
      </w:r>
      <w:r w:rsidR="004A4360" w:rsidRPr="004A4360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="00B21CE9"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 ученик</w:t>
      </w:r>
      <w:r w:rsidR="004A4360" w:rsidRPr="004A4360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 в 8-ми школах, включая 3 филиала:</w:t>
      </w:r>
    </w:p>
    <w:p w:rsidR="000D1B9A" w:rsidRPr="008B657C" w:rsidRDefault="004A4360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A4360">
        <w:rPr>
          <w:rFonts w:ascii="Times New Roman" w:hAnsi="Times New Roman"/>
          <w:b w:val="0"/>
          <w:color w:val="000000"/>
          <w:sz w:val="24"/>
          <w:szCs w:val="24"/>
        </w:rPr>
        <w:t xml:space="preserve">- МБОУ «СОШ с. </w:t>
      </w:r>
      <w:r w:rsidRPr="008B657C">
        <w:rPr>
          <w:rFonts w:ascii="Times New Roman" w:hAnsi="Times New Roman"/>
          <w:b w:val="0"/>
          <w:color w:val="000000"/>
          <w:sz w:val="24"/>
          <w:szCs w:val="24"/>
        </w:rPr>
        <w:t xml:space="preserve">Яковлевка» (542 учащихся) с </w:t>
      </w:r>
      <w:proofErr w:type="spellStart"/>
      <w:r w:rsidRPr="008B657C">
        <w:rPr>
          <w:rFonts w:ascii="Times New Roman" w:hAnsi="Times New Roman"/>
          <w:b w:val="0"/>
          <w:color w:val="000000"/>
          <w:sz w:val="24"/>
          <w:szCs w:val="24"/>
        </w:rPr>
        <w:t>Бельцовским</w:t>
      </w:r>
      <w:proofErr w:type="spellEnd"/>
      <w:r w:rsidRPr="008B657C">
        <w:rPr>
          <w:rFonts w:ascii="Times New Roman" w:hAnsi="Times New Roman"/>
          <w:b w:val="0"/>
          <w:color w:val="000000"/>
          <w:sz w:val="24"/>
          <w:szCs w:val="24"/>
        </w:rPr>
        <w:t xml:space="preserve"> филиалом (47</w:t>
      </w:r>
      <w:r w:rsidR="000D1B9A" w:rsidRPr="008B657C">
        <w:rPr>
          <w:rFonts w:ascii="Times New Roman" w:hAnsi="Times New Roman"/>
          <w:b w:val="0"/>
          <w:color w:val="000000"/>
          <w:sz w:val="24"/>
          <w:szCs w:val="24"/>
        </w:rPr>
        <w:t xml:space="preserve"> уча</w:t>
      </w:r>
      <w:r w:rsidR="009F75EE" w:rsidRPr="008B657C">
        <w:rPr>
          <w:rFonts w:ascii="Times New Roman" w:hAnsi="Times New Roman"/>
          <w:b w:val="0"/>
          <w:color w:val="000000"/>
          <w:sz w:val="24"/>
          <w:szCs w:val="24"/>
        </w:rPr>
        <w:t>щ</w:t>
      </w:r>
      <w:r w:rsidRPr="008B657C">
        <w:rPr>
          <w:rFonts w:ascii="Times New Roman" w:hAnsi="Times New Roman"/>
          <w:b w:val="0"/>
          <w:color w:val="000000"/>
          <w:sz w:val="24"/>
          <w:szCs w:val="24"/>
        </w:rPr>
        <w:t>ихся) и Покровским филиалом (41 ученик</w:t>
      </w:r>
      <w:r w:rsidR="000D1B9A" w:rsidRPr="008B657C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A14E54" w:rsidRPr="008B657C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8B657C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B657C">
        <w:rPr>
          <w:rFonts w:ascii="Times New Roman" w:hAnsi="Times New Roman"/>
          <w:b w:val="0"/>
          <w:color w:val="000000"/>
          <w:sz w:val="24"/>
          <w:szCs w:val="24"/>
        </w:rPr>
        <w:t xml:space="preserve">- МБОУ «СОШ </w:t>
      </w:r>
      <w:r w:rsidR="005B30D2" w:rsidRPr="008B657C">
        <w:rPr>
          <w:rFonts w:ascii="Times New Roman" w:hAnsi="Times New Roman"/>
          <w:b w:val="0"/>
          <w:color w:val="000000"/>
          <w:sz w:val="24"/>
          <w:szCs w:val="24"/>
        </w:rPr>
        <w:t xml:space="preserve">№1 с. </w:t>
      </w:r>
      <w:proofErr w:type="spellStart"/>
      <w:r w:rsidR="005B30D2" w:rsidRPr="008B657C">
        <w:rPr>
          <w:rFonts w:ascii="Times New Roman" w:hAnsi="Times New Roman"/>
          <w:b w:val="0"/>
          <w:color w:val="000000"/>
          <w:sz w:val="24"/>
          <w:szCs w:val="24"/>
        </w:rPr>
        <w:t>Новосысоевка</w:t>
      </w:r>
      <w:proofErr w:type="spellEnd"/>
      <w:r w:rsidR="005B30D2" w:rsidRPr="008B657C">
        <w:rPr>
          <w:rFonts w:ascii="Times New Roman" w:hAnsi="Times New Roman"/>
          <w:b w:val="0"/>
          <w:color w:val="000000"/>
          <w:sz w:val="24"/>
          <w:szCs w:val="24"/>
        </w:rPr>
        <w:t>» (421 ученик</w:t>
      </w:r>
      <w:r w:rsidR="00706F84" w:rsidRPr="008B657C">
        <w:rPr>
          <w:rFonts w:ascii="Times New Roman" w:hAnsi="Times New Roman"/>
          <w:b w:val="0"/>
          <w:color w:val="000000"/>
          <w:sz w:val="24"/>
          <w:szCs w:val="24"/>
        </w:rPr>
        <w:t>) с Я</w:t>
      </w:r>
      <w:r w:rsidR="005B30D2" w:rsidRPr="008B657C">
        <w:rPr>
          <w:rFonts w:ascii="Times New Roman" w:hAnsi="Times New Roman"/>
          <w:b w:val="0"/>
          <w:color w:val="000000"/>
          <w:sz w:val="24"/>
          <w:szCs w:val="24"/>
        </w:rPr>
        <w:t>блоновским филиалом (91 ученик</w:t>
      </w:r>
      <w:r w:rsidRPr="008B657C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A14E54" w:rsidRPr="008B657C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8B657C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B657C">
        <w:rPr>
          <w:rFonts w:ascii="Times New Roman" w:hAnsi="Times New Roman"/>
          <w:b w:val="0"/>
          <w:color w:val="000000"/>
          <w:sz w:val="24"/>
          <w:szCs w:val="24"/>
        </w:rPr>
        <w:t>- МБОУ «СОШ №</w:t>
      </w:r>
      <w:r w:rsidR="007B51AC" w:rsidRPr="008B657C">
        <w:rPr>
          <w:rFonts w:ascii="Times New Roman" w:hAnsi="Times New Roman"/>
          <w:b w:val="0"/>
          <w:color w:val="000000"/>
          <w:sz w:val="24"/>
          <w:szCs w:val="24"/>
        </w:rPr>
        <w:t xml:space="preserve">2 </w:t>
      </w:r>
      <w:r w:rsidR="008B657C" w:rsidRPr="008B657C">
        <w:rPr>
          <w:rFonts w:ascii="Times New Roman" w:hAnsi="Times New Roman"/>
          <w:b w:val="0"/>
          <w:color w:val="000000"/>
          <w:sz w:val="24"/>
          <w:szCs w:val="24"/>
        </w:rPr>
        <w:t xml:space="preserve">с. </w:t>
      </w:r>
      <w:proofErr w:type="spellStart"/>
      <w:r w:rsidR="008B657C" w:rsidRPr="008B657C">
        <w:rPr>
          <w:rFonts w:ascii="Times New Roman" w:hAnsi="Times New Roman"/>
          <w:b w:val="0"/>
          <w:color w:val="000000"/>
          <w:sz w:val="24"/>
          <w:szCs w:val="24"/>
        </w:rPr>
        <w:t>Но</w:t>
      </w:r>
      <w:r w:rsidR="008B657C">
        <w:rPr>
          <w:rFonts w:ascii="Times New Roman" w:hAnsi="Times New Roman"/>
          <w:b w:val="0"/>
          <w:color w:val="000000"/>
          <w:sz w:val="24"/>
          <w:szCs w:val="24"/>
        </w:rPr>
        <w:t>восысоевка</w:t>
      </w:r>
      <w:proofErr w:type="spellEnd"/>
      <w:r w:rsidR="008B657C">
        <w:rPr>
          <w:rFonts w:ascii="Times New Roman" w:hAnsi="Times New Roman"/>
          <w:b w:val="0"/>
          <w:color w:val="000000"/>
          <w:sz w:val="24"/>
          <w:szCs w:val="24"/>
        </w:rPr>
        <w:t>» (162</w:t>
      </w:r>
      <w:r w:rsidR="008B657C" w:rsidRPr="008B657C">
        <w:rPr>
          <w:rFonts w:ascii="Times New Roman" w:hAnsi="Times New Roman"/>
          <w:b w:val="0"/>
          <w:color w:val="000000"/>
          <w:sz w:val="24"/>
          <w:szCs w:val="24"/>
        </w:rPr>
        <w:t xml:space="preserve"> учащихся</w:t>
      </w:r>
      <w:r w:rsidRPr="008B657C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A14E54" w:rsidRPr="008B657C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B578A2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b w:val="0"/>
          <w:color w:val="000000"/>
          <w:sz w:val="24"/>
          <w:szCs w:val="24"/>
        </w:rPr>
        <w:t>- МБОУ «СОШ № 1</w:t>
      </w:r>
      <w:r w:rsidR="00B578A2" w:rsidRPr="00B578A2">
        <w:rPr>
          <w:rFonts w:ascii="Times New Roman" w:hAnsi="Times New Roman"/>
          <w:b w:val="0"/>
          <w:color w:val="000000"/>
          <w:sz w:val="24"/>
          <w:szCs w:val="24"/>
        </w:rPr>
        <w:t>» с. Варфоломеевка (140 учащихся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A14E54" w:rsidRPr="00B578A2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B578A2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b w:val="0"/>
          <w:color w:val="000000"/>
          <w:sz w:val="24"/>
          <w:szCs w:val="24"/>
        </w:rPr>
        <w:t>- МБОУ «СОШ № 2» с. Варфоло</w:t>
      </w:r>
      <w:r w:rsidR="00B578A2" w:rsidRPr="00B578A2">
        <w:rPr>
          <w:rFonts w:ascii="Times New Roman" w:hAnsi="Times New Roman"/>
          <w:b w:val="0"/>
          <w:color w:val="000000"/>
          <w:sz w:val="24"/>
          <w:szCs w:val="24"/>
        </w:rPr>
        <w:t>меевка (129 учащихся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:rsidR="000D1B9A" w:rsidRPr="00B578A2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    </w:t>
      </w:r>
      <w:r w:rsidR="007B51AC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   </w:t>
      </w:r>
      <w:r w:rsidR="006F2853" w:rsidRPr="00B578A2">
        <w:rPr>
          <w:rFonts w:ascii="Times New Roman" w:hAnsi="Times New Roman"/>
          <w:b w:val="0"/>
          <w:color w:val="000000"/>
          <w:sz w:val="24"/>
          <w:szCs w:val="24"/>
        </w:rPr>
        <w:t>В одну смену занимаются 93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>% учащихся. Вторая смена остаётся только в МБОУ «СОШ № 1» с</w:t>
      </w:r>
      <w:r w:rsidR="005A76E7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proofErr w:type="spellStart"/>
      <w:r w:rsidR="005A76E7" w:rsidRPr="00B578A2">
        <w:rPr>
          <w:rFonts w:ascii="Times New Roman" w:hAnsi="Times New Roman"/>
          <w:b w:val="0"/>
          <w:color w:val="000000"/>
          <w:sz w:val="24"/>
          <w:szCs w:val="24"/>
        </w:rPr>
        <w:t>Новосысоевка</w:t>
      </w:r>
      <w:proofErr w:type="spellEnd"/>
      <w:r w:rsidR="005A76E7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(2,3 классы – 102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="006F2853" w:rsidRPr="00B578A2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:rsidR="00726AB1" w:rsidRPr="00B578A2" w:rsidRDefault="00B578A2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b w:val="0"/>
          <w:color w:val="000000"/>
          <w:sz w:val="24"/>
          <w:szCs w:val="24"/>
        </w:rPr>
        <w:t>В школах работают 216</w:t>
      </w:r>
      <w:r w:rsidR="00A14E54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="00726AB1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, в </w:t>
      </w:r>
      <w:proofErr w:type="spellStart"/>
      <w:r w:rsidR="00726AB1" w:rsidRPr="00B578A2">
        <w:rPr>
          <w:rFonts w:ascii="Times New Roman" w:hAnsi="Times New Roman"/>
          <w:b w:val="0"/>
          <w:color w:val="000000"/>
          <w:sz w:val="24"/>
          <w:szCs w:val="24"/>
        </w:rPr>
        <w:t>т.ч</w:t>
      </w:r>
      <w:proofErr w:type="spellEnd"/>
      <w:r w:rsidR="00726AB1" w:rsidRPr="00B578A2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педагогических работников – 133</w:t>
      </w:r>
      <w:r w:rsidR="00726AB1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="00726AB1" w:rsidRPr="00B578A2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D1B9A" w:rsidRPr="00B578A2" w:rsidRDefault="000D1B9A" w:rsidP="000D1B9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color w:val="000000"/>
          <w:sz w:val="24"/>
          <w:szCs w:val="24"/>
        </w:rPr>
        <w:t xml:space="preserve">Дополнительное образование 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>предоставляют 1 учреждение</w:t>
      </w:r>
      <w:r w:rsidR="002E2C97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дополнительного образования и 3 общеобразовательные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школ</w:t>
      </w:r>
      <w:r w:rsidR="002E2C97" w:rsidRPr="00B578A2">
        <w:rPr>
          <w:rFonts w:ascii="Times New Roman" w:hAnsi="Times New Roman"/>
          <w:b w:val="0"/>
          <w:color w:val="000000"/>
          <w:sz w:val="24"/>
          <w:szCs w:val="24"/>
        </w:rPr>
        <w:t>ы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6F2853" w:rsidRPr="00B578A2" w:rsidRDefault="006F2853" w:rsidP="006F285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       -  МБУ ДО «ДООСЦ» </w:t>
      </w:r>
      <w:proofErr w:type="spellStart"/>
      <w:r w:rsidRPr="00B578A2">
        <w:rPr>
          <w:rFonts w:ascii="Times New Roman" w:hAnsi="Times New Roman"/>
          <w:b w:val="0"/>
          <w:color w:val="000000"/>
          <w:sz w:val="24"/>
          <w:szCs w:val="24"/>
        </w:rPr>
        <w:t>с.Яковлевка</w:t>
      </w:r>
      <w:proofErr w:type="spellEnd"/>
      <w:r w:rsidRPr="00B578A2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6F2853" w:rsidRPr="00B578A2" w:rsidRDefault="006F2853" w:rsidP="006F285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       - МБОУ «СОШ с. Яковлевка»;</w:t>
      </w:r>
    </w:p>
    <w:p w:rsidR="006F2853" w:rsidRPr="00B578A2" w:rsidRDefault="006F2853" w:rsidP="006F285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       - Яблоновский филиал МБОУ «СОШ с. Яковлевка»;</w:t>
      </w:r>
    </w:p>
    <w:p w:rsidR="006F2853" w:rsidRPr="00B578A2" w:rsidRDefault="00B578A2" w:rsidP="006F285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       - МБОУ СОШ № 1</w:t>
      </w:r>
      <w:r w:rsidR="006F2853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с. </w:t>
      </w:r>
      <w:proofErr w:type="spellStart"/>
      <w:r w:rsidR="006F2853" w:rsidRPr="00B578A2">
        <w:rPr>
          <w:rFonts w:ascii="Times New Roman" w:hAnsi="Times New Roman"/>
          <w:b w:val="0"/>
          <w:color w:val="000000"/>
          <w:sz w:val="24"/>
          <w:szCs w:val="24"/>
        </w:rPr>
        <w:t>Новосысоевка</w:t>
      </w:r>
      <w:proofErr w:type="spellEnd"/>
      <w:r w:rsidR="006F2853" w:rsidRPr="00B578A2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F43541" w:rsidRPr="00B578A2" w:rsidRDefault="006F2853" w:rsidP="004A1F9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          За </w:t>
      </w:r>
      <w:r w:rsidR="00B578A2" w:rsidRPr="00B578A2"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="00C90873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квартал 2022</w:t>
      </w:r>
      <w:r w:rsidR="000D1B9A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год</w:t>
      </w:r>
      <w:r w:rsidR="00C90873" w:rsidRPr="00B578A2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по</w:t>
      </w:r>
      <w:r w:rsidR="000D1B9A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дополнительным общеобразовательным программам дополнительн</w:t>
      </w:r>
      <w:r w:rsidR="00C90873" w:rsidRPr="00B578A2">
        <w:rPr>
          <w:rFonts w:ascii="Times New Roman" w:hAnsi="Times New Roman"/>
          <w:b w:val="0"/>
          <w:color w:val="000000"/>
          <w:sz w:val="24"/>
          <w:szCs w:val="24"/>
        </w:rPr>
        <w:t>ого образования занимались 1 476</w:t>
      </w:r>
      <w:r w:rsidR="00630F1C" w:rsidRPr="00B578A2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="000D1B9A" w:rsidRPr="00B578A2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B401B9" w:rsidRPr="009A1B1F" w:rsidRDefault="00B401B9" w:rsidP="00B23BAB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</w:p>
    <w:p w:rsidR="00847987" w:rsidRPr="001B1967" w:rsidRDefault="00847987" w:rsidP="00847987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1967">
        <w:rPr>
          <w:rFonts w:ascii="Times New Roman" w:hAnsi="Times New Roman" w:cs="Times New Roman"/>
          <w:i/>
          <w:sz w:val="26"/>
          <w:szCs w:val="26"/>
        </w:rPr>
        <w:t>Культура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 территории Яковлевского муниципального района расположены 22 учреждения культуры, из них: 18  учреждений клубного типа (пять из которых на сегодняшний день не функционируют, а именно: ДБЦ с. </w:t>
      </w:r>
      <w:proofErr w:type="spellStart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Достоевка</w:t>
      </w:r>
      <w:proofErr w:type="spellEnd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ДБЦ с. Нефтебаза, ДБЦ с. </w:t>
      </w:r>
      <w:proofErr w:type="spellStart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Старосысоевка</w:t>
      </w:r>
      <w:proofErr w:type="spellEnd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СК с. </w:t>
      </w:r>
      <w:proofErr w:type="spellStart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Лазаревка</w:t>
      </w:r>
      <w:proofErr w:type="spellEnd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, СК «Заря»), находящиеся в ведении сельских поселений, 1 – МКУ «Управление культуры» Яковлевского муниципального района, выполняющее функции органов местного самоуправления в области культуры, подведомственными учреждениями которого являются: 1 – учреждение дополнительного образования (МБУДО «ЯДШИ»), 1 – МБУ «МРДК», 1 – МКУ «</w:t>
      </w:r>
      <w:proofErr w:type="spellStart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Межпоселенческая</w:t>
      </w:r>
      <w:proofErr w:type="spellEnd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библиотека».</w:t>
      </w:r>
    </w:p>
    <w:p w:rsidR="00DE576D" w:rsidRPr="00DE576D" w:rsidRDefault="00DE576D" w:rsidP="00C32AB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За отчётный период учреждениями культуры Яковлевского муниципального района проведено </w:t>
      </w:r>
      <w:r w:rsidRPr="00DE576D">
        <w:rPr>
          <w:rFonts w:ascii="Times New Roman" w:eastAsia="Times New Roman" w:hAnsi="Times New Roman" w:cs="Times New Roman"/>
          <w:bCs w:val="0"/>
          <w:sz w:val="24"/>
          <w:szCs w:val="24"/>
        </w:rPr>
        <w:t>820</w:t>
      </w: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культурно-массовых мероприятий с общим количеством присутствующих         </w:t>
      </w:r>
      <w:r w:rsidRPr="00DE576D">
        <w:rPr>
          <w:rFonts w:ascii="Times New Roman" w:eastAsia="Times New Roman" w:hAnsi="Times New Roman" w:cs="Times New Roman"/>
          <w:bCs w:val="0"/>
          <w:sz w:val="24"/>
          <w:szCs w:val="24"/>
        </w:rPr>
        <w:t>65 822</w:t>
      </w: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чел., в том числе: </w:t>
      </w:r>
      <w:r w:rsidRPr="00DE576D">
        <w:rPr>
          <w:rFonts w:ascii="Times New Roman" w:eastAsia="Times New Roman" w:hAnsi="Times New Roman" w:cs="Times New Roman"/>
          <w:bCs w:val="0"/>
          <w:sz w:val="24"/>
          <w:szCs w:val="24"/>
        </w:rPr>
        <w:t>500</w:t>
      </w: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культурно-досуговых мероприя</w:t>
      </w:r>
      <w:r w:rsidR="0086159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тий с количеством </w:t>
      </w:r>
      <w:r w:rsidR="0086159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>участников –</w:t>
      </w: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E576D">
        <w:rPr>
          <w:rFonts w:ascii="Times New Roman" w:eastAsia="Times New Roman" w:hAnsi="Times New Roman" w:cs="Times New Roman"/>
          <w:bCs w:val="0"/>
          <w:sz w:val="24"/>
          <w:szCs w:val="24"/>
        </w:rPr>
        <w:t>44 085 чел.</w:t>
      </w: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и </w:t>
      </w:r>
      <w:r w:rsidRPr="00DE576D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320 </w:t>
      </w: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информационно-просветительских мероприятий с количеством участников – </w:t>
      </w:r>
      <w:r w:rsidRPr="00DE576D">
        <w:rPr>
          <w:rFonts w:ascii="Times New Roman" w:eastAsia="Times New Roman" w:hAnsi="Times New Roman" w:cs="Times New Roman"/>
          <w:bCs w:val="0"/>
          <w:sz w:val="24"/>
          <w:szCs w:val="24"/>
        </w:rPr>
        <w:t>21 737 чел.</w:t>
      </w:r>
    </w:p>
    <w:p w:rsidR="00DE576D" w:rsidRPr="00DE576D" w:rsidRDefault="00DE576D" w:rsidP="00C32ABA">
      <w:pPr>
        <w:spacing w:line="360" w:lineRule="auto"/>
        <w:ind w:firstLine="567"/>
        <w:jc w:val="both"/>
        <w:rPr>
          <w:rFonts w:ascii="Calibri" w:hAnsi="Calibri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DE576D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В настоящее время в</w:t>
      </w: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учреждениях культуры Яковлевского муниципального района работает </w:t>
      </w:r>
      <w:r w:rsidRPr="00DE576D">
        <w:rPr>
          <w:rFonts w:ascii="Times New Roman" w:eastAsia="Times New Roman" w:hAnsi="Times New Roman" w:cs="Times New Roman"/>
          <w:bCs w:val="0"/>
          <w:sz w:val="24"/>
          <w:szCs w:val="24"/>
        </w:rPr>
        <w:t>56</w:t>
      </w: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клубных формирований, в которых участвуют </w:t>
      </w:r>
      <w:r w:rsidRPr="00DE576D">
        <w:rPr>
          <w:rFonts w:ascii="Times New Roman" w:eastAsia="Times New Roman" w:hAnsi="Times New Roman" w:cs="Times New Roman"/>
          <w:bCs w:val="0"/>
          <w:sz w:val="24"/>
          <w:szCs w:val="24"/>
        </w:rPr>
        <w:t>709</w:t>
      </w:r>
      <w:r w:rsidRPr="00DE576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человек.</w:t>
      </w:r>
    </w:p>
    <w:p w:rsidR="00DE576D" w:rsidRPr="00DE576D" w:rsidRDefault="00DE576D" w:rsidP="00C32AB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E576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За 1 полугодие 2022 года сотрудниками </w:t>
      </w:r>
      <w:proofErr w:type="spellStart"/>
      <w:r w:rsidRPr="00DE576D">
        <w:rPr>
          <w:rFonts w:ascii="Times New Roman" w:eastAsia="Times New Roman" w:hAnsi="Times New Roman" w:cs="Times New Roman"/>
          <w:b w:val="0"/>
          <w:sz w:val="24"/>
          <w:szCs w:val="24"/>
        </w:rPr>
        <w:t>Межпоселенческого</w:t>
      </w:r>
      <w:proofErr w:type="spellEnd"/>
      <w:r w:rsidRPr="00DE576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районного Дома культуры проведено  195 мероприятий с общим количеством присутствующих  33 076  человека. Из них:</w:t>
      </w:r>
    </w:p>
    <w:p w:rsidR="00DE576D" w:rsidRPr="00DE576D" w:rsidRDefault="00DE576D" w:rsidP="00C32AB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E576D">
        <w:rPr>
          <w:rFonts w:ascii="Times New Roman" w:eastAsia="Times New Roman" w:hAnsi="Times New Roman" w:cs="Times New Roman"/>
          <w:b w:val="0"/>
          <w:sz w:val="24"/>
          <w:szCs w:val="24"/>
        </w:rPr>
        <w:t>- тематических вечеров – 34/1861;</w:t>
      </w:r>
    </w:p>
    <w:p w:rsidR="00DE576D" w:rsidRPr="00DE576D" w:rsidRDefault="00DE576D" w:rsidP="00C32AB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E576D">
        <w:rPr>
          <w:rFonts w:ascii="Times New Roman" w:eastAsia="Times New Roman" w:hAnsi="Times New Roman" w:cs="Times New Roman"/>
          <w:b w:val="0"/>
          <w:sz w:val="24"/>
          <w:szCs w:val="24"/>
        </w:rPr>
        <w:t>- вечеров отдыха с развлекательной, познавательной программой -4/531;</w:t>
      </w:r>
    </w:p>
    <w:p w:rsidR="00DE576D" w:rsidRPr="00DE576D" w:rsidRDefault="00DE576D" w:rsidP="00C32AB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E576D">
        <w:rPr>
          <w:rFonts w:ascii="Times New Roman" w:eastAsia="Times New Roman" w:hAnsi="Times New Roman" w:cs="Times New Roman"/>
          <w:b w:val="0"/>
          <w:sz w:val="24"/>
          <w:szCs w:val="24"/>
        </w:rPr>
        <w:t>- концертов – 46/15026.</w:t>
      </w:r>
    </w:p>
    <w:p w:rsidR="00DE576D" w:rsidRDefault="00DE576D" w:rsidP="00C32AB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  <w:highlight w:val="lightGray"/>
        </w:rPr>
      </w:pPr>
      <w:r w:rsidRPr="00DE576D">
        <w:rPr>
          <w:rFonts w:ascii="Times New Roman" w:eastAsia="Times New Roman" w:hAnsi="Times New Roman" w:cs="Times New Roman"/>
          <w:b w:val="0"/>
          <w:sz w:val="24"/>
          <w:szCs w:val="24"/>
        </w:rPr>
        <w:t>Количество мероприятий для детей – 32/2045.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7E7E">
        <w:rPr>
          <w:rFonts w:ascii="Times New Roman" w:hAnsi="Times New Roman" w:cs="Times New Roman"/>
          <w:b w:val="0"/>
          <w:bCs w:val="0"/>
          <w:sz w:val="24"/>
          <w:szCs w:val="24"/>
        </w:rPr>
        <w:t>Новогодняя ночь – это завершение прошлого года и начало нового. И поэтому сотрудники МБУ «МРДК» подготовив развлекательную программу, пригласили жителей села Яковлевка в парковую зону, где стояла большая новогодняя елка, для  встречи Нового года. Веселые игры и конкурсы, большой хоровод, катание с горки, что еще нужно для новогодней ночи!?</w:t>
      </w:r>
    </w:p>
    <w:p w:rsidR="00662A32" w:rsidRPr="00FE7E7E" w:rsidRDefault="00FE7E7E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</w:pPr>
      <w:r w:rsidRPr="00FE7E7E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>За период 1 полугодие</w:t>
      </w:r>
      <w:r w:rsidR="00662A32" w:rsidRPr="00FE7E7E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 xml:space="preserve"> 2022 года было проведено 2 традиционных народных мероприятия: 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- н</w:t>
      </w:r>
      <w:r w:rsidRPr="00FE7E7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ародн</w:t>
      </w: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ые</w:t>
      </w:r>
      <w:r w:rsidRPr="00FE7E7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гуляни</w:t>
      </w: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я</w:t>
      </w:r>
      <w:r w:rsidRPr="00FE7E7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«Крещенские купания»</w:t>
      </w: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FE7E7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на территории района</w:t>
      </w: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прошли 19 января.      </w:t>
      </w:r>
    </w:p>
    <w:p w:rsidR="00662A32" w:rsidRPr="00FE7E7E" w:rsidRDefault="00C32ABA" w:rsidP="0036184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 xml:space="preserve">         </w:t>
      </w:r>
      <w:r w:rsidR="00662A32" w:rsidRPr="00FE7E7E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>- «Масленица» — один из праздников, дошедший к нам от славянских предков-язычников. Празднуют, Масленицу целую неделю, ведь это последние дни перед Великим постом, когда можно было вволю поесть и повеселиться.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E7E7E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>- 6 марта на главной площади Яковлевского района творческий коллектив МБУ «МРДК» провел массовое народное гуляние «Как на масленой неделе».</w:t>
      </w:r>
    </w:p>
    <w:p w:rsidR="00662A32" w:rsidRPr="00FE7E7E" w:rsidRDefault="00662A32" w:rsidP="00C32ABA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 рамках месячника военно-патриотического воспитания с 23.01.2022 года по 28.02.2022 года в учреждениях культуры Яковлевского района было проведено 114 мероприятий с общим количеством присутствующих 6 754 человек.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FE7E7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Каждый год в преддверии праздника Дня Защитника Отечества в МБУ «МРДК» проходит множество мероприятий, посвященных патриотическому воспитанию жителей Яковлевского района. В этом году, в связи с трудной эпидемиологической обстановкой большая часть мероприятий прошла в формате онлайн. 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FE7E7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- 14 февраля в с. Михайловка прошел Межмуниципальный фестиваль – конкурс патриотической и авторской песни «Афганский ветер». </w:t>
      </w:r>
      <w:r w:rsidRPr="00FE7E7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Фестиваль был посвящён 33-й годовщине вывода советских войск из Афганистана. 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- 22 февраля Районный фестиваль военно-патриотической песни «Солдатская песня» объединил творческих людей разных возрастных категорий.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- 26 февраля Народный вокальный ансамбль «</w:t>
      </w:r>
      <w:proofErr w:type="spellStart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Ивушка</w:t>
      </w:r>
      <w:proofErr w:type="spellEnd"/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» принял участие во                          II Всеросси</w:t>
      </w:r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й</w:t>
      </w:r>
      <w:r w:rsidRPr="00FE7E7E">
        <w:rPr>
          <w:rFonts w:ascii="Times New Roman" w:eastAsia="Times New Roman" w:hAnsi="Times New Roman" w:cs="Times New Roman"/>
          <w:b w:val="0"/>
          <w:sz w:val="24"/>
          <w:szCs w:val="24"/>
        </w:rPr>
        <w:t>ском патриотическом конкурсе «Мы – Россияне!».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FE7E7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- 26 февраля в г. Уссурийске прошел XI краевой конкурс вокального творчества «Поклон тебе, солдат России». Наш район представлял солист МБУ «МРДК» Сичкарь С.В. Ему присудили звание – Лауреат III степени.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Получила развитие информационная форма работы с населением – радиожурналы. Уже несколько лет сотрудники МБУ «МРДК» записывают </w:t>
      </w:r>
      <w:proofErr w:type="spellStart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аудиоролики</w:t>
      </w:r>
      <w:proofErr w:type="spellEnd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и </w:t>
      </w:r>
      <w:proofErr w:type="spellStart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аудиоконцерты</w:t>
      </w:r>
      <w:proofErr w:type="spellEnd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, посвященные различным темам: истории России, традициям и народным праздникам, календарным праздникам, 150- </w:t>
      </w:r>
      <w:proofErr w:type="spellStart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летию</w:t>
      </w:r>
      <w:proofErr w:type="spellEnd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В.К. Арсеньеву, 350 – </w:t>
      </w:r>
      <w:proofErr w:type="spellStart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летию</w:t>
      </w:r>
      <w:proofErr w:type="spellEnd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Петра </w:t>
      </w: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val="en-US" w:eastAsia="en-US"/>
        </w:rPr>
        <w:t>I</w:t>
      </w: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». Все </w:t>
      </w:r>
      <w:proofErr w:type="spellStart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аудиоролики</w:t>
      </w:r>
      <w:proofErr w:type="spellEnd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и </w:t>
      </w:r>
      <w:proofErr w:type="spellStart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аудиоконцерты</w:t>
      </w:r>
      <w:proofErr w:type="spellEnd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транслируются не только в с. Яковлевка, но и в селах района. Третий год выпускаются </w:t>
      </w:r>
      <w:proofErr w:type="spellStart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аудиогазеты</w:t>
      </w:r>
      <w:proofErr w:type="spellEnd"/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о событиях района. </w:t>
      </w:r>
    </w:p>
    <w:p w:rsidR="00662A32" w:rsidRPr="00FE7E7E" w:rsidRDefault="00662A32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</w:pPr>
      <w:r w:rsidRPr="00FE7E7E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>18-19 марта коллектив МБУ «МРДК» так же не остался в стороне от событий на Украине. В поддержку российской Армии и Президента, а так же празднованию годовщины воссоединения Крыма с Россией были посвящены мероприятия: радиожурнал «Крым наш!» - 100 чел., акция «Единство народа» - 127 чел., концерт – митинг «За мир! За Победу! За Президента!» - 300 чел., автопробег «Своих не бросаем!» - 125 чел., радиоконцерт «С тобой, Россия!» - 100 чел., кинопоказы фильмов «Крым» и «Солнцепек» - 120 чел.</w:t>
      </w:r>
    </w:p>
    <w:p w:rsidR="00662A32" w:rsidRDefault="00662A32" w:rsidP="00C32ABA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FE7E7E"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ar-SA"/>
        </w:rPr>
        <w:t xml:space="preserve">Все мероприятия на улице теперь очень удобно проводить благодаря специализированному транспортному средству – автоклуб. И комфортная сцена, и хороший звук, а также большой экран все это делает мероприятие качественным, ярким и незабываемым. </w:t>
      </w:r>
      <w:r w:rsidRPr="00FE7E7E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ar-SA"/>
        </w:rPr>
        <w:t>За период 1 квартала 2022 года с</w:t>
      </w:r>
      <w:r w:rsidRPr="00FE7E7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использованием многофункционального культурного центра (автоклуба) проведено 24 мероприятия с общим количеством участников 3 347 человек.</w:t>
      </w:r>
    </w:p>
    <w:p w:rsidR="0063022A" w:rsidRPr="0063022A" w:rsidRDefault="0063022A" w:rsidP="00C32ABA">
      <w:pPr>
        <w:overflowPunct w:val="0"/>
        <w:autoSpaceDE w:val="0"/>
        <w:autoSpaceDN w:val="0"/>
        <w:adjustRightInd w:val="0"/>
        <w:spacing w:line="360" w:lineRule="auto"/>
        <w:ind w:left="-142" w:firstLine="567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3022A">
        <w:rPr>
          <w:rFonts w:ascii="Times New Roman" w:eastAsia="Times New Roman" w:hAnsi="Times New Roman" w:cs="Times New Roman"/>
          <w:bCs w:val="0"/>
          <w:sz w:val="24"/>
          <w:szCs w:val="24"/>
        </w:rPr>
        <w:t>16 апреля</w:t>
      </w:r>
      <w:r w:rsidRPr="0063022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в МБУ «МРДК» проходил </w:t>
      </w:r>
      <w:r w:rsidRPr="0063022A">
        <w:rPr>
          <w:rFonts w:ascii="Times New Roman" w:eastAsia="Times New Roman" w:hAnsi="Times New Roman" w:cs="Times New Roman"/>
          <w:bCs w:val="0"/>
          <w:sz w:val="24"/>
          <w:szCs w:val="24"/>
        </w:rPr>
        <w:t>районный конкурс детского художественного мастерства «Волшебная радуга».</w:t>
      </w:r>
      <w:r w:rsidRPr="0063022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Конкурс был организован с целью выявления и поддержки талантливых и одаренных детей, привлечения детей и подростков к активной творческой деятельности, обмена опытом между детскими творческими коллективами, поддержки талантливых детей из многодетных и малообеспеченных семей.</w:t>
      </w:r>
    </w:p>
    <w:p w:rsidR="0063022A" w:rsidRPr="00FE7E7E" w:rsidRDefault="0063022A" w:rsidP="00C32ABA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63022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16 апреля г. Арсеньев прошел межмуниципальный фестиваль казачьей культуры «Любо!». Фестиваль прошел в юбилейный год 150-летия Владимира </w:t>
      </w:r>
      <w:proofErr w:type="spellStart"/>
      <w:r w:rsidRPr="0063022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Клавдиевича</w:t>
      </w:r>
      <w:proofErr w:type="spellEnd"/>
      <w:r w:rsidRPr="0063022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Арсеньева. Учредители фестиваля - управление культуры администрации </w:t>
      </w:r>
      <w:proofErr w:type="spellStart"/>
      <w:r w:rsidRPr="0063022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Арсеньевского</w:t>
      </w:r>
      <w:proofErr w:type="spellEnd"/>
      <w:r w:rsidRPr="0063022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городского округа при поддержке министерства культуры и архивного дела Приморского </w:t>
      </w:r>
      <w:r w:rsidRPr="0063022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края, Приморского краевого центра народной культуры и Приморского казачьего отдела Уссурийского казачьего войска.   </w:t>
      </w:r>
    </w:p>
    <w:p w:rsidR="00C32ABA" w:rsidRPr="00361841" w:rsidRDefault="0063022A" w:rsidP="0036184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3022A">
        <w:rPr>
          <w:rFonts w:ascii="Times New Roman" w:eastAsia="Times New Roman" w:hAnsi="Times New Roman" w:cs="Times New Roman"/>
          <w:bCs w:val="0"/>
          <w:sz w:val="24"/>
          <w:szCs w:val="24"/>
        </w:rPr>
        <w:t>1 мая</w:t>
      </w:r>
      <w:r w:rsidRPr="0063022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на центральной площади с. Яковлевка трудовые коллективы Яковлевского района приняли участие в </w:t>
      </w:r>
      <w:r w:rsidRPr="0063022A">
        <w:rPr>
          <w:rFonts w:ascii="Times New Roman" w:eastAsia="Times New Roman" w:hAnsi="Times New Roman" w:cs="Times New Roman"/>
          <w:bCs w:val="0"/>
          <w:sz w:val="24"/>
          <w:szCs w:val="24"/>
        </w:rPr>
        <w:t>торжественном митинге «За мир, за труд, за май!»</w:t>
      </w:r>
      <w:r w:rsidRPr="0063022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, посвященной</w:t>
      </w:r>
      <w:r w:rsidRPr="0063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22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празднику Мира, Весны и Труда. Первомай отмечали наши отцы и деды, мы решили продолжить эту добрую традицию. Завершил праздничные мероприятия </w:t>
      </w:r>
      <w:r w:rsidRPr="0063022A">
        <w:rPr>
          <w:rFonts w:ascii="Times New Roman" w:eastAsia="Times New Roman" w:hAnsi="Times New Roman" w:cs="Times New Roman"/>
          <w:bCs w:val="0"/>
          <w:sz w:val="24"/>
          <w:szCs w:val="24"/>
        </w:rPr>
        <w:t>концерт «Праздник мира, труда и весны»</w:t>
      </w:r>
      <w:r w:rsidRPr="0063022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участников художественной самодеятельности Яковлевского района – </w:t>
      </w:r>
      <w:r w:rsidRPr="0063022A">
        <w:rPr>
          <w:rFonts w:ascii="Times New Roman" w:eastAsia="Times New Roman" w:hAnsi="Times New Roman" w:cs="Times New Roman"/>
          <w:bCs w:val="0"/>
          <w:sz w:val="24"/>
          <w:szCs w:val="24"/>
        </w:rPr>
        <w:t>397 чел.</w:t>
      </w:r>
    </w:p>
    <w:p w:rsidR="00C32ABA" w:rsidRDefault="00C32ABA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6 мая великому событию был посвящён праздничный концерт  «Святая память поколений»  в Доме культуры с. Яковлевка. Песни военных лет и песни нашего времени о войне, Родине, мире и дружбе; танцевальные номера и чтение стихов в исполнении  участников художественной самодеятельности, Народных коллективов МБУ «МРДК» и  детского хора ЯДШИ,   будто перенесли зрителей в то страшное время – годы Великой Отечественной войны.  </w:t>
      </w:r>
    </w:p>
    <w:p w:rsidR="00B27E2F" w:rsidRDefault="00662A32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FE7E7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 </w:t>
      </w:r>
      <w:r w:rsidR="00C32ABA"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7 мая состоялась торжественная передача данных о погибших жителях Яковлевского района под Сталинградом в годы Великой Отечественной войны от всероссийской общественной организации «Боевое братство» и военно – патриотического поискового отряда «Поиск» (г. Арсеньев).</w:t>
      </w:r>
    </w:p>
    <w:p w:rsidR="00C32ABA" w:rsidRDefault="00C32ABA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 9 мая на Центральной площади с. Яковлевка на митинг «Это нужно живым!», собрались жители всех возрастов и представители различных организаций с. Яковлевка, чтобы отдать дань памяти тем, кто выстоял в годы Великой Отечественной войны, защитив страну от фашизма.</w:t>
      </w:r>
    </w:p>
    <w:p w:rsidR="00C32ABA" w:rsidRDefault="00C32ABA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IV Международный фестиваль-конкурс хореограф</w:t>
      </w:r>
      <w:r w:rsidR="00FB262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ического творчества  </w:t>
      </w:r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«Де-</w:t>
      </w:r>
      <w:proofErr w:type="spellStart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Тво</w:t>
      </w:r>
      <w:proofErr w:type="spellEnd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-Ра!» прошел 28 – 29 мая в г. Уссурийске. Конкурс проводится при поддержке Министерства культуры и архивного дела Приморского края, Правительства г. </w:t>
      </w:r>
      <w:proofErr w:type="spellStart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Суйфэньхэ</w:t>
      </w:r>
      <w:proofErr w:type="spellEnd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 провинции </w:t>
      </w:r>
      <w:proofErr w:type="spellStart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Хэйлундзян</w:t>
      </w:r>
      <w:proofErr w:type="spellEnd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 КНР. Организатор Конкурса ГАПОУ «Приморский краевой колледж культуры» по поручению Министерства культуры и архивного дела Приморского края,   Детская школа искусств  г. </w:t>
      </w:r>
      <w:proofErr w:type="spellStart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Суйфэньхэ</w:t>
      </w:r>
      <w:proofErr w:type="spellEnd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 по поручению Департамента международных отношений г. </w:t>
      </w:r>
      <w:proofErr w:type="spellStart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Суйфэньхэ</w:t>
      </w:r>
      <w:proofErr w:type="spellEnd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 провинции </w:t>
      </w:r>
      <w:proofErr w:type="spellStart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Хэйлундзян</w:t>
      </w:r>
      <w:proofErr w:type="spellEnd"/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 КНР.</w:t>
      </w:r>
    </w:p>
    <w:p w:rsidR="00C32ABA" w:rsidRDefault="00C32ABA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Днем 1 июня в парковой зоне с. Яковлевка витало в воздухе ощущение всеобщего праздника. Звучали детские песни, радостный смех. На уличных торговых прилавках пестрели разноцветные товары и сладости для детей. Ветер развевал разноцветные флаги расцвечивания…</w:t>
      </w:r>
    </w:p>
    <w:p w:rsidR="00C32ABA" w:rsidRDefault="00C32ABA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1 июня в МБУ «МРДК» прошел традиционный районный детский конкурс       «Малыш года».</w:t>
      </w:r>
    </w:p>
    <w:p w:rsidR="00C32ABA" w:rsidRDefault="00C32ABA" w:rsidP="00C32AB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C32AB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lastRenderedPageBreak/>
        <w:t>12 июня День России… Этот праздник – символ национального единения и общей ответственности за настоящее и будущее нашей Родины. В этот день мы чествуем нашу Родину – страну с уникальным наследием и тысячелетней историей.</w:t>
      </w:r>
    </w:p>
    <w:p w:rsidR="00C32ABA" w:rsidRPr="00FE7E7E" w:rsidRDefault="00C32ABA" w:rsidP="00C32ABA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</w:p>
    <w:p w:rsidR="006C47A9" w:rsidRPr="005A53B5" w:rsidRDefault="006C47A9" w:rsidP="00B27E2F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53B5">
        <w:rPr>
          <w:rFonts w:ascii="Times New Roman" w:eastAsia="Times New Roman" w:hAnsi="Times New Roman" w:cs="Times New Roman"/>
          <w:sz w:val="26"/>
          <w:szCs w:val="26"/>
        </w:rPr>
        <w:t>Жилищно-коммунальное хозяйство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За 1 полугодие 2022 года: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заменено 705 метров ветхого водопровода на общую сумму 750 327,81 руб., из них 100 метров по ул. Липецкая и 120 метров по ул. Советская ул. Дубовая ул. Лесная, по ул. Кедровая с. Яковлевка заменено 485 метров.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произведена оплата потребления электроэнергии ТП ст. 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Сысоевка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скважины с. Минеральное, с. Покровка, с. 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, модуля очистки воды ст. Варфол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омеевка - 620 933,06 руб. (ПАО «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Дальнево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сточная энергетическая компания»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произведено обслуживание водозаборной скважины с. Новосысоевка-74 734,80 руб. (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Хруневич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Ю.М.);  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проводится ежемесячная эксплуатация и техобслуживание станции очистки воды ст. Варфоло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меевка – 217 407,85 руб. (КГУП «Примтеплоэнерго»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выполнена перезагрузка двух колонн обезжелезивания, адрес ж/д ст. Варфоломеевка ул. Почто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вая, 50 - 199 666,67 руб. (ООО «Сервис-Групп»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);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приобретена и заменена  насосная станция повышенного давления на модуль очистки воды ст. Варфол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омеевка - 590 000,0 руб. (ООО «Торговый Дом «</w:t>
      </w:r>
      <w:proofErr w:type="spellStart"/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Аквадом</w:t>
      </w:r>
      <w:proofErr w:type="spellEnd"/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выполнены пусконаладочные работы насосной станции на модуле оч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истки воды - 6 000,0 руб. (ООО «Сервис-Групп»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закуплены материалы для промывки фильтрующих колонн на модуле -143 375,0 руб. (ООО "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Торговый Дом «</w:t>
      </w:r>
      <w:proofErr w:type="spellStart"/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Аквадом</w:t>
      </w:r>
      <w:proofErr w:type="spellEnd"/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закуплена дренажно-распределительная система для колонн обезжелезивания станции очи</w:t>
      </w:r>
      <w:r w:rsidR="00314325">
        <w:rPr>
          <w:rFonts w:ascii="Times New Roman" w:eastAsia="Times New Roman" w:hAnsi="Times New Roman" w:cs="Times New Roman"/>
          <w:b w:val="0"/>
          <w:sz w:val="24"/>
          <w:szCs w:val="24"/>
        </w:rPr>
        <w:t>стки воды - 45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410,0 руб. (ООО «Торговый Дом «</w:t>
      </w:r>
      <w:proofErr w:type="spellStart"/>
      <w:r w:rsidR="00314325">
        <w:rPr>
          <w:rFonts w:ascii="Times New Roman" w:eastAsia="Times New Roman" w:hAnsi="Times New Roman" w:cs="Times New Roman"/>
          <w:b w:val="0"/>
          <w:sz w:val="24"/>
          <w:szCs w:val="24"/>
        </w:rPr>
        <w:t>Аквадом</w:t>
      </w:r>
      <w:proofErr w:type="spellEnd"/>
      <w:r w:rsidR="00314325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прио</w:t>
      </w:r>
      <w:r w:rsidR="00FF6304">
        <w:rPr>
          <w:rFonts w:ascii="Times New Roman" w:eastAsia="Times New Roman" w:hAnsi="Times New Roman" w:cs="Times New Roman"/>
          <w:b w:val="0"/>
          <w:sz w:val="24"/>
          <w:szCs w:val="24"/>
        </w:rPr>
        <w:t>бретен скважинный насос  СН-135 «Вихрь»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на скважину с. Яковлевка- 30740,0 руб. (ИП Азарова В.А.);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приобретен фильтр 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Аруан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 фланцами ду65мм (для фильтрования и очис</w:t>
      </w:r>
      <w:r w:rsidR="00FF6304">
        <w:rPr>
          <w:rFonts w:ascii="Times New Roman" w:eastAsia="Times New Roman" w:hAnsi="Times New Roman" w:cs="Times New Roman"/>
          <w:b w:val="0"/>
          <w:sz w:val="24"/>
          <w:szCs w:val="24"/>
        </w:rPr>
        <w:t>тки воды) - 97 500,0 руб. (ООО «Торговый Дом «</w:t>
      </w:r>
      <w:proofErr w:type="spellStart"/>
      <w:r w:rsidR="00FF6304">
        <w:rPr>
          <w:rFonts w:ascii="Times New Roman" w:eastAsia="Times New Roman" w:hAnsi="Times New Roman" w:cs="Times New Roman"/>
          <w:b w:val="0"/>
          <w:sz w:val="24"/>
          <w:szCs w:val="24"/>
        </w:rPr>
        <w:t>Аквадом</w:t>
      </w:r>
      <w:proofErr w:type="spellEnd"/>
      <w:r w:rsidR="00FF6304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);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  проводится ежемесячное техническое обслуживание станции биологической очистки сточных хозяйственно-бытовых вод производительностью 120 м в с. Яковлевка ул. Центральная </w:t>
      </w:r>
      <w:r w:rsidR="00FF6304">
        <w:rPr>
          <w:rFonts w:ascii="Times New Roman" w:eastAsia="Times New Roman" w:hAnsi="Times New Roman" w:cs="Times New Roman"/>
          <w:b w:val="0"/>
          <w:sz w:val="24"/>
          <w:szCs w:val="24"/>
        </w:rPr>
        <w:t>22 б - 60 000,0 руб. (ООО «Водоканал-Сервис»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оплата  потребленной электроэнергии уличного освещения с. Як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овлевка - 149 484,33 руб. (ПАО «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Дальнево</w:t>
      </w:r>
      <w:r w:rsidR="00753842">
        <w:rPr>
          <w:rFonts w:ascii="Times New Roman" w:eastAsia="Times New Roman" w:hAnsi="Times New Roman" w:cs="Times New Roman"/>
          <w:b w:val="0"/>
          <w:sz w:val="24"/>
          <w:szCs w:val="24"/>
        </w:rPr>
        <w:t>сточная энергетическая компания»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);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- приобретены расходные материалы на ремонт водоразборных колонок с. 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– 4 210,00 руб.; 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проведен комплекс работ: оформление лицензии на поиск и оценку подземных вод для района ст. Варфоломеевка, гидрогеологические исследования территории, подготовка документов для обоснования источника хозяйственно-питьевого водоснабжения на базе подзе</w:t>
      </w:r>
      <w:r w:rsidR="001B196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мных вод -295 000,00 руб. (ООО «ЦКП </w:t>
      </w:r>
      <w:proofErr w:type="spellStart"/>
      <w:r w:rsidR="001B1967">
        <w:rPr>
          <w:rFonts w:ascii="Times New Roman" w:eastAsia="Times New Roman" w:hAnsi="Times New Roman" w:cs="Times New Roman"/>
          <w:b w:val="0"/>
          <w:sz w:val="24"/>
          <w:szCs w:val="24"/>
        </w:rPr>
        <w:t>Инвигро</w:t>
      </w:r>
      <w:proofErr w:type="spellEnd"/>
      <w:r w:rsidR="001B1967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на КНС ст. Варфоломеевка приобретен взамен вышедшего из строя электродвигатель общепромышленный по ГОСТ 132М 4 38ОV 11кВт - 45</w:t>
      </w:r>
      <w:r w:rsidR="001B1967">
        <w:rPr>
          <w:rFonts w:ascii="Times New Roman" w:eastAsia="Times New Roman" w:hAnsi="Times New Roman" w:cs="Times New Roman"/>
          <w:b w:val="0"/>
          <w:sz w:val="24"/>
          <w:szCs w:val="24"/>
        </w:rPr>
        <w:t>220,00 руб. (ООО «Континент ТАУ»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);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закуплены материалы для обслуживания модуля очистки воды ст. Варфоломеевка – 368 </w:t>
      </w:r>
      <w:r w:rsidR="00FF6304">
        <w:rPr>
          <w:rFonts w:ascii="Times New Roman" w:eastAsia="Times New Roman" w:hAnsi="Times New Roman" w:cs="Times New Roman"/>
          <w:b w:val="0"/>
          <w:sz w:val="24"/>
          <w:szCs w:val="24"/>
        </w:rPr>
        <w:t>062,50 руб. (ООО «</w:t>
      </w:r>
      <w:r w:rsidR="001B1967">
        <w:rPr>
          <w:rFonts w:ascii="Times New Roman" w:eastAsia="Times New Roman" w:hAnsi="Times New Roman" w:cs="Times New Roman"/>
          <w:b w:val="0"/>
          <w:sz w:val="24"/>
          <w:szCs w:val="24"/>
        </w:rPr>
        <w:t>Торговый Дом «</w:t>
      </w:r>
      <w:proofErr w:type="spellStart"/>
      <w:r w:rsidR="001B1967">
        <w:rPr>
          <w:rFonts w:ascii="Times New Roman" w:eastAsia="Times New Roman" w:hAnsi="Times New Roman" w:cs="Times New Roman"/>
          <w:b w:val="0"/>
          <w:sz w:val="24"/>
          <w:szCs w:val="24"/>
        </w:rPr>
        <w:t>Аквадом</w:t>
      </w:r>
      <w:proofErr w:type="spellEnd"/>
      <w:r w:rsidR="001B1967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в рамках подготовки к ОЗП 2022-2023гг. на котельную №1 с. Яковлевка (ул. Ленинская 24а) закуплен котел 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жидкотопливный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водогрейный УВКа-2,5 – 2 669 937,33 руб. (ООО «Завод котельного оборудования «ДАЛЬСТАМ»);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выполнены работы по устройству ограждения питьевого колодца ул. Комсомольская, 37 в с. 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– 39 299,32 руб. (Шевченко З.А.);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выполнен ремонт сруба, устроено ограждение питьевого колодца ул. Верхняя в с. Андреевка - 21 924,75 руб. (Овсяников Г.К.).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- проведены лабораторные исследования качества питьевого водоснабжения на модуле очистки воды ст. Варфоломеевка - 14 042,62 руб.;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оказаны транспортные услуги по погрузке мусора при очистке территории кладбища в с. Яковлевка (ИП 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Хальченко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П.А.) – 16 500,00 руб.;  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оказаны транспортные услуги по вывозу мусора с территории кладбища в с. Яковлевка на полигон ТБО (ИП 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Мажуга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С.А.) - 12 000,00 руб.;   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преобретены</w:t>
      </w:r>
      <w:proofErr w:type="spellEnd"/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э/товары для линий уличного освещения (провод, зажим) – 46 420,0 руб. (ИП Тетерина Е.Л.); </w:t>
      </w:r>
    </w:p>
    <w:p w:rsidR="005A53B5" w:rsidRP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для уличного освещения закуплены светодиодные светильники «Ёж100» в количестве 26 штук – 208 000,00 руб. (ИП Полторацкий Р.Ю.)      </w:t>
      </w:r>
    </w:p>
    <w:p w:rsidR="005A53B5" w:rsidRDefault="005A53B5" w:rsidP="005A53B5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  <w:highlight w:val="lightGray"/>
        </w:rPr>
      </w:pPr>
      <w:r w:rsidRPr="005A53B5">
        <w:rPr>
          <w:rFonts w:ascii="Times New Roman" w:eastAsia="Times New Roman" w:hAnsi="Times New Roman" w:cs="Times New Roman"/>
          <w:b w:val="0"/>
          <w:sz w:val="24"/>
          <w:szCs w:val="24"/>
        </w:rPr>
        <w:t>С начала 2022 года активно проводилась работа по подготовке к предстоящему отопительному сезону 2022-2023 годов. Проведено 6 заседаний районного штаба по подготовке к отопительному сезону.</w:t>
      </w:r>
    </w:p>
    <w:p w:rsidR="006C47A9" w:rsidRPr="009A1B1F" w:rsidRDefault="006C47A9" w:rsidP="005A53B5">
      <w:pPr>
        <w:tabs>
          <w:tab w:val="left" w:pos="540"/>
          <w:tab w:val="left" w:pos="1000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</w:p>
    <w:p w:rsidR="006C47A9" w:rsidRDefault="006C47A9" w:rsidP="005A53B5">
      <w:pPr>
        <w:tabs>
          <w:tab w:val="left" w:pos="540"/>
          <w:tab w:val="left" w:pos="1000"/>
        </w:tabs>
        <w:spacing w:line="36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7CAF">
        <w:rPr>
          <w:rFonts w:ascii="Times New Roman" w:eastAsia="Times New Roman" w:hAnsi="Times New Roman" w:cs="Times New Roman"/>
          <w:sz w:val="26"/>
          <w:szCs w:val="26"/>
        </w:rPr>
        <w:t>Дорожная деятельность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Производи</w:t>
      </w:r>
      <w:r w:rsidR="001C609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лась очистка дорог от снега ИП Ильюшин В.С.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884 614,64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руб.; </w:t>
      </w:r>
    </w:p>
    <w:p w:rsidR="001C6099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Выполнялись работы</w:t>
      </w:r>
      <w:r w:rsidR="001C609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:</w:t>
      </w:r>
    </w:p>
    <w:p w:rsidR="005A53B5" w:rsidRPr="005A53B5" w:rsidRDefault="001C6099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 xml:space="preserve"> - подсыпка</w:t>
      </w:r>
      <w:r w:rsidR="005A53B5"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дорог </w:t>
      </w:r>
      <w:proofErr w:type="spellStart"/>
      <w:r w:rsidR="005A53B5"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противогололедными</w:t>
      </w:r>
      <w:proofErr w:type="spellEnd"/>
      <w:r w:rsidR="005A53B5"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материалами - 110 670,0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D5F7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руб.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(АО «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Примавтодор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»);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поставка асфальтобетонной смеси для проведения ямочного ремонт</w:t>
      </w:r>
      <w:r w:rsidR="00D462E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а на а/д местного значения (АО «</w:t>
      </w:r>
      <w:proofErr w:type="spellStart"/>
      <w:r w:rsidR="00D462E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Примавтодор</w:t>
      </w:r>
      <w:proofErr w:type="spellEnd"/>
      <w:r w:rsidR="00D462E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) -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75 684,0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выполнены работы по устройству кюветов по ул. </w:t>
      </w:r>
      <w:proofErr w:type="spellStart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Сухановская</w:t>
      </w:r>
      <w:proofErr w:type="spellEnd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с. </w:t>
      </w:r>
      <w:proofErr w:type="spellStart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Новосысоевка</w:t>
      </w:r>
      <w:proofErr w:type="spellEnd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(ООО «7я»)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- 11 800,0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очищена от наледи водопропускная труба ул. Таежная с. Яковлевка (Гапенко М.М.) - 4448,50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доставлены водопропускные трубы на ул. Ключевая с. </w:t>
      </w:r>
      <w:proofErr w:type="spellStart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Новосысоевка</w:t>
      </w:r>
      <w:proofErr w:type="spellEnd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(Щербаков В.И.) - 2 198,83 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доставка водопропускной трубы из с. Минеральное в с. Яковлевка (Людный Е.Г.) - 4 384,95руб.;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выполнен ремонт грунтового участка по ул. Советская (переулок дома №№56, 58,…) в с. Яковлевка устройство покрытий из ПГС на (ИП Демин А.) - 90 000,00 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выполнен монтаж водопропускной трубы на ул. Шоссейная </w:t>
      </w:r>
      <w:proofErr w:type="spellStart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жд</w:t>
      </w:r>
      <w:proofErr w:type="spellEnd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. ст. </w:t>
      </w:r>
      <w:proofErr w:type="spellStart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Сысоевка</w:t>
      </w:r>
      <w:proofErr w:type="spellEnd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(ИП </w:t>
      </w:r>
      <w:proofErr w:type="spellStart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Хальченко</w:t>
      </w:r>
      <w:proofErr w:type="spellEnd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) -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51 040,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0 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выполнены работы по ямочному ремонту асфальтобетонного покрытия на а/д местного значения (Одинцов Г.В.)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- 14 616,5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расчищены от древесно-кустарниковой растительности придорожные зоны ул. Киевская с. Яковлевка и на перекрестках в с. Минеральное (Пермяков К.П.) – 25 610,25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выполнен ремонт подъезда к кладбищу с. </w:t>
      </w:r>
      <w:proofErr w:type="spellStart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Новосысоевка</w:t>
      </w:r>
      <w:proofErr w:type="spellEnd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ул. Рабочая путем отсыпкой ПГС - 21 225,70 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уложена водопропускная труба на ул. Фадеева с. Яковлевка (ООО «7я») -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3 960,0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выполнен ямочный ремонт ул. Центральная и ул. Школьная в с. Краснояровка (ООО «7я») -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69 630,0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проведено устройство кювета по ул. Заречная в с. </w:t>
      </w:r>
      <w:proofErr w:type="spellStart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Новосысоевка</w:t>
      </w:r>
      <w:proofErr w:type="spellEnd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(ООО «7я») -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13 860,0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произведен выкос травы удаления кустарника на перекрестках а/д местного значения на ст. Варфоломеевка (Бабенко А.А.) - 10 231,55 руб.;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выполнено весеннее профилирование автодорог местного значения с грунтовым покрытием (ИП Ильюшин) - 981 519,68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10617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руб.;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 xml:space="preserve">- за счет средств субсидий выделенных из средств дорожного фонда Приморского края выполнены работы по ремонту автодорог местного значения (ИП Демин) - 3 311 153,33 руб. и ИП </w:t>
      </w:r>
      <w:proofErr w:type="spellStart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Папикян</w:t>
      </w:r>
      <w:proofErr w:type="spellEnd"/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- 1 705 055,76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руб.</w:t>
      </w:r>
      <w:r w:rsidR="00A10617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;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закуплены дорожные знаки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ООО «Влад-Знак»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-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92 500,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0 руб.  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выполнены работы по установке дорожных знаков (Пермяков К.П.)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- 17 794,0 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руб.;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проведены работы по нанесению горизонтальной дорожной разметки на пешеходных переходах (ИП Иванова) 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- 82 334,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0 руб.;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приобретены запасные части к дорожной</w:t>
      </w:r>
      <w:r w:rsidR="00FA271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технике (косилка КДН 210) ООО «Дальневосточный автоцентр»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- 11 673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,0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руб</w:t>
      </w:r>
      <w:r w:rsid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</w:p>
    <w:p w:rsidR="005A53B5" w:rsidRPr="005A53B5" w:rsidRDefault="005A53B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Возмещены расходы на оказание услуг по осуществлению пассажирских перевозок по муниципальным маршру</w:t>
      </w:r>
      <w:r w:rsidR="00FA271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там (ООО «АТП Приморье-Арсеньев»</w:t>
      </w:r>
      <w:r w:rsidRPr="005A53B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) – 442 245,21 руб.</w:t>
      </w:r>
    </w:p>
    <w:p w:rsidR="006C47A9" w:rsidRPr="00557CAF" w:rsidRDefault="006C47A9" w:rsidP="00314325">
      <w:pPr>
        <w:spacing w:line="36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47A9" w:rsidRDefault="006C47A9" w:rsidP="00314325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7CAF">
        <w:rPr>
          <w:rFonts w:ascii="Times New Roman" w:eastAsia="Times New Roman" w:hAnsi="Times New Roman" w:cs="Times New Roman"/>
          <w:sz w:val="26"/>
          <w:szCs w:val="26"/>
        </w:rPr>
        <w:t>Содержание муниципального жилищного фонда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Оплачены в полном объеме взносы на капитальный ремонт общего имущества многоквартирных домов муниципального жили</w:t>
      </w:r>
      <w:r w:rsidR="00A10617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щного фонда -  164 855,05 руб.</w:t>
      </w: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Оплачено потребление тепловой энергии и холодного водоснабжения за незаселенный муниципальный жилфонд – 119 084,82 руб. (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КГУП «Примтеплоэнерго»</w:t>
      </w: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);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Оплачено содержание  незаселенного муниципального жилфонда - 12 983,39 руб. (ООО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«УК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СпасскЖилСервис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</w:t>
      </w:r>
      <w:r w:rsidR="00A10617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).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В целях обеспечения выполнения мероприятий программы «Переселение граждан из ветхого и аварийного жилья» начат капитальный ремонт муниципальной квартиры ж/д. ст. Варфоломеевка Почтовая 56-б кв. 18 – 488 130,00 руб. (ИП Колесниченко А.Б.). 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По Договору М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НЛ22-02212 от 21.02.2022 с ООО «Монолит»</w:t>
      </w: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выполнены работы по разработке проекта организации работ по сносу объекта капитального строительства многоквартирного дома ул. Во</w:t>
      </w:r>
      <w:r w:rsidR="00A10617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кзальная 11 на ж/д ст. </w:t>
      </w:r>
      <w:proofErr w:type="spellStart"/>
      <w:r w:rsidR="00A10617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Сысоевка</w:t>
      </w:r>
      <w:proofErr w:type="spellEnd"/>
      <w:r w:rsidR="00A10617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Заменены окна в муниципальной квартире с. Яковлевка ул. Красноармейская, 7 кв. 4/2 – 54 98</w:t>
      </w:r>
      <w:r w:rsidR="00A10617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3,0 руб. (ИП Колесниченко А.Б.).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Выполнена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корректировка ПСД «Капитальный ремонт общежития»</w:t>
      </w: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с. Яковлевка ул. Ленинская, 24 - 299 000,0 руб. (ООО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ВостокПроектСтрой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</w:t>
      </w: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).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Ведутся работы по капитальному ремонту 3 многоквартирных домов на территории Яковлевского муниципального района за счет средств Фонда капитального ремонта многоквартирных домов Приморского края: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с. Яковлевка, ул. Ленинская, 26 (ремонт кровли),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с. </w:t>
      </w:r>
      <w:proofErr w:type="spellStart"/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Новосысоевка</w:t>
      </w:r>
      <w:proofErr w:type="spellEnd"/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, ул. </w:t>
      </w:r>
      <w:proofErr w:type="spellStart"/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Сухановская</w:t>
      </w:r>
      <w:proofErr w:type="spellEnd"/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46а (ремонт кровли);</w:t>
      </w:r>
    </w:p>
    <w:p w:rsidR="006C47A9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с. Яковлевка, ул. Красноармейская 7 (ремонт внутренних инженерных сетей). </w:t>
      </w:r>
    </w:p>
    <w:p w:rsidR="006C47A9" w:rsidRPr="009A1B1F" w:rsidRDefault="006C47A9" w:rsidP="006C47A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</w:p>
    <w:p w:rsidR="006C47A9" w:rsidRPr="00314325" w:rsidRDefault="006C47A9" w:rsidP="006C47A9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325">
        <w:rPr>
          <w:rFonts w:ascii="Times New Roman" w:eastAsia="Times New Roman" w:hAnsi="Times New Roman" w:cs="Times New Roman"/>
          <w:sz w:val="26"/>
          <w:szCs w:val="26"/>
        </w:rPr>
        <w:t>Исполнение полномочий в сфере обращения с твердыми коммунальными отходами</w:t>
      </w:r>
    </w:p>
    <w:p w:rsidR="006C47A9" w:rsidRPr="00314325" w:rsidRDefault="006C47A9" w:rsidP="006C47A9">
      <w:pPr>
        <w:ind w:firstLine="567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В целях исполнения полномочий возложенных на муниципальный район с января 2020 года, а также своевременного перехода на новую систему обращения с ТКО Администрацией Яковлевского муниципального района за 1 полугодие 2022 года выполнены следующие работы: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по муниципальному контракту № 1-ТКО от 04.03.2022 с ИП Матохин Е.А. изготовлены и доставлены 38 металлических контейнеров для сбора твердых коммунальных отходов от населения частного сектора.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заключен договор № 2/СП от 10.01.2022 с ООО «Водоканал-Сервис» на выполнение работ по ежемесячному содержанию мест накопления ТКО;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выполнены работы по очистке свалки с.</w:t>
      </w:r>
      <w:r w:rsidR="00FA271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Яковлевка (</w:t>
      </w:r>
      <w:proofErr w:type="spellStart"/>
      <w:r w:rsidR="00FA271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ООО»Спецстройобъект</w:t>
      </w:r>
      <w:proofErr w:type="spellEnd"/>
      <w:r w:rsidR="00FA271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</w:t>
      </w: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) - 44 000,00 руб.; </w:t>
      </w:r>
    </w:p>
    <w:p w:rsidR="00314325" w:rsidRPr="00314325" w:rsidRDefault="00314325" w:rsidP="0031432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выполнены работы по ликвидации несанкционированных мест размещения ТКО на терри</w:t>
      </w:r>
      <w:r w:rsidR="00FA271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тории </w:t>
      </w:r>
      <w:proofErr w:type="spellStart"/>
      <w:r w:rsidR="00FA271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Новосысоевского</w:t>
      </w:r>
      <w:proofErr w:type="spellEnd"/>
      <w:r w:rsidR="00FA271C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СП (КГУП «ПЭО»</w:t>
      </w:r>
      <w:r w:rsidRPr="0031432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) - 52 448,74 руб.</w:t>
      </w:r>
    </w:p>
    <w:p w:rsidR="00314325" w:rsidRDefault="00314325" w:rsidP="00AF092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092C" w:rsidRPr="00AF092C" w:rsidRDefault="00AF092C" w:rsidP="00AF092C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92C">
        <w:rPr>
          <w:rFonts w:ascii="Times New Roman" w:hAnsi="Times New Roman" w:cs="Times New Roman"/>
          <w:sz w:val="26"/>
          <w:szCs w:val="26"/>
        </w:rPr>
        <w:t>Административная комиссия  Яковлевского муниципального района</w:t>
      </w:r>
    </w:p>
    <w:p w:rsidR="00AF092C" w:rsidRPr="00AF092C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>В период с 01.01.2022 года по 30.06.2022 года в административную комиссию Яковлевского муниципального района поступило 56 материалов об административных правонарушениях, предусмотренных Законом Приморского края от 05.03.2007 г. № 44-КЗ и заявления граждан.</w:t>
      </w:r>
    </w:p>
    <w:p w:rsidR="00AF092C" w:rsidRPr="00AF092C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>Административной комиссией проведено 11 заседаний, на которых рассмотрено 38 административных дел. Наложено штрафов на сумму 63000  рублей.  Взыскано 19000 руб.</w:t>
      </w:r>
    </w:p>
    <w:p w:rsidR="00AF092C" w:rsidRPr="00AF092C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>Из общего числа поступивших административных материалов:</w:t>
      </w:r>
    </w:p>
    <w:p w:rsidR="00AF092C" w:rsidRPr="00AF092C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>- 38 по фактам нарушения Правил благоустройства поселений (сброс, складирование мусора; захламление прилегающих территорий, непринятие мер по выкосу травы на прилегающей территории, нарушения правил содержания сельскохозяйственных животных);</w:t>
      </w:r>
    </w:p>
    <w:p w:rsidR="0044382A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>- 15 материалов по фактам нарушения тишины и покоя граждан;</w:t>
      </w:r>
    </w:p>
    <w:p w:rsidR="00AF092C" w:rsidRPr="00AF092C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>- 2 материала по фактам нарушения правил нахождения домашних животных в общественных местах;</w:t>
      </w:r>
    </w:p>
    <w:p w:rsidR="00AF092C" w:rsidRPr="00AF092C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>- 1 материал по факту осуществления торговой деятельности вне торговых объектов.</w:t>
      </w:r>
    </w:p>
    <w:p w:rsidR="00AF092C" w:rsidRPr="00AF092C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 xml:space="preserve">По 17 поступившим заявлениям и обращениям граждан, а также материалам, поступившим на рассмотрение из отделения полиции, вынесены определения об отказе в </w:t>
      </w:r>
      <w:r w:rsidRPr="00AF092C">
        <w:rPr>
          <w:rFonts w:ascii="Times New Roman" w:hAnsi="Times New Roman" w:cs="Times New Roman"/>
          <w:b w:val="0"/>
          <w:sz w:val="24"/>
          <w:szCs w:val="24"/>
        </w:rPr>
        <w:lastRenderedPageBreak/>
        <w:t>возбуждении дел об административном правонарушении за отсутствием состава, либо события административного правонарушения.</w:t>
      </w:r>
    </w:p>
    <w:p w:rsidR="00AF092C" w:rsidRPr="00AF092C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 xml:space="preserve">В большинстве случаев по нарушениям Закона Приморского края от 05.03.2007г. № 44-КЗ, выявленным в ходе проведения рейдовых мероприятий, с гражданами проводилась разъяснительная работа. Вынесено 68 предупреждений об устранении выявленных нарушений правил благоустройства. </w:t>
      </w:r>
    </w:p>
    <w:p w:rsidR="00AF092C" w:rsidRPr="0044382A" w:rsidRDefault="00AF092C" w:rsidP="0044382A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092C">
        <w:rPr>
          <w:rFonts w:ascii="Times New Roman" w:hAnsi="Times New Roman" w:cs="Times New Roman"/>
          <w:b w:val="0"/>
          <w:sz w:val="24"/>
          <w:szCs w:val="24"/>
        </w:rPr>
        <w:t>Из общей суммы наложенных штрафов за 6 месяцев 2021 года (63000 руб.) – 19000 рублей было оплачено лицами, привлечёнными к административной ответственности в добровольном порядке. Взыскания штрафов службой судебных приставов в принудительном порядке не производились.</w:t>
      </w:r>
    </w:p>
    <w:p w:rsidR="00AF092C" w:rsidRPr="009A1B1F" w:rsidRDefault="00AF092C" w:rsidP="0087598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5309D8" w:rsidRPr="006D4738" w:rsidRDefault="00B10CBE" w:rsidP="0086438D">
      <w:pPr>
        <w:numPr>
          <w:ilvl w:val="0"/>
          <w:numId w:val="40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D4738">
        <w:rPr>
          <w:rFonts w:ascii="Times New Roman" w:hAnsi="Times New Roman" w:cs="Times New Roman"/>
          <w:sz w:val="26"/>
          <w:szCs w:val="26"/>
        </w:rPr>
        <w:t>Меры поддержки</w:t>
      </w:r>
    </w:p>
    <w:p w:rsidR="0086438D" w:rsidRPr="006D4738" w:rsidRDefault="0086438D" w:rsidP="0086438D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4738">
        <w:rPr>
          <w:rFonts w:ascii="Times New Roman" w:hAnsi="Times New Roman" w:cs="Times New Roman"/>
          <w:b w:val="0"/>
          <w:sz w:val="24"/>
          <w:szCs w:val="24"/>
        </w:rPr>
        <w:t xml:space="preserve">В целях стимулирования развития  малого и среднего предпринимательства в </w:t>
      </w:r>
      <w:proofErr w:type="spellStart"/>
      <w:r w:rsidRPr="006D4738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Pr="006D4738">
        <w:rPr>
          <w:rFonts w:ascii="Times New Roman" w:hAnsi="Times New Roman" w:cs="Times New Roman"/>
          <w:b w:val="0"/>
          <w:sz w:val="24"/>
          <w:szCs w:val="24"/>
        </w:rPr>
        <w:t xml:space="preserve"> районе реализуется комплекс мер направленный в первую очередь на информационную и консультационную  поддержку предпринимателей.  На официальном сайте администрации района  на постоянной основе  публикуются  материалы   о  комплексе мер поддержки реализуемых  в рамках реализации национального проекта «Малое и среднее предпринимательство и поддержка индивидуальной предпринимательской инициативы» (включая консультационную, образовательную, финансовую, имущественную поддержку, меры налогового стимулирования). Кроме того, в связи  с принятием нового регионального закона о введении  налога для «</w:t>
      </w:r>
      <w:proofErr w:type="spellStart"/>
      <w:r w:rsidRPr="006D4738">
        <w:rPr>
          <w:rFonts w:ascii="Times New Roman" w:hAnsi="Times New Roman" w:cs="Times New Roman"/>
          <w:b w:val="0"/>
          <w:sz w:val="24"/>
          <w:szCs w:val="24"/>
        </w:rPr>
        <w:t>самозанятых</w:t>
      </w:r>
      <w:proofErr w:type="spellEnd"/>
      <w:r w:rsidRPr="006D4738">
        <w:rPr>
          <w:rFonts w:ascii="Times New Roman" w:hAnsi="Times New Roman" w:cs="Times New Roman"/>
          <w:b w:val="0"/>
          <w:sz w:val="24"/>
          <w:szCs w:val="24"/>
        </w:rPr>
        <w:t xml:space="preserve">», в районной газете «Сельский труженик» печатаются материалы  о принятых  новых механизмах и инструментах  поддержки  и разработке необходимой нормативно-правовой базы. </w:t>
      </w:r>
    </w:p>
    <w:p w:rsidR="00EF79AB" w:rsidRPr="008335FA" w:rsidRDefault="0086438D" w:rsidP="0086438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4738">
        <w:rPr>
          <w:rFonts w:ascii="Times New Roman" w:hAnsi="Times New Roman" w:cs="Times New Roman"/>
          <w:b w:val="0"/>
          <w:sz w:val="24"/>
          <w:szCs w:val="24"/>
        </w:rPr>
        <w:tab/>
      </w:r>
      <w:r w:rsidR="00893D55" w:rsidRPr="006D4738">
        <w:rPr>
          <w:rFonts w:ascii="Times New Roman" w:hAnsi="Times New Roman" w:cs="Times New Roman"/>
          <w:b w:val="0"/>
          <w:sz w:val="24"/>
          <w:szCs w:val="24"/>
        </w:rPr>
        <w:t xml:space="preserve">Данная работа проводится также  в соответствии с принятой подпрограммой «Развитие малого и среднего предпринимательства в </w:t>
      </w:r>
      <w:proofErr w:type="spellStart"/>
      <w:r w:rsidR="00893D55" w:rsidRPr="006D4738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="00893D55" w:rsidRPr="006D473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районе» на 2019-2025 годы в рамках Муниципальной программы «Экономическое развитие и инновационная экономика Яковлевского муниципального района» на 2019-2025 годы. На 2022 год по данной подпрограмме </w:t>
      </w:r>
      <w:r w:rsidR="00893D55" w:rsidRPr="00AF524E">
        <w:rPr>
          <w:rFonts w:ascii="Times New Roman" w:hAnsi="Times New Roman" w:cs="Times New Roman"/>
          <w:b w:val="0"/>
          <w:sz w:val="24"/>
          <w:szCs w:val="24"/>
        </w:rPr>
        <w:t xml:space="preserve">запланировано </w:t>
      </w:r>
      <w:r w:rsidR="009D4EE7" w:rsidRPr="00AF524E">
        <w:rPr>
          <w:rFonts w:ascii="Times New Roman" w:hAnsi="Times New Roman" w:cs="Times New Roman"/>
          <w:b w:val="0"/>
          <w:sz w:val="24"/>
          <w:szCs w:val="24"/>
        </w:rPr>
        <w:t>7</w:t>
      </w:r>
      <w:r w:rsidR="00893D55" w:rsidRPr="00AF524E">
        <w:rPr>
          <w:rFonts w:ascii="Times New Roman" w:hAnsi="Times New Roman" w:cs="Times New Roman"/>
          <w:b w:val="0"/>
          <w:sz w:val="24"/>
          <w:szCs w:val="24"/>
        </w:rPr>
        <w:t xml:space="preserve">0 </w:t>
      </w:r>
      <w:proofErr w:type="spellStart"/>
      <w:r w:rsidR="00893D55" w:rsidRPr="00AF524E">
        <w:rPr>
          <w:rFonts w:ascii="Times New Roman" w:hAnsi="Times New Roman" w:cs="Times New Roman"/>
          <w:b w:val="0"/>
          <w:sz w:val="24"/>
          <w:szCs w:val="24"/>
        </w:rPr>
        <w:t>тыс.</w:t>
      </w:r>
      <w:r w:rsidR="00893D55" w:rsidRPr="006D4738">
        <w:rPr>
          <w:rFonts w:ascii="Times New Roman" w:hAnsi="Times New Roman" w:cs="Times New Roman"/>
          <w:b w:val="0"/>
          <w:sz w:val="24"/>
          <w:szCs w:val="24"/>
        </w:rPr>
        <w:t>руб</w:t>
      </w:r>
      <w:proofErr w:type="spellEnd"/>
      <w:r w:rsidR="00893D55" w:rsidRPr="006D473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52761" w:rsidRPr="00013858" w:rsidRDefault="00852761" w:rsidP="00D23EC9">
      <w:pPr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3858">
        <w:rPr>
          <w:rFonts w:ascii="Times New Roman" w:hAnsi="Times New Roman" w:cs="Times New Roman"/>
          <w:sz w:val="26"/>
          <w:szCs w:val="26"/>
        </w:rPr>
        <w:t xml:space="preserve">Перспективы развития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3858">
        <w:rPr>
          <w:rFonts w:ascii="Times New Roman" w:hAnsi="Times New Roman" w:cs="Times New Roman"/>
          <w:sz w:val="24"/>
          <w:szCs w:val="24"/>
        </w:rPr>
        <w:t>В сфере жилищно-коммунального хозяйства на 2022-2023 годы: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2022 г.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производственным участком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Яковлевский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теплового района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Анучинский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филиала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Арсеньевский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КГУП «Примтеплоэнерго» приобретено 2 котла на твердом топливе на  котельную  № 5 ст. Варфоломеевка;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за счет средств местного бюджета приобретен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жидкотопливный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водогрейный котел на котельную №1 с. Яковлевка;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разработка ПСД на строительство очистных сооружений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, ст. Варфоломеевка;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корректировка проекта и сметной документации по капитальному ремонту общежития с. Яковлевка, ул. Ленинская, 24 (требуется проведение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госэкспертизы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проекта) с реализацией проекта на 2023-2024 годы;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ремонт канализационных сетей с. Минеральное;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переработка проекта реконструкции здания общежития с. Яковлевка, ул. Ленинская, 24,  реконструкция системы водоснабжения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2023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реализация проекта водоснабжения ст.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,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модернизация оборудования на скважинах (ст. Варфоломеевка, ул. Почтовая, 52;    с. Покровка; с. Минеральное;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3858">
        <w:rPr>
          <w:rFonts w:ascii="Times New Roman" w:hAnsi="Times New Roman" w:cs="Times New Roman"/>
          <w:sz w:val="24"/>
          <w:szCs w:val="24"/>
        </w:rPr>
        <w:t>В сфере культуры на 2022-2025 годы: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2022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установка наружного освещения здания МБУ «МРДК» (24 прожектора);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 закупка и установка дополнительных камер видеонаблюдения (13 шт.);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приобретение технического оборудования для МБУ «МРДК» (акустическая система, микшерный пульт).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2023 г.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ремонт зрительного зала МБУ «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Межпоселенческий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районный Дом культуры»;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разработка проектно-сметной документации на капитальный ремонт инженерных сетей (теплоснабжения, водоснабжения, электрических сетей) МКУКС «Культурно – досуговый центр»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Новосысоевского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 закупка и установка дополнительных камер видеонаблюдения (13 шт.).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2024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капитальный ремонт здания МКУКС «Культурно – досуговый центр»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Новосысоевского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поселения;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разработка проектно-сметной документации на строительство здания для размещения МБУДО «ЯДШИ» и МКУ «МБ».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2025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разработка проектно-сметной документации на строительство здания СДК с. Варфоломеевка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Варфоломеевского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3858">
        <w:rPr>
          <w:rFonts w:ascii="Times New Roman" w:hAnsi="Times New Roman" w:cs="Times New Roman"/>
          <w:sz w:val="24"/>
          <w:szCs w:val="24"/>
        </w:rPr>
        <w:t>В сфере жилья и комфортной сельской среды на 2022-2025 годы: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2022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по программе «Формирование современной городской среды Яковлевского сельского поселения на 2018-2027 годы» выполнено благоустройство дворовых территорий (с. Яковлевка, ул. Красноармейская, 6А, 6Б, 6В).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по программе «Формирование современной городской среды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Варфоломеевского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2018-2027 годы» установлена спортивная площадка  (с. Варфоломеевка, пер. Набережный, 17А).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 по программе «Формирование комфортной городской среды на территории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Новосысоевского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2018-2027 годы» выполнено благоустройство территории, установлена уличная сцена (с.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, ул. Пролетарская, 28А).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2023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в рамках реализации муниципальной программы «Формирование современной городской среды Яковлевского сельского поселения на 2018-2027 годы» запланировано асфальтирование дворовых территорий (с. Яковлевка, ул. Ленинская 26, 28).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в рамках реализации  муниципальной программы «Формирование современной городской среды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Варфоломеевского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2018-2027 годы» запланирована установка детской площадки (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с.Лазаревка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), спортивной площадки (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с.Достоевка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ул.Школьная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7А).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 в рамках реализации муниципальной программы «Формирование комфортной городской среды на территории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Новосысоевского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2018-2027 годы» запланировано асфальтирование пешеходной дорожки (с.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, ул. Нагорная), установка спортивной (баскетбольной, волейбольной) площадки (с.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, ул. Пролетарская 28Б).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В 2022 г. в целях реализации Закона Приморского края от 6.12.2018 г.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 за счет средств краевого бюджета (19 976,296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тыс.руб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.) планируется приобрести 12 квартир для детей сирот.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В рамках реализации программы инициативного бюджетирования в Приморском крае по направлению «Твой проект»  в 2022 году выполнено: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lastRenderedPageBreak/>
        <w:t>- установка детской игровой площадки, с детским игровым комплексом в с. Яковлевка в рамках  проекта  «Забота о детях»;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 благоустройство  детских площадок  и территории МДОУ «ЦРР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В 2022 году в рамках реализации национального проекта «Жилье и городская среда» переселены граждане из одного жилого помещения из многоквартирного жилого дома, расположенного по адресу: ст. Варфоломеевка, ул. Школьная, 12. В прогнозный период с 2023 по 2025 год планируется переселение граждан из шести жилых помещений,  расположенных по адресу: ст. Варфоломеевка, ул. Школьная, 12.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В очереди на улучшение жилищных условий путем строительства или приобретения жилого помещения в рамках государственной программы Приморского края «Развитие сельского хозяйства и регулирование рынков сельскохозяйственной продукции, сырья и продовольствия» на 2020 – 2027 годы, утвержденной постановлением Администрации Приморского края от 27 декабря 2019 года № 933-па на 2022 год состоит  1 семья.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В 2022 году по подпрограмме «Обеспечение жильем молодых семей Яковлевского муниципального района» на 2019-2025 годы программы «Молодёжь –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Яковлевскому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муниципальному району» на 2019-2025 годы получателями субсидий стали 2 семьи. Общий объем финансирования составит 1764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тыс.руб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. Средства из федерального бюджета составят – 817 650,36 руб., краевого бюджета составят – 582 713,28 руб., местного бюджета – 363,636,36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тыс.рублей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, собственные средства участников программы – 670 908,60  руб.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По прогнозным данным в 2023-2025 годах 5 семей станут участниками подпрограммы «Обеспечение жильем молодых семей Яковлевского муниципального района» на 2019-2025 годы программы «Молодёжь –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Яковлевскому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муниципальному району» на 2019-2025 годы получателями субсидий. Общий объем финансирования составит – 5684,59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тыс.руб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3858">
        <w:rPr>
          <w:rFonts w:ascii="Times New Roman" w:hAnsi="Times New Roman" w:cs="Times New Roman"/>
          <w:sz w:val="24"/>
          <w:szCs w:val="24"/>
        </w:rPr>
        <w:t>В сфере образования в 2022-2025 годах: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2022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 капитальный ремонт (замена оконных конструкций) в МБОУ «СОШ с. Яковлевка»;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капитальный ремонт (замена оконных конструкций) в МБОУ СОШ  № 2                        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 ремонт (замена оконных блоков) в МБОУ «СОШ № 2»                        с. Варфоломеевка;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капитальный ремонт (замена оконных конструкций) в Яблоновском филиале МБОУ СОШ  № 1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благоустройство территории по проекту МБДОУ «ЦРР»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2023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 строительство новой спортивной площадки на прилегающей территории МБОУ СОШ № 2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капитальный ремонт (замена оконных конструкций) в МБДОУ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Варфоломеевский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детский сад  (разработка ПСД);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капитальный ремонт  (замена оконных конструкций) в МБОУ СОШ  № 1                         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ремонт АПС и системы оповещения при пожаре в МБОУ СОШ с. Яковлевка;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 капитальный ремонт АПС и системы оповещения при пожаре в МБДОУ 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Варфоломеевский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детский сад.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2024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- замена ограждений МБОУ «СОШ с. Яковлевка»;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 замена ограждения МБОУ СОШ №1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 ремонт спортивного зала в МБОУ СОШ с. Яковлевка;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капитальный ремонт системы отопления в МБОУ СОШ №1 с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капитальный ремонт спортивного зала МБОУ «СОШ № 2»  с. Варфоломеевка; 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ремонт спортивного зала МБОУ  СОШ № 1 с. Варфоломеевка;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замена кровли здания Яблоновского филиала МБОУ СОШ  № 1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замена кровли здания МБОУ СОШ № 1 с. Варфоломеевка;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замена кровли  здания МБОУ «СОШ № 2»  с. Варфоломеевка (разработка ПСД);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ремонт системы канализации в МБОУ СОШ с. Яковлевка.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2025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замена  полового покрытия в МБОУ СОШ №2 с. Варфоломеевка;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 замена  полового покрытия в  МБОУ СОШ № 1 с. Варфоломеевка;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капитальный ремонт спортивных залов МБОУ Яблоновский филиал МБОУ СОШ  № 1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Бельцовский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филиал МБОУ СОШ с. Яковлевка;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капитальный ремонт пищеблока в МБОУ СОШ №1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- капитальный ремонт пищеблока в МБОУ СОШ №2 с. Варфоломеевка.</w:t>
      </w:r>
    </w:p>
    <w:p w:rsid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2CBA" w:rsidRPr="00013858" w:rsidRDefault="003F2CBA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858" w:rsidRPr="002D7BB1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D7BB1">
        <w:rPr>
          <w:rFonts w:ascii="Times New Roman" w:hAnsi="Times New Roman" w:cs="Times New Roman"/>
          <w:sz w:val="24"/>
          <w:szCs w:val="24"/>
        </w:rPr>
        <w:lastRenderedPageBreak/>
        <w:t>В сфере физической культуры на 2022-2025 годы: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В рамках реализации национального проекта «Демография» регионального проекта «Спорт-норма жизни» запланировано: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2022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прошли закупки спортивного инвентаря для развития массового спорта (150 пар коньков, 50 пар лыж, 50 пар палок для скандинавской ходьбы, снегоход-буран, контейнер для проката коньков).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2023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разработка ПСД плоскостных спортивных сооружений различной типовой комплектации с. Яблоновка;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прохождение гос. экспертизы ПСД по строительству малоформатного футбольного поля в с. Яковлевка;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закупка спортивного инвентаря для развития массового спорта (50 пар коньков, 50 пар лыж, 60 пар палок для скандинавской ходьбы, снегоход-буран, резак, борона, контейнер, стойка  стеллаж для хранения лыжного инвентаря - 5 шт., система хронометража, система учета инвентаря – 1 шт.);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2024 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установка малобюджетных плоскостных спортивных сооружений различной типовой комплектации в с. Покровка,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Бельцово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установка малобюджетных плоскостных спортивных сооружений различной типовой комплектации в с. Варфоломеевка,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разработка ПСД по строительству малоформатного футбольного поля в с. Яковлевка.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2025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ремонт здания лыжной базы с. Яковлевка;</w:t>
      </w:r>
    </w:p>
    <w:p w:rsidR="00013858" w:rsidRDefault="00013858" w:rsidP="008A491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- установка малобюджетных плоскостных спортивных сооружений различной типовой комплектации в с. Яблоновка.</w:t>
      </w:r>
    </w:p>
    <w:p w:rsidR="008335FA" w:rsidRPr="008A4918" w:rsidRDefault="008335FA" w:rsidP="008A491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3858">
        <w:rPr>
          <w:rFonts w:ascii="Times New Roman" w:hAnsi="Times New Roman" w:cs="Times New Roman"/>
          <w:sz w:val="24"/>
          <w:szCs w:val="24"/>
        </w:rPr>
        <w:t>В сфере здравоохранения в 2022-2024 годах: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2022 г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строительство поликлиники 2000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. на 150 посещений в смену КГБУЗ «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Арсеньевская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ГБСП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Яковлевская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ЦРБ», в том числе дневного стационара на 20 коек (из них 4 детских койки);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комплексный капитальный ремонт  здания ФАП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Лазаревка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2023 г.</w:t>
      </w: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капитальный ремонт здания врачебной амбулатории с.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капитальный ремонт здания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ФАПа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с. Варфоломеевка;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 ремонт здания стационара № 1 по улице Ленинская, 21;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приобретение Анализатора клеточного состава мочи UF-4000 автоматического с принадлежностями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Sysmex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приобретение Автомата для окрашивания микропрепаратов для цитологических исследований.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2024 г.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капитальный ремонт здания кровли инфекционного отделения КГБУЗ «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Арсеньевская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ГБСП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Яковлевская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ЦРБ»;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приобретение аппарата УЗИ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Миндрей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DC-8  экспертного класса;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>- приобретение Анализатора СОЭ автоматический;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приобретение Анализатора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коагулометрического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CA-660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Sysmex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- приобретение Анализатора иммуноферментного </w:t>
      </w:r>
      <w:proofErr w:type="spellStart"/>
      <w:r w:rsidRPr="00013858">
        <w:rPr>
          <w:rFonts w:ascii="Times New Roman" w:hAnsi="Times New Roman" w:cs="Times New Roman"/>
          <w:b w:val="0"/>
          <w:sz w:val="24"/>
          <w:szCs w:val="24"/>
        </w:rPr>
        <w:t>EvolisTwinPlus</w:t>
      </w:r>
      <w:proofErr w:type="spellEnd"/>
      <w:r w:rsidRPr="00013858">
        <w:rPr>
          <w:rFonts w:ascii="Times New Roman" w:hAnsi="Times New Roman" w:cs="Times New Roman"/>
          <w:b w:val="0"/>
          <w:sz w:val="24"/>
          <w:szCs w:val="24"/>
        </w:rPr>
        <w:t xml:space="preserve"> автоматического.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3858">
        <w:rPr>
          <w:rFonts w:ascii="Times New Roman" w:hAnsi="Times New Roman" w:cs="Times New Roman"/>
          <w:sz w:val="24"/>
          <w:szCs w:val="24"/>
        </w:rPr>
        <w:t>Частные инвестиции: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13858">
        <w:rPr>
          <w:rFonts w:ascii="Times New Roman" w:hAnsi="Times New Roman" w:cs="Times New Roman"/>
          <w:b w:val="0"/>
          <w:sz w:val="24"/>
          <w:szCs w:val="24"/>
          <w:u w:val="single"/>
        </w:rPr>
        <w:t>2022 г.</w:t>
      </w:r>
    </w:p>
    <w:p w:rsidR="00013858" w:rsidRPr="00013858" w:rsidRDefault="004713A5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Кировскл</w:t>
      </w:r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>ес</w:t>
      </w:r>
      <w:proofErr w:type="spellEnd"/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 xml:space="preserve">» приобретено транспортное средство (80 </w:t>
      </w:r>
      <w:proofErr w:type="spellStart"/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>млн.руб</w:t>
      </w:r>
      <w:proofErr w:type="spellEnd"/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 xml:space="preserve">.), ОАО «Тайга» приобретено оборудование  (1,012 </w:t>
      </w:r>
      <w:proofErr w:type="spellStart"/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>млн.</w:t>
      </w:r>
      <w:r w:rsidR="00DB58B2">
        <w:rPr>
          <w:rFonts w:ascii="Times New Roman" w:hAnsi="Times New Roman" w:cs="Times New Roman"/>
          <w:b w:val="0"/>
          <w:sz w:val="24"/>
          <w:szCs w:val="24"/>
        </w:rPr>
        <w:t>руб</w:t>
      </w:r>
      <w:proofErr w:type="spellEnd"/>
      <w:r w:rsidR="00DB58B2">
        <w:rPr>
          <w:rFonts w:ascii="Times New Roman" w:hAnsi="Times New Roman" w:cs="Times New Roman"/>
          <w:b w:val="0"/>
          <w:sz w:val="24"/>
          <w:szCs w:val="24"/>
        </w:rPr>
        <w:t>.), ООО «</w:t>
      </w:r>
      <w:proofErr w:type="spellStart"/>
      <w:r w:rsidR="00DB58B2">
        <w:rPr>
          <w:rFonts w:ascii="Times New Roman" w:hAnsi="Times New Roman" w:cs="Times New Roman"/>
          <w:b w:val="0"/>
          <w:sz w:val="24"/>
          <w:szCs w:val="24"/>
        </w:rPr>
        <w:t>ГлорияН</w:t>
      </w:r>
      <w:proofErr w:type="spellEnd"/>
      <w:r w:rsidR="00DB58B2">
        <w:rPr>
          <w:rFonts w:ascii="Times New Roman" w:hAnsi="Times New Roman" w:cs="Times New Roman"/>
          <w:b w:val="0"/>
          <w:sz w:val="24"/>
          <w:szCs w:val="24"/>
        </w:rPr>
        <w:t>» приобретено</w:t>
      </w:r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 xml:space="preserve"> сельскохозяйственная техника  (14,535 </w:t>
      </w:r>
      <w:proofErr w:type="spellStart"/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>млн.руб</w:t>
      </w:r>
      <w:proofErr w:type="spellEnd"/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 xml:space="preserve">.),  ООО «ТИЭЙЧ РУС Приморский» расходы на строительство молочной фермы (инженерно-геодезические изыскания) (12 </w:t>
      </w:r>
      <w:proofErr w:type="spellStart"/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>млн.руб</w:t>
      </w:r>
      <w:proofErr w:type="spellEnd"/>
      <w:r w:rsidR="00013858" w:rsidRPr="00013858">
        <w:rPr>
          <w:rFonts w:ascii="Times New Roman" w:hAnsi="Times New Roman" w:cs="Times New Roman"/>
          <w:b w:val="0"/>
          <w:sz w:val="24"/>
          <w:szCs w:val="24"/>
        </w:rPr>
        <w:t>.).</w:t>
      </w:r>
    </w:p>
    <w:p w:rsid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55E0">
        <w:rPr>
          <w:rFonts w:ascii="Times New Roman" w:hAnsi="Times New Roman" w:cs="Times New Roman"/>
          <w:b w:val="0"/>
          <w:sz w:val="24"/>
          <w:szCs w:val="24"/>
        </w:rPr>
        <w:t>ООО «ТИЭЙЧ РУС Приморский» - объем</w:t>
      </w:r>
      <w:r w:rsidR="006955E0" w:rsidRPr="006955E0">
        <w:rPr>
          <w:rFonts w:ascii="Times New Roman" w:hAnsi="Times New Roman" w:cs="Times New Roman"/>
          <w:b w:val="0"/>
          <w:sz w:val="24"/>
          <w:szCs w:val="24"/>
        </w:rPr>
        <w:t xml:space="preserve"> инвестиций в районе составит 13 643 млн</w:t>
      </w:r>
      <w:r w:rsidRPr="006955E0">
        <w:rPr>
          <w:rFonts w:ascii="Times New Roman" w:hAnsi="Times New Roman" w:cs="Times New Roman"/>
          <w:b w:val="0"/>
          <w:sz w:val="24"/>
          <w:szCs w:val="24"/>
        </w:rPr>
        <w:t>. руб., количество создаваемых рабочих мест - 362, период осуществления инвестиций  до</w:t>
      </w:r>
      <w:r w:rsidR="006955E0" w:rsidRPr="006955E0">
        <w:rPr>
          <w:rFonts w:ascii="Times New Roman" w:hAnsi="Times New Roman" w:cs="Times New Roman"/>
          <w:b w:val="0"/>
          <w:sz w:val="24"/>
          <w:szCs w:val="24"/>
        </w:rPr>
        <w:t xml:space="preserve"> 2035</w:t>
      </w:r>
      <w:r w:rsidRPr="006955E0">
        <w:rPr>
          <w:rFonts w:ascii="Times New Roman" w:hAnsi="Times New Roman" w:cs="Times New Roman"/>
          <w:b w:val="0"/>
          <w:sz w:val="24"/>
          <w:szCs w:val="24"/>
        </w:rPr>
        <w:t xml:space="preserve"> гг. Планируется строительство животноводческого комплекса на 6 000 голов дойного стада.</w:t>
      </w:r>
    </w:p>
    <w:p w:rsidR="006955E0" w:rsidRDefault="006955E0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реализации инвестиционного проекта ООО «</w:t>
      </w:r>
      <w:r w:rsidR="006277BE">
        <w:rPr>
          <w:rFonts w:ascii="Times New Roman" w:hAnsi="Times New Roman" w:cs="Times New Roman"/>
          <w:b w:val="0"/>
          <w:sz w:val="24"/>
          <w:szCs w:val="24"/>
        </w:rPr>
        <w:t>ТИЭЙЧ РУС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Приморский» на территории Яковлевского муниципального района выделено земель в размере 13,2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тыс.га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(находятся в собственности АО «КРДВ»).</w:t>
      </w:r>
    </w:p>
    <w:p w:rsidR="004B23F7" w:rsidRDefault="004B23F7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основном все земельные участки находятся на территории Яблоновского сельского поселения. Выделен участок в количестве 100 га около с.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Николо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-Михайловка для строительства животноводческого комплекса (ферма).</w:t>
      </w:r>
    </w:p>
    <w:p w:rsidR="007A3C75" w:rsidRDefault="007A3C75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C75">
        <w:rPr>
          <w:rFonts w:ascii="Times New Roman" w:hAnsi="Times New Roman" w:cs="Times New Roman"/>
          <w:b w:val="0"/>
          <w:sz w:val="24"/>
          <w:szCs w:val="24"/>
        </w:rPr>
        <w:t>Заключен договор аренды с СПК (колхоз) «Полевой». На территории колхоза расположены два модульных бытовых помещения для сотрудников. Построено новое ограждение.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Трудоустроено 16 человек.</w:t>
      </w:r>
    </w:p>
    <w:p w:rsidR="007A3C75" w:rsidRPr="005030BB" w:rsidRDefault="007A3C75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 июле 2022 года </w:t>
      </w:r>
      <w:r w:rsidRPr="007A3C75">
        <w:rPr>
          <w:rFonts w:ascii="Times New Roman" w:hAnsi="Times New Roman" w:cs="Times New Roman"/>
          <w:b w:val="0"/>
          <w:sz w:val="24"/>
          <w:szCs w:val="24"/>
        </w:rPr>
        <w:t>ООО «ТИЭЙЧ РУС Приморский»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приступил к проведению инженерно-геологических изыскательных работ на площадке животноводческого комплекса (фермы), выбран  генеральный подрядчик (ООО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Исет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групп», Москва) и местный подрядчик (ООО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Примгеострой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», г. Владивосток) для посадки проекта фермы на существующий участок.</w:t>
      </w:r>
    </w:p>
    <w:p w:rsidR="00337301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7301">
        <w:rPr>
          <w:rFonts w:ascii="Times New Roman" w:hAnsi="Times New Roman" w:cs="Times New Roman"/>
          <w:b w:val="0"/>
          <w:sz w:val="24"/>
          <w:szCs w:val="24"/>
        </w:rPr>
        <w:t>Руководителем ООО «</w:t>
      </w:r>
      <w:proofErr w:type="spellStart"/>
      <w:r w:rsidRPr="00337301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Pr="00337301">
        <w:rPr>
          <w:rFonts w:ascii="Times New Roman" w:hAnsi="Times New Roman" w:cs="Times New Roman"/>
          <w:b w:val="0"/>
          <w:sz w:val="24"/>
          <w:szCs w:val="24"/>
        </w:rPr>
        <w:t>» в с. Варфоломеевка в аренду взяты земел</w:t>
      </w:r>
      <w:r w:rsidR="00F01338" w:rsidRPr="00337301">
        <w:rPr>
          <w:rFonts w:ascii="Times New Roman" w:hAnsi="Times New Roman" w:cs="Times New Roman"/>
          <w:b w:val="0"/>
          <w:sz w:val="24"/>
          <w:szCs w:val="24"/>
        </w:rPr>
        <w:t>ьные участки общей площадью 15,2</w:t>
      </w:r>
      <w:r w:rsidRPr="00337301">
        <w:rPr>
          <w:rFonts w:ascii="Times New Roman" w:hAnsi="Times New Roman" w:cs="Times New Roman"/>
          <w:b w:val="0"/>
          <w:sz w:val="24"/>
          <w:szCs w:val="24"/>
        </w:rPr>
        <w:t xml:space="preserve"> га. </w:t>
      </w:r>
      <w:r w:rsidR="00337301">
        <w:rPr>
          <w:rFonts w:ascii="Times New Roman" w:hAnsi="Times New Roman" w:cs="Times New Roman"/>
          <w:b w:val="0"/>
          <w:sz w:val="24"/>
          <w:szCs w:val="24"/>
        </w:rPr>
        <w:t xml:space="preserve">В 2022 году планируется строительство цеха по изготовлению </w:t>
      </w:r>
      <w:proofErr w:type="spellStart"/>
      <w:r w:rsidR="00337301">
        <w:rPr>
          <w:rFonts w:ascii="Times New Roman" w:hAnsi="Times New Roman" w:cs="Times New Roman"/>
          <w:b w:val="0"/>
          <w:sz w:val="24"/>
          <w:szCs w:val="24"/>
        </w:rPr>
        <w:t>погонажных</w:t>
      </w:r>
      <w:proofErr w:type="spellEnd"/>
      <w:r w:rsidR="00337301">
        <w:rPr>
          <w:rFonts w:ascii="Times New Roman" w:hAnsi="Times New Roman" w:cs="Times New Roman"/>
          <w:b w:val="0"/>
          <w:sz w:val="24"/>
          <w:szCs w:val="24"/>
        </w:rPr>
        <w:t xml:space="preserve"> изделий. В настоящее время ООО «</w:t>
      </w:r>
      <w:proofErr w:type="spellStart"/>
      <w:r w:rsidR="00337301">
        <w:rPr>
          <w:rFonts w:ascii="Times New Roman" w:hAnsi="Times New Roman" w:cs="Times New Roman"/>
          <w:b w:val="0"/>
          <w:sz w:val="24"/>
          <w:szCs w:val="24"/>
        </w:rPr>
        <w:t>Кировслес</w:t>
      </w:r>
      <w:proofErr w:type="spellEnd"/>
      <w:r w:rsidR="00337301">
        <w:rPr>
          <w:rFonts w:ascii="Times New Roman" w:hAnsi="Times New Roman" w:cs="Times New Roman"/>
          <w:b w:val="0"/>
          <w:sz w:val="24"/>
          <w:szCs w:val="24"/>
        </w:rPr>
        <w:t>» заказан проект планировки территории для строительства железнодорожного пути не общего пользования (ж/д тупик). Администрацией Яковлевского муниципального района утверждена документация по планировке железнодорожных путей площадью 3000 м2.</w:t>
      </w:r>
    </w:p>
    <w:p w:rsidR="00B40CED" w:rsidRDefault="00B40CED" w:rsidP="00B40CED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13A4">
        <w:rPr>
          <w:rFonts w:ascii="Times New Roman" w:hAnsi="Times New Roman" w:cs="Times New Roman"/>
          <w:b w:val="0"/>
          <w:sz w:val="24"/>
          <w:szCs w:val="24"/>
        </w:rPr>
        <w:t xml:space="preserve">В районе </w:t>
      </w:r>
      <w:proofErr w:type="spellStart"/>
      <w:r w:rsidRPr="00E313A4">
        <w:rPr>
          <w:rFonts w:ascii="Times New Roman" w:hAnsi="Times New Roman" w:cs="Times New Roman"/>
          <w:b w:val="0"/>
          <w:sz w:val="24"/>
          <w:szCs w:val="24"/>
        </w:rPr>
        <w:t>жд.станции</w:t>
      </w:r>
      <w:proofErr w:type="spellEnd"/>
      <w:r w:rsidRPr="00E313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313A4">
        <w:rPr>
          <w:rFonts w:ascii="Times New Roman" w:hAnsi="Times New Roman" w:cs="Times New Roman"/>
          <w:b w:val="0"/>
          <w:sz w:val="24"/>
          <w:szCs w:val="24"/>
        </w:rPr>
        <w:t>Сысоевка</w:t>
      </w:r>
      <w:proofErr w:type="spellEnd"/>
      <w:r w:rsidRPr="00E313A4">
        <w:rPr>
          <w:rFonts w:ascii="Times New Roman" w:hAnsi="Times New Roman" w:cs="Times New Roman"/>
          <w:b w:val="0"/>
          <w:sz w:val="24"/>
          <w:szCs w:val="24"/>
        </w:rPr>
        <w:t xml:space="preserve">  Яковлевского муниципального района функционирует площадка общей площадью 7,5 га с тремя объектами общей площадью 2,170 </w:t>
      </w:r>
      <w:proofErr w:type="spellStart"/>
      <w:r w:rsidRPr="00E313A4">
        <w:rPr>
          <w:rFonts w:ascii="Times New Roman" w:hAnsi="Times New Roman" w:cs="Times New Roman"/>
          <w:b w:val="0"/>
          <w:sz w:val="24"/>
          <w:szCs w:val="24"/>
        </w:rPr>
        <w:t>тыс.кв.м</w:t>
      </w:r>
      <w:proofErr w:type="spellEnd"/>
      <w:r w:rsidRPr="00E313A4">
        <w:rPr>
          <w:rFonts w:ascii="Times New Roman" w:hAnsi="Times New Roman" w:cs="Times New Roman"/>
          <w:b w:val="0"/>
          <w:sz w:val="24"/>
          <w:szCs w:val="24"/>
        </w:rPr>
        <w:t xml:space="preserve">. (цех деревопереработки - 1379,1 </w:t>
      </w:r>
      <w:proofErr w:type="spellStart"/>
      <w:r w:rsidRPr="00E313A4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E313A4">
        <w:rPr>
          <w:rFonts w:ascii="Times New Roman" w:hAnsi="Times New Roman" w:cs="Times New Roman"/>
          <w:b w:val="0"/>
          <w:sz w:val="24"/>
          <w:szCs w:val="24"/>
        </w:rPr>
        <w:t xml:space="preserve">., тепловой пункт - 206,6 </w:t>
      </w:r>
      <w:proofErr w:type="spellStart"/>
      <w:r w:rsidRPr="00E313A4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E313A4">
        <w:rPr>
          <w:rFonts w:ascii="Times New Roman" w:hAnsi="Times New Roman" w:cs="Times New Roman"/>
          <w:b w:val="0"/>
          <w:sz w:val="24"/>
          <w:szCs w:val="24"/>
        </w:rPr>
        <w:t xml:space="preserve">., административно-бытовой корпус  - 584,6 </w:t>
      </w:r>
      <w:proofErr w:type="spellStart"/>
      <w:r w:rsidRPr="00E313A4">
        <w:rPr>
          <w:rFonts w:ascii="Times New Roman" w:hAnsi="Times New Roman" w:cs="Times New Roman"/>
          <w:b w:val="0"/>
          <w:sz w:val="24"/>
          <w:szCs w:val="24"/>
        </w:rPr>
        <w:t>кв.м</w:t>
      </w:r>
      <w:proofErr w:type="spellEnd"/>
      <w:r w:rsidRPr="00E313A4">
        <w:rPr>
          <w:rFonts w:ascii="Times New Roman" w:hAnsi="Times New Roman" w:cs="Times New Roman"/>
          <w:b w:val="0"/>
          <w:sz w:val="24"/>
          <w:szCs w:val="24"/>
        </w:rPr>
        <w:t>.)</w:t>
      </w:r>
    </w:p>
    <w:p w:rsidR="00337301" w:rsidRDefault="00B40CED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CED">
        <w:rPr>
          <w:rFonts w:ascii="Times New Roman" w:hAnsi="Times New Roman" w:cs="Times New Roman"/>
          <w:b w:val="0"/>
          <w:sz w:val="24"/>
          <w:szCs w:val="24"/>
        </w:rPr>
        <w:t>Построен и введен в эксплуатацию цех деревопереработки, расположенный по адресу ул. Почтовая, 15б. В 2021 году ООО «</w:t>
      </w:r>
      <w:proofErr w:type="spellStart"/>
      <w:r w:rsidRPr="00B40CED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Pr="00B40CED">
        <w:rPr>
          <w:rFonts w:ascii="Times New Roman" w:hAnsi="Times New Roman" w:cs="Times New Roman"/>
          <w:b w:val="0"/>
          <w:sz w:val="24"/>
          <w:szCs w:val="24"/>
        </w:rPr>
        <w:t>» приобретено сушильное оборудование, в 2022 году планируется ввод в эксплуатацию, что позволит производить сухой пиломатериал. Закуплено и привезено котельное оборудование, к концу 2022 года планируется запуск котельной и сушильных установок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40CED" w:rsidRDefault="00B40CED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CED">
        <w:rPr>
          <w:rFonts w:ascii="Times New Roman" w:hAnsi="Times New Roman" w:cs="Times New Roman"/>
          <w:b w:val="0"/>
          <w:sz w:val="24"/>
          <w:szCs w:val="24"/>
        </w:rPr>
        <w:t>В 2023 году ООО «</w:t>
      </w:r>
      <w:proofErr w:type="spellStart"/>
      <w:r w:rsidRPr="00B40CED">
        <w:rPr>
          <w:rFonts w:ascii="Times New Roman" w:hAnsi="Times New Roman" w:cs="Times New Roman"/>
          <w:b w:val="0"/>
          <w:sz w:val="24"/>
          <w:szCs w:val="24"/>
        </w:rPr>
        <w:t>Кировслес</w:t>
      </w:r>
      <w:proofErr w:type="spellEnd"/>
      <w:r w:rsidRPr="00B40CED">
        <w:rPr>
          <w:rFonts w:ascii="Times New Roman" w:hAnsi="Times New Roman" w:cs="Times New Roman"/>
          <w:b w:val="0"/>
          <w:sz w:val="24"/>
          <w:szCs w:val="24"/>
        </w:rPr>
        <w:t xml:space="preserve">» на </w:t>
      </w:r>
      <w:proofErr w:type="spellStart"/>
      <w:r w:rsidRPr="00B40CED">
        <w:rPr>
          <w:rFonts w:ascii="Times New Roman" w:hAnsi="Times New Roman" w:cs="Times New Roman"/>
          <w:b w:val="0"/>
          <w:sz w:val="24"/>
          <w:szCs w:val="24"/>
        </w:rPr>
        <w:t>жд.станции</w:t>
      </w:r>
      <w:proofErr w:type="spellEnd"/>
      <w:r w:rsidRPr="00B40CED">
        <w:rPr>
          <w:rFonts w:ascii="Times New Roman" w:hAnsi="Times New Roman" w:cs="Times New Roman"/>
          <w:b w:val="0"/>
          <w:sz w:val="24"/>
          <w:szCs w:val="24"/>
        </w:rPr>
        <w:t xml:space="preserve"> Варфоломеевка </w:t>
      </w:r>
      <w:r w:rsidR="00603D78">
        <w:rPr>
          <w:rFonts w:ascii="Times New Roman" w:hAnsi="Times New Roman" w:cs="Times New Roman"/>
          <w:b w:val="0"/>
          <w:sz w:val="24"/>
          <w:szCs w:val="24"/>
        </w:rPr>
        <w:t>запустит</w:t>
      </w:r>
      <w:r w:rsidRPr="00B40CED">
        <w:rPr>
          <w:rFonts w:ascii="Times New Roman" w:hAnsi="Times New Roman" w:cs="Times New Roman"/>
          <w:b w:val="0"/>
          <w:sz w:val="24"/>
          <w:szCs w:val="24"/>
        </w:rPr>
        <w:t xml:space="preserve"> цех по производству карандашной дощечки (заготовка для производства карандашей).  </w:t>
      </w:r>
    </w:p>
    <w:p w:rsidR="00013858" w:rsidRPr="00013858" w:rsidRDefault="00013858" w:rsidP="00013858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13A4"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Pr="00E313A4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Pr="00E313A4">
        <w:rPr>
          <w:rFonts w:ascii="Times New Roman" w:hAnsi="Times New Roman" w:cs="Times New Roman"/>
          <w:b w:val="0"/>
          <w:sz w:val="24"/>
          <w:szCs w:val="24"/>
        </w:rPr>
        <w:t>» планирует вы</w:t>
      </w:r>
      <w:r w:rsidR="00E313A4" w:rsidRPr="00E313A4">
        <w:rPr>
          <w:rFonts w:ascii="Times New Roman" w:hAnsi="Times New Roman" w:cs="Times New Roman"/>
          <w:b w:val="0"/>
          <w:sz w:val="24"/>
          <w:szCs w:val="24"/>
        </w:rPr>
        <w:t>йти на проектную мощность к 2025</w:t>
      </w:r>
      <w:r w:rsidRPr="00E313A4">
        <w:rPr>
          <w:rFonts w:ascii="Times New Roman" w:hAnsi="Times New Roman" w:cs="Times New Roman"/>
          <w:b w:val="0"/>
          <w:sz w:val="24"/>
          <w:szCs w:val="24"/>
        </w:rPr>
        <w:t xml:space="preserve"> году и создать более 80 новых рабочих мест для населения. Планируемый объем инвестиций около 900 </w:t>
      </w:r>
      <w:proofErr w:type="spellStart"/>
      <w:r w:rsidRPr="00E313A4">
        <w:rPr>
          <w:rFonts w:ascii="Times New Roman" w:hAnsi="Times New Roman" w:cs="Times New Roman"/>
          <w:b w:val="0"/>
          <w:sz w:val="24"/>
          <w:szCs w:val="24"/>
        </w:rPr>
        <w:t>млн.руб</w:t>
      </w:r>
      <w:proofErr w:type="spellEnd"/>
      <w:r w:rsidRPr="00E313A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3858" w:rsidRPr="00013858" w:rsidRDefault="00013858" w:rsidP="00D23EC9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sectPr w:rsidR="00013858" w:rsidRPr="00013858" w:rsidSect="00B4261F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6A" w:rsidRDefault="0080156A" w:rsidP="00D0525D">
      <w:r>
        <w:separator/>
      </w:r>
    </w:p>
  </w:endnote>
  <w:endnote w:type="continuationSeparator" w:id="0">
    <w:p w:rsidR="0080156A" w:rsidRDefault="0080156A" w:rsidP="00D0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6A" w:rsidRDefault="0080156A" w:rsidP="00D0525D">
      <w:r>
        <w:separator/>
      </w:r>
    </w:p>
  </w:footnote>
  <w:footnote w:type="continuationSeparator" w:id="0">
    <w:p w:rsidR="0080156A" w:rsidRDefault="0080156A" w:rsidP="00D0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2DF"/>
    <w:multiLevelType w:val="hybridMultilevel"/>
    <w:tmpl w:val="C7A23BEA"/>
    <w:lvl w:ilvl="0" w:tplc="09FEDA1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F71"/>
    <w:multiLevelType w:val="multilevel"/>
    <w:tmpl w:val="55B8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97315AC"/>
    <w:multiLevelType w:val="hybridMultilevel"/>
    <w:tmpl w:val="9360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E22FB5"/>
    <w:multiLevelType w:val="hybridMultilevel"/>
    <w:tmpl w:val="E6DE73FA"/>
    <w:lvl w:ilvl="0" w:tplc="B5CA8EF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4A638E2"/>
    <w:multiLevelType w:val="hybridMultilevel"/>
    <w:tmpl w:val="7BC0DF2E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C06D90"/>
    <w:multiLevelType w:val="hybridMultilevel"/>
    <w:tmpl w:val="0E1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B255BA"/>
    <w:multiLevelType w:val="hybridMultilevel"/>
    <w:tmpl w:val="548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7629F8"/>
    <w:multiLevelType w:val="hybridMultilevel"/>
    <w:tmpl w:val="5CE889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247E10"/>
    <w:multiLevelType w:val="multilevel"/>
    <w:tmpl w:val="69F0B8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3EC67AE8"/>
    <w:multiLevelType w:val="hybridMultilevel"/>
    <w:tmpl w:val="6F78DADE"/>
    <w:lvl w:ilvl="0" w:tplc="21DA2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C2C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882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40B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36F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180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0E2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4AE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907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33D4AAB"/>
    <w:multiLevelType w:val="hybridMultilevel"/>
    <w:tmpl w:val="88B6232E"/>
    <w:lvl w:ilvl="0" w:tplc="0CA20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53A9F"/>
    <w:multiLevelType w:val="hybridMultilevel"/>
    <w:tmpl w:val="9BEC5C16"/>
    <w:lvl w:ilvl="0" w:tplc="9280B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961395"/>
    <w:multiLevelType w:val="hybridMultilevel"/>
    <w:tmpl w:val="C5D2C3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EDC11A3"/>
    <w:multiLevelType w:val="hybridMultilevel"/>
    <w:tmpl w:val="60D65CC0"/>
    <w:lvl w:ilvl="0" w:tplc="3940A18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8B2846"/>
    <w:multiLevelType w:val="multilevel"/>
    <w:tmpl w:val="44F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7DD7A5B"/>
    <w:multiLevelType w:val="hybridMultilevel"/>
    <w:tmpl w:val="2BA8530C"/>
    <w:lvl w:ilvl="0" w:tplc="595470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>
    <w:nsid w:val="5EA76861"/>
    <w:multiLevelType w:val="hybridMultilevel"/>
    <w:tmpl w:val="9252FA54"/>
    <w:lvl w:ilvl="0" w:tplc="1862D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7441C7"/>
    <w:multiLevelType w:val="hybridMultilevel"/>
    <w:tmpl w:val="0D80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D222FC"/>
    <w:multiLevelType w:val="hybridMultilevel"/>
    <w:tmpl w:val="AB849B62"/>
    <w:lvl w:ilvl="0" w:tplc="5906C9A0">
      <w:start w:val="1"/>
      <w:numFmt w:val="decimal"/>
      <w:lvlText w:val="%1."/>
      <w:lvlJc w:val="left"/>
      <w:pPr>
        <w:ind w:left="19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9" w:hanging="180"/>
      </w:pPr>
      <w:rPr>
        <w:rFonts w:cs="Times New Roman"/>
      </w:rPr>
    </w:lvl>
  </w:abstractNum>
  <w:abstractNum w:abstractNumId="19">
    <w:nsid w:val="6980164E"/>
    <w:multiLevelType w:val="hybridMultilevel"/>
    <w:tmpl w:val="50EE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A74749"/>
    <w:multiLevelType w:val="hybridMultilevel"/>
    <w:tmpl w:val="C746496C"/>
    <w:lvl w:ilvl="0" w:tplc="630E74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06CE2"/>
    <w:multiLevelType w:val="hybridMultilevel"/>
    <w:tmpl w:val="CDD053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5D4019"/>
    <w:multiLevelType w:val="multilevel"/>
    <w:tmpl w:val="44F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49D72AD"/>
    <w:multiLevelType w:val="hybridMultilevel"/>
    <w:tmpl w:val="4C303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BE540B"/>
    <w:multiLevelType w:val="hybridMultilevel"/>
    <w:tmpl w:val="C42E9F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94B1487"/>
    <w:multiLevelType w:val="hybridMultilevel"/>
    <w:tmpl w:val="662C2930"/>
    <w:lvl w:ilvl="0" w:tplc="7A7A068C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6">
    <w:nsid w:val="79D6661A"/>
    <w:multiLevelType w:val="hybridMultilevel"/>
    <w:tmpl w:val="B33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E24D55"/>
    <w:multiLevelType w:val="hybridMultilevel"/>
    <w:tmpl w:val="1716104E"/>
    <w:lvl w:ilvl="0" w:tplc="C902F03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8">
    <w:nsid w:val="7C0D5A7D"/>
    <w:multiLevelType w:val="hybridMultilevel"/>
    <w:tmpl w:val="E212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E490444"/>
    <w:multiLevelType w:val="hybridMultilevel"/>
    <w:tmpl w:val="DAB26578"/>
    <w:lvl w:ilvl="0" w:tplc="0F62892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7"/>
  </w:num>
  <w:num w:numId="5">
    <w:abstractNumId w:val="17"/>
  </w:num>
  <w:num w:numId="6">
    <w:abstractNumId w:val="2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8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"/>
  </w:num>
  <w:num w:numId="30">
    <w:abstractNumId w:val="22"/>
  </w:num>
  <w:num w:numId="31">
    <w:abstractNumId w:val="14"/>
  </w:num>
  <w:num w:numId="32">
    <w:abstractNumId w:val="7"/>
  </w:num>
  <w:num w:numId="33">
    <w:abstractNumId w:val="8"/>
  </w:num>
  <w:num w:numId="34">
    <w:abstractNumId w:val="12"/>
  </w:num>
  <w:num w:numId="35">
    <w:abstractNumId w:val="21"/>
  </w:num>
  <w:num w:numId="36">
    <w:abstractNumId w:val="3"/>
  </w:num>
  <w:num w:numId="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5"/>
  </w:num>
  <w:num w:numId="44">
    <w:abstractNumId w:val="2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E3"/>
    <w:rsid w:val="00000CC1"/>
    <w:rsid w:val="00000DEE"/>
    <w:rsid w:val="00000EC3"/>
    <w:rsid w:val="00000EDE"/>
    <w:rsid w:val="00000F97"/>
    <w:rsid w:val="0000253F"/>
    <w:rsid w:val="00002654"/>
    <w:rsid w:val="00002A84"/>
    <w:rsid w:val="00002E9B"/>
    <w:rsid w:val="000046C6"/>
    <w:rsid w:val="00004737"/>
    <w:rsid w:val="000049DB"/>
    <w:rsid w:val="00004C03"/>
    <w:rsid w:val="00004D3D"/>
    <w:rsid w:val="00004ECD"/>
    <w:rsid w:val="00005314"/>
    <w:rsid w:val="000055A0"/>
    <w:rsid w:val="00005E67"/>
    <w:rsid w:val="000064E7"/>
    <w:rsid w:val="00006544"/>
    <w:rsid w:val="00006CDF"/>
    <w:rsid w:val="00006FB1"/>
    <w:rsid w:val="00007379"/>
    <w:rsid w:val="00007528"/>
    <w:rsid w:val="00007CFE"/>
    <w:rsid w:val="00007D97"/>
    <w:rsid w:val="00007F45"/>
    <w:rsid w:val="000104F8"/>
    <w:rsid w:val="0001061C"/>
    <w:rsid w:val="00010715"/>
    <w:rsid w:val="000113CB"/>
    <w:rsid w:val="00011A0D"/>
    <w:rsid w:val="0001235F"/>
    <w:rsid w:val="00012815"/>
    <w:rsid w:val="000128F5"/>
    <w:rsid w:val="00012C0A"/>
    <w:rsid w:val="00012D80"/>
    <w:rsid w:val="00013858"/>
    <w:rsid w:val="0001420F"/>
    <w:rsid w:val="00014312"/>
    <w:rsid w:val="0001492A"/>
    <w:rsid w:val="0001498C"/>
    <w:rsid w:val="00014A23"/>
    <w:rsid w:val="00014D96"/>
    <w:rsid w:val="00014FD8"/>
    <w:rsid w:val="00015077"/>
    <w:rsid w:val="0001553C"/>
    <w:rsid w:val="00017613"/>
    <w:rsid w:val="00017B57"/>
    <w:rsid w:val="0002098A"/>
    <w:rsid w:val="00020A71"/>
    <w:rsid w:val="00020AA4"/>
    <w:rsid w:val="000217F0"/>
    <w:rsid w:val="000219B8"/>
    <w:rsid w:val="00021A36"/>
    <w:rsid w:val="00021AB8"/>
    <w:rsid w:val="00021EC0"/>
    <w:rsid w:val="00021F6E"/>
    <w:rsid w:val="00022975"/>
    <w:rsid w:val="0002297D"/>
    <w:rsid w:val="00022C5A"/>
    <w:rsid w:val="00022C67"/>
    <w:rsid w:val="000239CB"/>
    <w:rsid w:val="00023F6F"/>
    <w:rsid w:val="0002401A"/>
    <w:rsid w:val="0002404B"/>
    <w:rsid w:val="000242E2"/>
    <w:rsid w:val="000245E8"/>
    <w:rsid w:val="00024688"/>
    <w:rsid w:val="000247CE"/>
    <w:rsid w:val="000251D3"/>
    <w:rsid w:val="00025549"/>
    <w:rsid w:val="0002557F"/>
    <w:rsid w:val="00025D68"/>
    <w:rsid w:val="0002647F"/>
    <w:rsid w:val="00026533"/>
    <w:rsid w:val="000269AA"/>
    <w:rsid w:val="00026B39"/>
    <w:rsid w:val="000277E7"/>
    <w:rsid w:val="00027C43"/>
    <w:rsid w:val="00027D66"/>
    <w:rsid w:val="00030362"/>
    <w:rsid w:val="0003046B"/>
    <w:rsid w:val="00030DF2"/>
    <w:rsid w:val="00030E06"/>
    <w:rsid w:val="00030E69"/>
    <w:rsid w:val="000315F7"/>
    <w:rsid w:val="00031B3E"/>
    <w:rsid w:val="0003211E"/>
    <w:rsid w:val="00032AA9"/>
    <w:rsid w:val="00032EED"/>
    <w:rsid w:val="00034313"/>
    <w:rsid w:val="00034433"/>
    <w:rsid w:val="0003444A"/>
    <w:rsid w:val="00034987"/>
    <w:rsid w:val="000359FE"/>
    <w:rsid w:val="00035CFE"/>
    <w:rsid w:val="00035DE0"/>
    <w:rsid w:val="0003619F"/>
    <w:rsid w:val="00037F4A"/>
    <w:rsid w:val="0004003C"/>
    <w:rsid w:val="00040533"/>
    <w:rsid w:val="00040884"/>
    <w:rsid w:val="0004088B"/>
    <w:rsid w:val="00040BB1"/>
    <w:rsid w:val="00040D88"/>
    <w:rsid w:val="00041531"/>
    <w:rsid w:val="00041988"/>
    <w:rsid w:val="00041BAF"/>
    <w:rsid w:val="000421B0"/>
    <w:rsid w:val="000425C9"/>
    <w:rsid w:val="00042B77"/>
    <w:rsid w:val="00043572"/>
    <w:rsid w:val="00043626"/>
    <w:rsid w:val="00043970"/>
    <w:rsid w:val="00043D1D"/>
    <w:rsid w:val="00044022"/>
    <w:rsid w:val="00044653"/>
    <w:rsid w:val="000447B7"/>
    <w:rsid w:val="00044D96"/>
    <w:rsid w:val="0004617E"/>
    <w:rsid w:val="0004658B"/>
    <w:rsid w:val="00046826"/>
    <w:rsid w:val="00047B0B"/>
    <w:rsid w:val="000519C7"/>
    <w:rsid w:val="00051BFB"/>
    <w:rsid w:val="00051C17"/>
    <w:rsid w:val="00052D30"/>
    <w:rsid w:val="00053407"/>
    <w:rsid w:val="0005434D"/>
    <w:rsid w:val="000545AF"/>
    <w:rsid w:val="000553CF"/>
    <w:rsid w:val="00055D97"/>
    <w:rsid w:val="00055DEB"/>
    <w:rsid w:val="00056B21"/>
    <w:rsid w:val="0005702E"/>
    <w:rsid w:val="000572EB"/>
    <w:rsid w:val="000573DA"/>
    <w:rsid w:val="00057EF0"/>
    <w:rsid w:val="0006013B"/>
    <w:rsid w:val="000607CA"/>
    <w:rsid w:val="00060942"/>
    <w:rsid w:val="00060A10"/>
    <w:rsid w:val="00060B34"/>
    <w:rsid w:val="00060DD0"/>
    <w:rsid w:val="000615E4"/>
    <w:rsid w:val="00061D2E"/>
    <w:rsid w:val="00061EB5"/>
    <w:rsid w:val="00062444"/>
    <w:rsid w:val="00062B9D"/>
    <w:rsid w:val="00062D89"/>
    <w:rsid w:val="00062DBA"/>
    <w:rsid w:val="00063043"/>
    <w:rsid w:val="00063850"/>
    <w:rsid w:val="00063A25"/>
    <w:rsid w:val="00063E36"/>
    <w:rsid w:val="00064138"/>
    <w:rsid w:val="0006423F"/>
    <w:rsid w:val="00064629"/>
    <w:rsid w:val="00064CAA"/>
    <w:rsid w:val="00064CD2"/>
    <w:rsid w:val="000650F5"/>
    <w:rsid w:val="0006517B"/>
    <w:rsid w:val="00065319"/>
    <w:rsid w:val="000657D2"/>
    <w:rsid w:val="000659CC"/>
    <w:rsid w:val="00065A10"/>
    <w:rsid w:val="00065A72"/>
    <w:rsid w:val="0006605D"/>
    <w:rsid w:val="00066096"/>
    <w:rsid w:val="0006611A"/>
    <w:rsid w:val="0006625B"/>
    <w:rsid w:val="000662E6"/>
    <w:rsid w:val="00066560"/>
    <w:rsid w:val="00066C68"/>
    <w:rsid w:val="00067533"/>
    <w:rsid w:val="0006758F"/>
    <w:rsid w:val="000678D4"/>
    <w:rsid w:val="00067B79"/>
    <w:rsid w:val="00067F1C"/>
    <w:rsid w:val="00070837"/>
    <w:rsid w:val="00070A67"/>
    <w:rsid w:val="000720FB"/>
    <w:rsid w:val="00072627"/>
    <w:rsid w:val="00072A1D"/>
    <w:rsid w:val="0007376F"/>
    <w:rsid w:val="000737C0"/>
    <w:rsid w:val="000737E6"/>
    <w:rsid w:val="00073819"/>
    <w:rsid w:val="0007389C"/>
    <w:rsid w:val="00073EB8"/>
    <w:rsid w:val="00073EE4"/>
    <w:rsid w:val="00074229"/>
    <w:rsid w:val="00074F01"/>
    <w:rsid w:val="00074F54"/>
    <w:rsid w:val="000750AA"/>
    <w:rsid w:val="000755D6"/>
    <w:rsid w:val="00075B37"/>
    <w:rsid w:val="000760E0"/>
    <w:rsid w:val="000761B7"/>
    <w:rsid w:val="000767C1"/>
    <w:rsid w:val="00076B7F"/>
    <w:rsid w:val="00076C19"/>
    <w:rsid w:val="00076F38"/>
    <w:rsid w:val="0007718D"/>
    <w:rsid w:val="000772A6"/>
    <w:rsid w:val="0007737A"/>
    <w:rsid w:val="00077B43"/>
    <w:rsid w:val="00077C8A"/>
    <w:rsid w:val="00077E17"/>
    <w:rsid w:val="00080AF1"/>
    <w:rsid w:val="00080B60"/>
    <w:rsid w:val="00080C9C"/>
    <w:rsid w:val="000813F5"/>
    <w:rsid w:val="00081489"/>
    <w:rsid w:val="00081727"/>
    <w:rsid w:val="0008227E"/>
    <w:rsid w:val="00082B36"/>
    <w:rsid w:val="00083E9B"/>
    <w:rsid w:val="000845E2"/>
    <w:rsid w:val="0008524B"/>
    <w:rsid w:val="0008554D"/>
    <w:rsid w:val="00085597"/>
    <w:rsid w:val="00086943"/>
    <w:rsid w:val="00086C3E"/>
    <w:rsid w:val="000876C5"/>
    <w:rsid w:val="00087BF6"/>
    <w:rsid w:val="00090D97"/>
    <w:rsid w:val="00091249"/>
    <w:rsid w:val="00091CA3"/>
    <w:rsid w:val="00091ED3"/>
    <w:rsid w:val="00091EE8"/>
    <w:rsid w:val="0009220D"/>
    <w:rsid w:val="00092A42"/>
    <w:rsid w:val="00092EC5"/>
    <w:rsid w:val="000936A1"/>
    <w:rsid w:val="000939A2"/>
    <w:rsid w:val="00093FE2"/>
    <w:rsid w:val="000948F4"/>
    <w:rsid w:val="00094BAB"/>
    <w:rsid w:val="00094BD5"/>
    <w:rsid w:val="00095031"/>
    <w:rsid w:val="000950E8"/>
    <w:rsid w:val="000956E0"/>
    <w:rsid w:val="00095813"/>
    <w:rsid w:val="00095AB1"/>
    <w:rsid w:val="00095D12"/>
    <w:rsid w:val="00095E5F"/>
    <w:rsid w:val="00095F97"/>
    <w:rsid w:val="000966CE"/>
    <w:rsid w:val="000966E5"/>
    <w:rsid w:val="000A000D"/>
    <w:rsid w:val="000A012D"/>
    <w:rsid w:val="000A043D"/>
    <w:rsid w:val="000A0B4E"/>
    <w:rsid w:val="000A0D14"/>
    <w:rsid w:val="000A0F7D"/>
    <w:rsid w:val="000A11EC"/>
    <w:rsid w:val="000A12BB"/>
    <w:rsid w:val="000A16D3"/>
    <w:rsid w:val="000A2224"/>
    <w:rsid w:val="000A2A86"/>
    <w:rsid w:val="000A2F4D"/>
    <w:rsid w:val="000A3733"/>
    <w:rsid w:val="000A38A7"/>
    <w:rsid w:val="000A391C"/>
    <w:rsid w:val="000A4507"/>
    <w:rsid w:val="000A4986"/>
    <w:rsid w:val="000A4CFA"/>
    <w:rsid w:val="000A4FE3"/>
    <w:rsid w:val="000A51C9"/>
    <w:rsid w:val="000A5843"/>
    <w:rsid w:val="000A5F27"/>
    <w:rsid w:val="000A5F43"/>
    <w:rsid w:val="000A6194"/>
    <w:rsid w:val="000A63A3"/>
    <w:rsid w:val="000A6616"/>
    <w:rsid w:val="000A69F1"/>
    <w:rsid w:val="000A6D90"/>
    <w:rsid w:val="000A7312"/>
    <w:rsid w:val="000A73C1"/>
    <w:rsid w:val="000A7545"/>
    <w:rsid w:val="000A7D61"/>
    <w:rsid w:val="000B05D1"/>
    <w:rsid w:val="000B0B40"/>
    <w:rsid w:val="000B0F50"/>
    <w:rsid w:val="000B129C"/>
    <w:rsid w:val="000B1636"/>
    <w:rsid w:val="000B22A0"/>
    <w:rsid w:val="000B2D26"/>
    <w:rsid w:val="000B2D6D"/>
    <w:rsid w:val="000B3046"/>
    <w:rsid w:val="000B3102"/>
    <w:rsid w:val="000B3676"/>
    <w:rsid w:val="000B42D7"/>
    <w:rsid w:val="000B4710"/>
    <w:rsid w:val="000B4CE4"/>
    <w:rsid w:val="000B5B26"/>
    <w:rsid w:val="000B5E46"/>
    <w:rsid w:val="000B5FFE"/>
    <w:rsid w:val="000B62A2"/>
    <w:rsid w:val="000B64D9"/>
    <w:rsid w:val="000B7042"/>
    <w:rsid w:val="000B71AF"/>
    <w:rsid w:val="000B7224"/>
    <w:rsid w:val="000B7B5B"/>
    <w:rsid w:val="000B7D11"/>
    <w:rsid w:val="000B7D1F"/>
    <w:rsid w:val="000B7D22"/>
    <w:rsid w:val="000B7FFA"/>
    <w:rsid w:val="000C0DE7"/>
    <w:rsid w:val="000C0DFB"/>
    <w:rsid w:val="000C1259"/>
    <w:rsid w:val="000C130F"/>
    <w:rsid w:val="000C17ED"/>
    <w:rsid w:val="000C191E"/>
    <w:rsid w:val="000C1A83"/>
    <w:rsid w:val="000C1D8C"/>
    <w:rsid w:val="000C1FA7"/>
    <w:rsid w:val="000C2998"/>
    <w:rsid w:val="000C2A44"/>
    <w:rsid w:val="000C2B85"/>
    <w:rsid w:val="000C2DDB"/>
    <w:rsid w:val="000C2DF1"/>
    <w:rsid w:val="000C3167"/>
    <w:rsid w:val="000C34BD"/>
    <w:rsid w:val="000C3864"/>
    <w:rsid w:val="000C3895"/>
    <w:rsid w:val="000C3AB8"/>
    <w:rsid w:val="000C4067"/>
    <w:rsid w:val="000C4186"/>
    <w:rsid w:val="000C4B7D"/>
    <w:rsid w:val="000C4F79"/>
    <w:rsid w:val="000C5DC2"/>
    <w:rsid w:val="000C601E"/>
    <w:rsid w:val="000C62A5"/>
    <w:rsid w:val="000C7893"/>
    <w:rsid w:val="000C7AFB"/>
    <w:rsid w:val="000D02A2"/>
    <w:rsid w:val="000D086B"/>
    <w:rsid w:val="000D0BC7"/>
    <w:rsid w:val="000D0F36"/>
    <w:rsid w:val="000D133C"/>
    <w:rsid w:val="000D14A6"/>
    <w:rsid w:val="000D1B10"/>
    <w:rsid w:val="000D1B9A"/>
    <w:rsid w:val="000D1EE6"/>
    <w:rsid w:val="000D1F52"/>
    <w:rsid w:val="000D3978"/>
    <w:rsid w:val="000D423B"/>
    <w:rsid w:val="000D4509"/>
    <w:rsid w:val="000D49E5"/>
    <w:rsid w:val="000D4C4C"/>
    <w:rsid w:val="000D5795"/>
    <w:rsid w:val="000D581A"/>
    <w:rsid w:val="000D5FBF"/>
    <w:rsid w:val="000D60C3"/>
    <w:rsid w:val="000D6452"/>
    <w:rsid w:val="000D76A4"/>
    <w:rsid w:val="000D777B"/>
    <w:rsid w:val="000D7D97"/>
    <w:rsid w:val="000E017E"/>
    <w:rsid w:val="000E04D1"/>
    <w:rsid w:val="000E0F2A"/>
    <w:rsid w:val="000E11A1"/>
    <w:rsid w:val="000E12CC"/>
    <w:rsid w:val="000E1E56"/>
    <w:rsid w:val="000E308D"/>
    <w:rsid w:val="000E328F"/>
    <w:rsid w:val="000E34D2"/>
    <w:rsid w:val="000E41AF"/>
    <w:rsid w:val="000E43A3"/>
    <w:rsid w:val="000E6CCB"/>
    <w:rsid w:val="000E725F"/>
    <w:rsid w:val="000E7423"/>
    <w:rsid w:val="000E74C5"/>
    <w:rsid w:val="000E75A6"/>
    <w:rsid w:val="000E78C6"/>
    <w:rsid w:val="000E7C03"/>
    <w:rsid w:val="000E7ECE"/>
    <w:rsid w:val="000E7F58"/>
    <w:rsid w:val="000F02EC"/>
    <w:rsid w:val="000F0B25"/>
    <w:rsid w:val="000F0CF1"/>
    <w:rsid w:val="000F1307"/>
    <w:rsid w:val="000F16C6"/>
    <w:rsid w:val="000F1890"/>
    <w:rsid w:val="000F1A1F"/>
    <w:rsid w:val="000F1FA9"/>
    <w:rsid w:val="000F2415"/>
    <w:rsid w:val="000F3747"/>
    <w:rsid w:val="000F3919"/>
    <w:rsid w:val="000F3EB8"/>
    <w:rsid w:val="000F4FF9"/>
    <w:rsid w:val="000F509B"/>
    <w:rsid w:val="000F5499"/>
    <w:rsid w:val="000F54D3"/>
    <w:rsid w:val="000F57BE"/>
    <w:rsid w:val="000F58B9"/>
    <w:rsid w:val="000F62C6"/>
    <w:rsid w:val="000F65D9"/>
    <w:rsid w:val="000F71BB"/>
    <w:rsid w:val="000F73C9"/>
    <w:rsid w:val="000F7521"/>
    <w:rsid w:val="001001A1"/>
    <w:rsid w:val="0010054E"/>
    <w:rsid w:val="0010083B"/>
    <w:rsid w:val="001011AC"/>
    <w:rsid w:val="001013F1"/>
    <w:rsid w:val="001023C7"/>
    <w:rsid w:val="0010284E"/>
    <w:rsid w:val="001028FA"/>
    <w:rsid w:val="00103250"/>
    <w:rsid w:val="00103255"/>
    <w:rsid w:val="001034D9"/>
    <w:rsid w:val="001035D6"/>
    <w:rsid w:val="0010373B"/>
    <w:rsid w:val="0010394B"/>
    <w:rsid w:val="00103E80"/>
    <w:rsid w:val="00103EDF"/>
    <w:rsid w:val="0010415D"/>
    <w:rsid w:val="001047E5"/>
    <w:rsid w:val="001049DB"/>
    <w:rsid w:val="001056F9"/>
    <w:rsid w:val="00105B15"/>
    <w:rsid w:val="001067AF"/>
    <w:rsid w:val="0010709F"/>
    <w:rsid w:val="001076ED"/>
    <w:rsid w:val="00107732"/>
    <w:rsid w:val="001077EE"/>
    <w:rsid w:val="00107F2C"/>
    <w:rsid w:val="00107F6A"/>
    <w:rsid w:val="0011009A"/>
    <w:rsid w:val="00110301"/>
    <w:rsid w:val="0011081F"/>
    <w:rsid w:val="001112ED"/>
    <w:rsid w:val="0011180C"/>
    <w:rsid w:val="00111C58"/>
    <w:rsid w:val="00112071"/>
    <w:rsid w:val="00112746"/>
    <w:rsid w:val="0011291E"/>
    <w:rsid w:val="001133CA"/>
    <w:rsid w:val="00113C24"/>
    <w:rsid w:val="00113C78"/>
    <w:rsid w:val="00113F3E"/>
    <w:rsid w:val="00113F5D"/>
    <w:rsid w:val="00114835"/>
    <w:rsid w:val="00115250"/>
    <w:rsid w:val="00115C42"/>
    <w:rsid w:val="001161D7"/>
    <w:rsid w:val="00116382"/>
    <w:rsid w:val="0011654E"/>
    <w:rsid w:val="00116A12"/>
    <w:rsid w:val="00116C2C"/>
    <w:rsid w:val="0011706A"/>
    <w:rsid w:val="00117070"/>
    <w:rsid w:val="00117196"/>
    <w:rsid w:val="00117422"/>
    <w:rsid w:val="001174F1"/>
    <w:rsid w:val="00117BEF"/>
    <w:rsid w:val="00117DA7"/>
    <w:rsid w:val="001200B6"/>
    <w:rsid w:val="001200BD"/>
    <w:rsid w:val="00120A90"/>
    <w:rsid w:val="0012107A"/>
    <w:rsid w:val="001212FD"/>
    <w:rsid w:val="001216CA"/>
    <w:rsid w:val="00121A39"/>
    <w:rsid w:val="00121D3D"/>
    <w:rsid w:val="00121DBA"/>
    <w:rsid w:val="00121E16"/>
    <w:rsid w:val="0012293F"/>
    <w:rsid w:val="00122B0B"/>
    <w:rsid w:val="00122CD2"/>
    <w:rsid w:val="00123399"/>
    <w:rsid w:val="00123EE4"/>
    <w:rsid w:val="001247B2"/>
    <w:rsid w:val="00125BD3"/>
    <w:rsid w:val="00125F35"/>
    <w:rsid w:val="00125F43"/>
    <w:rsid w:val="001267EA"/>
    <w:rsid w:val="0012706D"/>
    <w:rsid w:val="001273C9"/>
    <w:rsid w:val="00127662"/>
    <w:rsid w:val="00127762"/>
    <w:rsid w:val="00127802"/>
    <w:rsid w:val="00127848"/>
    <w:rsid w:val="00127E77"/>
    <w:rsid w:val="00130B46"/>
    <w:rsid w:val="00130BDF"/>
    <w:rsid w:val="00131713"/>
    <w:rsid w:val="00131997"/>
    <w:rsid w:val="00131A27"/>
    <w:rsid w:val="00131C09"/>
    <w:rsid w:val="0013211A"/>
    <w:rsid w:val="0013294D"/>
    <w:rsid w:val="00132AC0"/>
    <w:rsid w:val="0013346B"/>
    <w:rsid w:val="00133521"/>
    <w:rsid w:val="00133E04"/>
    <w:rsid w:val="00134A97"/>
    <w:rsid w:val="00134EF9"/>
    <w:rsid w:val="0013577E"/>
    <w:rsid w:val="001360B3"/>
    <w:rsid w:val="0013626D"/>
    <w:rsid w:val="00136468"/>
    <w:rsid w:val="00136825"/>
    <w:rsid w:val="00136AEA"/>
    <w:rsid w:val="00137183"/>
    <w:rsid w:val="00137390"/>
    <w:rsid w:val="00137583"/>
    <w:rsid w:val="00137771"/>
    <w:rsid w:val="0013793D"/>
    <w:rsid w:val="00137CF8"/>
    <w:rsid w:val="00140588"/>
    <w:rsid w:val="00140775"/>
    <w:rsid w:val="00140788"/>
    <w:rsid w:val="00140BC4"/>
    <w:rsid w:val="00140E6D"/>
    <w:rsid w:val="001412C3"/>
    <w:rsid w:val="0014152A"/>
    <w:rsid w:val="001415D1"/>
    <w:rsid w:val="00141BD6"/>
    <w:rsid w:val="00141F7B"/>
    <w:rsid w:val="0014207A"/>
    <w:rsid w:val="00142E93"/>
    <w:rsid w:val="00142EE0"/>
    <w:rsid w:val="001432DD"/>
    <w:rsid w:val="00143A4A"/>
    <w:rsid w:val="00143A6E"/>
    <w:rsid w:val="00143B74"/>
    <w:rsid w:val="00143C30"/>
    <w:rsid w:val="00143CD5"/>
    <w:rsid w:val="001440A8"/>
    <w:rsid w:val="00144600"/>
    <w:rsid w:val="00144E2C"/>
    <w:rsid w:val="00145030"/>
    <w:rsid w:val="00145534"/>
    <w:rsid w:val="00145942"/>
    <w:rsid w:val="00145957"/>
    <w:rsid w:val="0014672E"/>
    <w:rsid w:val="001475ED"/>
    <w:rsid w:val="00147641"/>
    <w:rsid w:val="00147758"/>
    <w:rsid w:val="001505BC"/>
    <w:rsid w:val="00150820"/>
    <w:rsid w:val="001508F0"/>
    <w:rsid w:val="00151C43"/>
    <w:rsid w:val="001525DA"/>
    <w:rsid w:val="00152672"/>
    <w:rsid w:val="00152A24"/>
    <w:rsid w:val="00153157"/>
    <w:rsid w:val="00153D14"/>
    <w:rsid w:val="00154056"/>
    <w:rsid w:val="001543E8"/>
    <w:rsid w:val="0015494B"/>
    <w:rsid w:val="00154B21"/>
    <w:rsid w:val="00155A64"/>
    <w:rsid w:val="00156125"/>
    <w:rsid w:val="00156754"/>
    <w:rsid w:val="0015677C"/>
    <w:rsid w:val="00156DB6"/>
    <w:rsid w:val="00157B26"/>
    <w:rsid w:val="00157B97"/>
    <w:rsid w:val="00157FAE"/>
    <w:rsid w:val="00157FF6"/>
    <w:rsid w:val="001601FB"/>
    <w:rsid w:val="001607AE"/>
    <w:rsid w:val="00160D4E"/>
    <w:rsid w:val="0016109E"/>
    <w:rsid w:val="00161427"/>
    <w:rsid w:val="00162D73"/>
    <w:rsid w:val="00162E67"/>
    <w:rsid w:val="0016301A"/>
    <w:rsid w:val="0016408A"/>
    <w:rsid w:val="00164145"/>
    <w:rsid w:val="001643DA"/>
    <w:rsid w:val="001645EC"/>
    <w:rsid w:val="00164734"/>
    <w:rsid w:val="001649B5"/>
    <w:rsid w:val="00164ADF"/>
    <w:rsid w:val="00164CD1"/>
    <w:rsid w:val="00164FD3"/>
    <w:rsid w:val="0016574A"/>
    <w:rsid w:val="00165945"/>
    <w:rsid w:val="00165ABC"/>
    <w:rsid w:val="00165E99"/>
    <w:rsid w:val="001660DD"/>
    <w:rsid w:val="001664CD"/>
    <w:rsid w:val="00166A6A"/>
    <w:rsid w:val="0017097E"/>
    <w:rsid w:val="00170B1F"/>
    <w:rsid w:val="001713CB"/>
    <w:rsid w:val="001713D2"/>
    <w:rsid w:val="00171686"/>
    <w:rsid w:val="00171AD4"/>
    <w:rsid w:val="00171C10"/>
    <w:rsid w:val="001723AC"/>
    <w:rsid w:val="001723BC"/>
    <w:rsid w:val="001723F6"/>
    <w:rsid w:val="00172B59"/>
    <w:rsid w:val="0017343F"/>
    <w:rsid w:val="00174347"/>
    <w:rsid w:val="00174453"/>
    <w:rsid w:val="00174642"/>
    <w:rsid w:val="0017464C"/>
    <w:rsid w:val="001749A0"/>
    <w:rsid w:val="00174E95"/>
    <w:rsid w:val="00175076"/>
    <w:rsid w:val="00176F83"/>
    <w:rsid w:val="00177F7A"/>
    <w:rsid w:val="00180084"/>
    <w:rsid w:val="00180687"/>
    <w:rsid w:val="001808D4"/>
    <w:rsid w:val="00180DAB"/>
    <w:rsid w:val="00180F2E"/>
    <w:rsid w:val="0018112B"/>
    <w:rsid w:val="0018121B"/>
    <w:rsid w:val="0018157A"/>
    <w:rsid w:val="00181C3E"/>
    <w:rsid w:val="0018225E"/>
    <w:rsid w:val="00182ADF"/>
    <w:rsid w:val="00182FB7"/>
    <w:rsid w:val="0018379A"/>
    <w:rsid w:val="00184345"/>
    <w:rsid w:val="0018515D"/>
    <w:rsid w:val="001853B0"/>
    <w:rsid w:val="00185F9B"/>
    <w:rsid w:val="00186A34"/>
    <w:rsid w:val="00186C8A"/>
    <w:rsid w:val="00187694"/>
    <w:rsid w:val="00187A4B"/>
    <w:rsid w:val="0019026A"/>
    <w:rsid w:val="001906B4"/>
    <w:rsid w:val="001910EB"/>
    <w:rsid w:val="001916C7"/>
    <w:rsid w:val="0019178E"/>
    <w:rsid w:val="001917A5"/>
    <w:rsid w:val="00191852"/>
    <w:rsid w:val="00191872"/>
    <w:rsid w:val="00191D9A"/>
    <w:rsid w:val="001925A4"/>
    <w:rsid w:val="00192901"/>
    <w:rsid w:val="0019347A"/>
    <w:rsid w:val="001938A2"/>
    <w:rsid w:val="00193F1C"/>
    <w:rsid w:val="00193FC5"/>
    <w:rsid w:val="001949FF"/>
    <w:rsid w:val="001957E1"/>
    <w:rsid w:val="00196033"/>
    <w:rsid w:val="00197028"/>
    <w:rsid w:val="0019751C"/>
    <w:rsid w:val="0019776D"/>
    <w:rsid w:val="001A0C0F"/>
    <w:rsid w:val="001A0E88"/>
    <w:rsid w:val="001A1832"/>
    <w:rsid w:val="001A18C8"/>
    <w:rsid w:val="001A1B00"/>
    <w:rsid w:val="001A1D4A"/>
    <w:rsid w:val="001A1F58"/>
    <w:rsid w:val="001A2121"/>
    <w:rsid w:val="001A2364"/>
    <w:rsid w:val="001A2431"/>
    <w:rsid w:val="001A285C"/>
    <w:rsid w:val="001A2F53"/>
    <w:rsid w:val="001A2F66"/>
    <w:rsid w:val="001A3291"/>
    <w:rsid w:val="001A32BF"/>
    <w:rsid w:val="001A3300"/>
    <w:rsid w:val="001A3307"/>
    <w:rsid w:val="001A35C5"/>
    <w:rsid w:val="001A4701"/>
    <w:rsid w:val="001A492B"/>
    <w:rsid w:val="001A4952"/>
    <w:rsid w:val="001A4A11"/>
    <w:rsid w:val="001A4A64"/>
    <w:rsid w:val="001A52CE"/>
    <w:rsid w:val="001A531C"/>
    <w:rsid w:val="001A5B60"/>
    <w:rsid w:val="001A5BC1"/>
    <w:rsid w:val="001A5DC5"/>
    <w:rsid w:val="001A5E72"/>
    <w:rsid w:val="001A6054"/>
    <w:rsid w:val="001A6593"/>
    <w:rsid w:val="001A66F8"/>
    <w:rsid w:val="001A6D2E"/>
    <w:rsid w:val="001A6F61"/>
    <w:rsid w:val="001B0458"/>
    <w:rsid w:val="001B123E"/>
    <w:rsid w:val="001B1422"/>
    <w:rsid w:val="001B1490"/>
    <w:rsid w:val="001B1766"/>
    <w:rsid w:val="001B17E8"/>
    <w:rsid w:val="001B1874"/>
    <w:rsid w:val="001B1967"/>
    <w:rsid w:val="001B221F"/>
    <w:rsid w:val="001B23F3"/>
    <w:rsid w:val="001B3AA5"/>
    <w:rsid w:val="001B3E39"/>
    <w:rsid w:val="001B3F70"/>
    <w:rsid w:val="001B411E"/>
    <w:rsid w:val="001B4667"/>
    <w:rsid w:val="001B4741"/>
    <w:rsid w:val="001B4947"/>
    <w:rsid w:val="001B4A8B"/>
    <w:rsid w:val="001B56F9"/>
    <w:rsid w:val="001B587C"/>
    <w:rsid w:val="001B5BF0"/>
    <w:rsid w:val="001B5D4C"/>
    <w:rsid w:val="001B6BA4"/>
    <w:rsid w:val="001B7060"/>
    <w:rsid w:val="001B72FB"/>
    <w:rsid w:val="001B77F5"/>
    <w:rsid w:val="001B7959"/>
    <w:rsid w:val="001B7991"/>
    <w:rsid w:val="001C136F"/>
    <w:rsid w:val="001C1506"/>
    <w:rsid w:val="001C15E7"/>
    <w:rsid w:val="001C15FF"/>
    <w:rsid w:val="001C171E"/>
    <w:rsid w:val="001C1B20"/>
    <w:rsid w:val="001C23FF"/>
    <w:rsid w:val="001C2806"/>
    <w:rsid w:val="001C2DD5"/>
    <w:rsid w:val="001C2E2D"/>
    <w:rsid w:val="001C3264"/>
    <w:rsid w:val="001C3605"/>
    <w:rsid w:val="001C43C6"/>
    <w:rsid w:val="001C4638"/>
    <w:rsid w:val="001C5126"/>
    <w:rsid w:val="001C57F8"/>
    <w:rsid w:val="001C594B"/>
    <w:rsid w:val="001C5F70"/>
    <w:rsid w:val="001C6099"/>
    <w:rsid w:val="001C6411"/>
    <w:rsid w:val="001C6491"/>
    <w:rsid w:val="001C65FD"/>
    <w:rsid w:val="001C67CE"/>
    <w:rsid w:val="001C71BD"/>
    <w:rsid w:val="001C77C7"/>
    <w:rsid w:val="001C7DAA"/>
    <w:rsid w:val="001D0A98"/>
    <w:rsid w:val="001D0AAE"/>
    <w:rsid w:val="001D1261"/>
    <w:rsid w:val="001D1630"/>
    <w:rsid w:val="001D1C59"/>
    <w:rsid w:val="001D1E67"/>
    <w:rsid w:val="001D2385"/>
    <w:rsid w:val="001D2B13"/>
    <w:rsid w:val="001D3577"/>
    <w:rsid w:val="001D38E9"/>
    <w:rsid w:val="001D39E7"/>
    <w:rsid w:val="001D4373"/>
    <w:rsid w:val="001D4DC9"/>
    <w:rsid w:val="001D5264"/>
    <w:rsid w:val="001D54A2"/>
    <w:rsid w:val="001D5A5B"/>
    <w:rsid w:val="001D613D"/>
    <w:rsid w:val="001D623E"/>
    <w:rsid w:val="001D65F0"/>
    <w:rsid w:val="001D7863"/>
    <w:rsid w:val="001D7E32"/>
    <w:rsid w:val="001D7F59"/>
    <w:rsid w:val="001E09AA"/>
    <w:rsid w:val="001E09E9"/>
    <w:rsid w:val="001E0CA9"/>
    <w:rsid w:val="001E0D03"/>
    <w:rsid w:val="001E146F"/>
    <w:rsid w:val="001E14D5"/>
    <w:rsid w:val="001E24EA"/>
    <w:rsid w:val="001E2C4C"/>
    <w:rsid w:val="001E2CC7"/>
    <w:rsid w:val="001E3271"/>
    <w:rsid w:val="001E4133"/>
    <w:rsid w:val="001E4AA5"/>
    <w:rsid w:val="001E4C18"/>
    <w:rsid w:val="001E4F84"/>
    <w:rsid w:val="001E5110"/>
    <w:rsid w:val="001E59D9"/>
    <w:rsid w:val="001E5B5E"/>
    <w:rsid w:val="001E5BBF"/>
    <w:rsid w:val="001E5C06"/>
    <w:rsid w:val="001E6BCF"/>
    <w:rsid w:val="001E6F6E"/>
    <w:rsid w:val="001E77A9"/>
    <w:rsid w:val="001E7E8F"/>
    <w:rsid w:val="001E7EDA"/>
    <w:rsid w:val="001F0038"/>
    <w:rsid w:val="001F0F3A"/>
    <w:rsid w:val="001F1A07"/>
    <w:rsid w:val="001F1B43"/>
    <w:rsid w:val="001F1B91"/>
    <w:rsid w:val="001F1E1D"/>
    <w:rsid w:val="001F2D8E"/>
    <w:rsid w:val="001F4411"/>
    <w:rsid w:val="001F4AC6"/>
    <w:rsid w:val="001F4D1B"/>
    <w:rsid w:val="001F4D37"/>
    <w:rsid w:val="001F5312"/>
    <w:rsid w:val="001F57A7"/>
    <w:rsid w:val="001F5B0E"/>
    <w:rsid w:val="001F5B22"/>
    <w:rsid w:val="0020037A"/>
    <w:rsid w:val="0020078D"/>
    <w:rsid w:val="00200F7C"/>
    <w:rsid w:val="00201193"/>
    <w:rsid w:val="00201808"/>
    <w:rsid w:val="00202346"/>
    <w:rsid w:val="00202680"/>
    <w:rsid w:val="00202A5F"/>
    <w:rsid w:val="00202AA0"/>
    <w:rsid w:val="002031D4"/>
    <w:rsid w:val="00203C47"/>
    <w:rsid w:val="00203D07"/>
    <w:rsid w:val="0020400E"/>
    <w:rsid w:val="002041DF"/>
    <w:rsid w:val="002043A4"/>
    <w:rsid w:val="00204A3C"/>
    <w:rsid w:val="00204EEA"/>
    <w:rsid w:val="00205557"/>
    <w:rsid w:val="002055E9"/>
    <w:rsid w:val="00205983"/>
    <w:rsid w:val="00205ABA"/>
    <w:rsid w:val="00205EDA"/>
    <w:rsid w:val="00205F95"/>
    <w:rsid w:val="00206012"/>
    <w:rsid w:val="0020632D"/>
    <w:rsid w:val="00206471"/>
    <w:rsid w:val="00206727"/>
    <w:rsid w:val="00206C50"/>
    <w:rsid w:val="0020736F"/>
    <w:rsid w:val="002073C5"/>
    <w:rsid w:val="0020744D"/>
    <w:rsid w:val="002074E7"/>
    <w:rsid w:val="00207612"/>
    <w:rsid w:val="00207877"/>
    <w:rsid w:val="00207E84"/>
    <w:rsid w:val="002101FA"/>
    <w:rsid w:val="0021071D"/>
    <w:rsid w:val="00211CE5"/>
    <w:rsid w:val="00212434"/>
    <w:rsid w:val="00212650"/>
    <w:rsid w:val="00213143"/>
    <w:rsid w:val="00213569"/>
    <w:rsid w:val="00213644"/>
    <w:rsid w:val="00213AB0"/>
    <w:rsid w:val="00213C3D"/>
    <w:rsid w:val="00213C4E"/>
    <w:rsid w:val="00213D1D"/>
    <w:rsid w:val="0021417D"/>
    <w:rsid w:val="00214236"/>
    <w:rsid w:val="00214683"/>
    <w:rsid w:val="00214DBE"/>
    <w:rsid w:val="00215B1B"/>
    <w:rsid w:val="00215BC1"/>
    <w:rsid w:val="00215D2D"/>
    <w:rsid w:val="002160C3"/>
    <w:rsid w:val="002163B0"/>
    <w:rsid w:val="0021677E"/>
    <w:rsid w:val="00216A2E"/>
    <w:rsid w:val="00217287"/>
    <w:rsid w:val="00217391"/>
    <w:rsid w:val="002174C3"/>
    <w:rsid w:val="00217823"/>
    <w:rsid w:val="00217CF4"/>
    <w:rsid w:val="00217ECA"/>
    <w:rsid w:val="0022021B"/>
    <w:rsid w:val="00220307"/>
    <w:rsid w:val="00220DDD"/>
    <w:rsid w:val="00220E77"/>
    <w:rsid w:val="00220F65"/>
    <w:rsid w:val="002215B9"/>
    <w:rsid w:val="0022205F"/>
    <w:rsid w:val="0022286F"/>
    <w:rsid w:val="00222D7C"/>
    <w:rsid w:val="0022312F"/>
    <w:rsid w:val="00223346"/>
    <w:rsid w:val="00223698"/>
    <w:rsid w:val="002237A1"/>
    <w:rsid w:val="00223B8C"/>
    <w:rsid w:val="00223DDA"/>
    <w:rsid w:val="00223FB1"/>
    <w:rsid w:val="00224346"/>
    <w:rsid w:val="00224685"/>
    <w:rsid w:val="002249EA"/>
    <w:rsid w:val="00224CF1"/>
    <w:rsid w:val="002259CB"/>
    <w:rsid w:val="00225BEC"/>
    <w:rsid w:val="00225E5A"/>
    <w:rsid w:val="00225F50"/>
    <w:rsid w:val="00225FC5"/>
    <w:rsid w:val="0022605F"/>
    <w:rsid w:val="00226095"/>
    <w:rsid w:val="00226A64"/>
    <w:rsid w:val="002271FC"/>
    <w:rsid w:val="0022736D"/>
    <w:rsid w:val="00227435"/>
    <w:rsid w:val="002279E4"/>
    <w:rsid w:val="00227B13"/>
    <w:rsid w:val="00227FC0"/>
    <w:rsid w:val="00230685"/>
    <w:rsid w:val="00230AAE"/>
    <w:rsid w:val="00231765"/>
    <w:rsid w:val="00231F89"/>
    <w:rsid w:val="002325D9"/>
    <w:rsid w:val="0023266A"/>
    <w:rsid w:val="00232AF3"/>
    <w:rsid w:val="00232E69"/>
    <w:rsid w:val="0023323D"/>
    <w:rsid w:val="002332D2"/>
    <w:rsid w:val="002335EB"/>
    <w:rsid w:val="00233885"/>
    <w:rsid w:val="002343F5"/>
    <w:rsid w:val="00234AA2"/>
    <w:rsid w:val="00234DCA"/>
    <w:rsid w:val="00235082"/>
    <w:rsid w:val="002352CF"/>
    <w:rsid w:val="0023535A"/>
    <w:rsid w:val="002357AE"/>
    <w:rsid w:val="00235A0B"/>
    <w:rsid w:val="002362D1"/>
    <w:rsid w:val="00236CF8"/>
    <w:rsid w:val="00237119"/>
    <w:rsid w:val="00237219"/>
    <w:rsid w:val="002373C8"/>
    <w:rsid w:val="00237770"/>
    <w:rsid w:val="002378A7"/>
    <w:rsid w:val="0024025A"/>
    <w:rsid w:val="00240381"/>
    <w:rsid w:val="002404F3"/>
    <w:rsid w:val="00240AE9"/>
    <w:rsid w:val="002412A3"/>
    <w:rsid w:val="002412C7"/>
    <w:rsid w:val="002413CC"/>
    <w:rsid w:val="00241C8F"/>
    <w:rsid w:val="0024272F"/>
    <w:rsid w:val="00242FD9"/>
    <w:rsid w:val="002430CE"/>
    <w:rsid w:val="00244294"/>
    <w:rsid w:val="00244454"/>
    <w:rsid w:val="0024466B"/>
    <w:rsid w:val="00244673"/>
    <w:rsid w:val="002447A4"/>
    <w:rsid w:val="00244AEF"/>
    <w:rsid w:val="00244EFB"/>
    <w:rsid w:val="0024544F"/>
    <w:rsid w:val="00245833"/>
    <w:rsid w:val="00245A38"/>
    <w:rsid w:val="0024683D"/>
    <w:rsid w:val="00246A3A"/>
    <w:rsid w:val="00247490"/>
    <w:rsid w:val="00247D3F"/>
    <w:rsid w:val="0025038C"/>
    <w:rsid w:val="00250986"/>
    <w:rsid w:val="00250DE0"/>
    <w:rsid w:val="00250FA4"/>
    <w:rsid w:val="002512CC"/>
    <w:rsid w:val="002516EE"/>
    <w:rsid w:val="00251827"/>
    <w:rsid w:val="00251B17"/>
    <w:rsid w:val="00251B9C"/>
    <w:rsid w:val="00251CD2"/>
    <w:rsid w:val="00251D42"/>
    <w:rsid w:val="00252034"/>
    <w:rsid w:val="00252C4F"/>
    <w:rsid w:val="00252FB5"/>
    <w:rsid w:val="00252FC0"/>
    <w:rsid w:val="002534DA"/>
    <w:rsid w:val="002539EB"/>
    <w:rsid w:val="0025417E"/>
    <w:rsid w:val="00254314"/>
    <w:rsid w:val="00254372"/>
    <w:rsid w:val="0025481E"/>
    <w:rsid w:val="002549E9"/>
    <w:rsid w:val="002557C4"/>
    <w:rsid w:val="002561BA"/>
    <w:rsid w:val="00256DEE"/>
    <w:rsid w:val="0025757C"/>
    <w:rsid w:val="002576FB"/>
    <w:rsid w:val="0025775F"/>
    <w:rsid w:val="002578EE"/>
    <w:rsid w:val="0026035A"/>
    <w:rsid w:val="00260855"/>
    <w:rsid w:val="002612A3"/>
    <w:rsid w:val="002612D6"/>
    <w:rsid w:val="0026148D"/>
    <w:rsid w:val="002616A4"/>
    <w:rsid w:val="0026250C"/>
    <w:rsid w:val="002632B9"/>
    <w:rsid w:val="0026384D"/>
    <w:rsid w:val="00263D84"/>
    <w:rsid w:val="00263EE4"/>
    <w:rsid w:val="0026401E"/>
    <w:rsid w:val="002640B0"/>
    <w:rsid w:val="00264AA6"/>
    <w:rsid w:val="00264D1E"/>
    <w:rsid w:val="002659AD"/>
    <w:rsid w:val="002660D7"/>
    <w:rsid w:val="00266187"/>
    <w:rsid w:val="00266261"/>
    <w:rsid w:val="00266393"/>
    <w:rsid w:val="002667D1"/>
    <w:rsid w:val="00266C87"/>
    <w:rsid w:val="00267533"/>
    <w:rsid w:val="00267CB3"/>
    <w:rsid w:val="00270482"/>
    <w:rsid w:val="00270874"/>
    <w:rsid w:val="00270B6F"/>
    <w:rsid w:val="0027108D"/>
    <w:rsid w:val="002715CF"/>
    <w:rsid w:val="00271B5E"/>
    <w:rsid w:val="00272EB8"/>
    <w:rsid w:val="00274751"/>
    <w:rsid w:val="00274945"/>
    <w:rsid w:val="0027497D"/>
    <w:rsid w:val="00274D20"/>
    <w:rsid w:val="00274E4E"/>
    <w:rsid w:val="00275710"/>
    <w:rsid w:val="00275727"/>
    <w:rsid w:val="0027587D"/>
    <w:rsid w:val="00275962"/>
    <w:rsid w:val="00275FF9"/>
    <w:rsid w:val="00276005"/>
    <w:rsid w:val="00276656"/>
    <w:rsid w:val="00276839"/>
    <w:rsid w:val="002773AE"/>
    <w:rsid w:val="00277450"/>
    <w:rsid w:val="00277D8A"/>
    <w:rsid w:val="00277DDD"/>
    <w:rsid w:val="00277E8A"/>
    <w:rsid w:val="0028061D"/>
    <w:rsid w:val="002806E5"/>
    <w:rsid w:val="00280C2A"/>
    <w:rsid w:val="00281786"/>
    <w:rsid w:val="00282127"/>
    <w:rsid w:val="00282B5D"/>
    <w:rsid w:val="00283805"/>
    <w:rsid w:val="00283872"/>
    <w:rsid w:val="00283BE0"/>
    <w:rsid w:val="00283C1E"/>
    <w:rsid w:val="00283D62"/>
    <w:rsid w:val="00284E3C"/>
    <w:rsid w:val="002850CD"/>
    <w:rsid w:val="00285659"/>
    <w:rsid w:val="00285824"/>
    <w:rsid w:val="002864A2"/>
    <w:rsid w:val="00286750"/>
    <w:rsid w:val="00286BF2"/>
    <w:rsid w:val="00286EF2"/>
    <w:rsid w:val="00287740"/>
    <w:rsid w:val="002878DB"/>
    <w:rsid w:val="00287970"/>
    <w:rsid w:val="002901DB"/>
    <w:rsid w:val="00290BBA"/>
    <w:rsid w:val="00290D37"/>
    <w:rsid w:val="002917A6"/>
    <w:rsid w:val="0029195F"/>
    <w:rsid w:val="00292FD4"/>
    <w:rsid w:val="00293ADC"/>
    <w:rsid w:val="00294552"/>
    <w:rsid w:val="002956D3"/>
    <w:rsid w:val="00295B2B"/>
    <w:rsid w:val="0029668D"/>
    <w:rsid w:val="00297998"/>
    <w:rsid w:val="00297FB2"/>
    <w:rsid w:val="002A07FE"/>
    <w:rsid w:val="002A0943"/>
    <w:rsid w:val="002A0A6C"/>
    <w:rsid w:val="002A0C03"/>
    <w:rsid w:val="002A1399"/>
    <w:rsid w:val="002A16F1"/>
    <w:rsid w:val="002A17FB"/>
    <w:rsid w:val="002A1854"/>
    <w:rsid w:val="002A1BD2"/>
    <w:rsid w:val="002A1CB8"/>
    <w:rsid w:val="002A1E7F"/>
    <w:rsid w:val="002A25CD"/>
    <w:rsid w:val="002A2ABC"/>
    <w:rsid w:val="002A3E91"/>
    <w:rsid w:val="002A581A"/>
    <w:rsid w:val="002A5BB5"/>
    <w:rsid w:val="002A5ECC"/>
    <w:rsid w:val="002A6252"/>
    <w:rsid w:val="002A662C"/>
    <w:rsid w:val="002A678C"/>
    <w:rsid w:val="002A6BD5"/>
    <w:rsid w:val="002A717F"/>
    <w:rsid w:val="002A7238"/>
    <w:rsid w:val="002A7280"/>
    <w:rsid w:val="002A7406"/>
    <w:rsid w:val="002A7723"/>
    <w:rsid w:val="002A79E6"/>
    <w:rsid w:val="002A7DC5"/>
    <w:rsid w:val="002B0651"/>
    <w:rsid w:val="002B0BFE"/>
    <w:rsid w:val="002B1E31"/>
    <w:rsid w:val="002B1EAA"/>
    <w:rsid w:val="002B26A5"/>
    <w:rsid w:val="002B2C88"/>
    <w:rsid w:val="002B33FF"/>
    <w:rsid w:val="002B34D5"/>
    <w:rsid w:val="002B3B62"/>
    <w:rsid w:val="002B443C"/>
    <w:rsid w:val="002B539C"/>
    <w:rsid w:val="002B5AE0"/>
    <w:rsid w:val="002B5FFA"/>
    <w:rsid w:val="002B611E"/>
    <w:rsid w:val="002B6699"/>
    <w:rsid w:val="002B6C86"/>
    <w:rsid w:val="002B73F6"/>
    <w:rsid w:val="002B74A0"/>
    <w:rsid w:val="002B7706"/>
    <w:rsid w:val="002B7E58"/>
    <w:rsid w:val="002C007E"/>
    <w:rsid w:val="002C020F"/>
    <w:rsid w:val="002C03A5"/>
    <w:rsid w:val="002C0C71"/>
    <w:rsid w:val="002C0C72"/>
    <w:rsid w:val="002C0F70"/>
    <w:rsid w:val="002C11CF"/>
    <w:rsid w:val="002C1C42"/>
    <w:rsid w:val="002C1D20"/>
    <w:rsid w:val="002C29DC"/>
    <w:rsid w:val="002C2DF2"/>
    <w:rsid w:val="002C30D0"/>
    <w:rsid w:val="002C311F"/>
    <w:rsid w:val="002C3344"/>
    <w:rsid w:val="002C37F8"/>
    <w:rsid w:val="002C410A"/>
    <w:rsid w:val="002C4376"/>
    <w:rsid w:val="002C4EC1"/>
    <w:rsid w:val="002C5123"/>
    <w:rsid w:val="002C5186"/>
    <w:rsid w:val="002C5452"/>
    <w:rsid w:val="002C58E8"/>
    <w:rsid w:val="002C5A85"/>
    <w:rsid w:val="002C5EA9"/>
    <w:rsid w:val="002C605C"/>
    <w:rsid w:val="002C610D"/>
    <w:rsid w:val="002C618E"/>
    <w:rsid w:val="002C6C5C"/>
    <w:rsid w:val="002C729F"/>
    <w:rsid w:val="002C732F"/>
    <w:rsid w:val="002C739F"/>
    <w:rsid w:val="002C74C3"/>
    <w:rsid w:val="002C769C"/>
    <w:rsid w:val="002C7A78"/>
    <w:rsid w:val="002C7F05"/>
    <w:rsid w:val="002D01EC"/>
    <w:rsid w:val="002D0927"/>
    <w:rsid w:val="002D0C00"/>
    <w:rsid w:val="002D0E04"/>
    <w:rsid w:val="002D0E75"/>
    <w:rsid w:val="002D0FDD"/>
    <w:rsid w:val="002D1772"/>
    <w:rsid w:val="002D1F4A"/>
    <w:rsid w:val="002D2260"/>
    <w:rsid w:val="002D24AD"/>
    <w:rsid w:val="002D2565"/>
    <w:rsid w:val="002D2E5D"/>
    <w:rsid w:val="002D3349"/>
    <w:rsid w:val="002D3AC3"/>
    <w:rsid w:val="002D3AE0"/>
    <w:rsid w:val="002D3E16"/>
    <w:rsid w:val="002D3F4F"/>
    <w:rsid w:val="002D4DED"/>
    <w:rsid w:val="002D5ED4"/>
    <w:rsid w:val="002D6373"/>
    <w:rsid w:val="002D6B7E"/>
    <w:rsid w:val="002D71ED"/>
    <w:rsid w:val="002D7257"/>
    <w:rsid w:val="002D7A39"/>
    <w:rsid w:val="002D7BB1"/>
    <w:rsid w:val="002E0998"/>
    <w:rsid w:val="002E0E73"/>
    <w:rsid w:val="002E11F3"/>
    <w:rsid w:val="002E1D7A"/>
    <w:rsid w:val="002E21EC"/>
    <w:rsid w:val="002E21F3"/>
    <w:rsid w:val="002E21FD"/>
    <w:rsid w:val="002E2400"/>
    <w:rsid w:val="002E264F"/>
    <w:rsid w:val="002E29D6"/>
    <w:rsid w:val="002E2C97"/>
    <w:rsid w:val="002E321E"/>
    <w:rsid w:val="002E3CE4"/>
    <w:rsid w:val="002E3E10"/>
    <w:rsid w:val="002E4268"/>
    <w:rsid w:val="002E4D51"/>
    <w:rsid w:val="002E540A"/>
    <w:rsid w:val="002E55B6"/>
    <w:rsid w:val="002E5727"/>
    <w:rsid w:val="002E583F"/>
    <w:rsid w:val="002E5DC4"/>
    <w:rsid w:val="002E6119"/>
    <w:rsid w:val="002E62E4"/>
    <w:rsid w:val="002E634A"/>
    <w:rsid w:val="002E67F9"/>
    <w:rsid w:val="002E7222"/>
    <w:rsid w:val="002E7304"/>
    <w:rsid w:val="002E7B31"/>
    <w:rsid w:val="002E7BC6"/>
    <w:rsid w:val="002E7BFD"/>
    <w:rsid w:val="002F02B4"/>
    <w:rsid w:val="002F03A4"/>
    <w:rsid w:val="002F058E"/>
    <w:rsid w:val="002F0671"/>
    <w:rsid w:val="002F15A0"/>
    <w:rsid w:val="002F170C"/>
    <w:rsid w:val="002F35E0"/>
    <w:rsid w:val="002F3A5B"/>
    <w:rsid w:val="002F4C4F"/>
    <w:rsid w:val="002F4CDF"/>
    <w:rsid w:val="002F4E7E"/>
    <w:rsid w:val="002F5897"/>
    <w:rsid w:val="002F5D30"/>
    <w:rsid w:val="002F74CC"/>
    <w:rsid w:val="002F7672"/>
    <w:rsid w:val="00300145"/>
    <w:rsid w:val="003001B4"/>
    <w:rsid w:val="0030123D"/>
    <w:rsid w:val="00301974"/>
    <w:rsid w:val="00302263"/>
    <w:rsid w:val="0030239A"/>
    <w:rsid w:val="003030A4"/>
    <w:rsid w:val="003032E9"/>
    <w:rsid w:val="00303E4F"/>
    <w:rsid w:val="00303F10"/>
    <w:rsid w:val="003041E9"/>
    <w:rsid w:val="00304618"/>
    <w:rsid w:val="003047EA"/>
    <w:rsid w:val="00304C0D"/>
    <w:rsid w:val="00304F8B"/>
    <w:rsid w:val="00305CD2"/>
    <w:rsid w:val="00305D5D"/>
    <w:rsid w:val="00305F14"/>
    <w:rsid w:val="00306545"/>
    <w:rsid w:val="00306AC5"/>
    <w:rsid w:val="00307048"/>
    <w:rsid w:val="003071FD"/>
    <w:rsid w:val="00307476"/>
    <w:rsid w:val="00307AE8"/>
    <w:rsid w:val="00307CDB"/>
    <w:rsid w:val="003102D4"/>
    <w:rsid w:val="00310400"/>
    <w:rsid w:val="00310442"/>
    <w:rsid w:val="0031092A"/>
    <w:rsid w:val="00310EE1"/>
    <w:rsid w:val="003118A4"/>
    <w:rsid w:val="00312007"/>
    <w:rsid w:val="003124B9"/>
    <w:rsid w:val="00312649"/>
    <w:rsid w:val="00313433"/>
    <w:rsid w:val="00313540"/>
    <w:rsid w:val="00313674"/>
    <w:rsid w:val="00313FA5"/>
    <w:rsid w:val="00314325"/>
    <w:rsid w:val="00314424"/>
    <w:rsid w:val="00314584"/>
    <w:rsid w:val="00315056"/>
    <w:rsid w:val="00315081"/>
    <w:rsid w:val="003150A1"/>
    <w:rsid w:val="00315BB3"/>
    <w:rsid w:val="00315F40"/>
    <w:rsid w:val="00316AF8"/>
    <w:rsid w:val="003179F2"/>
    <w:rsid w:val="00317DA2"/>
    <w:rsid w:val="0032004C"/>
    <w:rsid w:val="0032034C"/>
    <w:rsid w:val="003208BD"/>
    <w:rsid w:val="0032095F"/>
    <w:rsid w:val="00322C4C"/>
    <w:rsid w:val="00323031"/>
    <w:rsid w:val="003237D2"/>
    <w:rsid w:val="00324058"/>
    <w:rsid w:val="00324087"/>
    <w:rsid w:val="003240DD"/>
    <w:rsid w:val="003241A8"/>
    <w:rsid w:val="00324DD4"/>
    <w:rsid w:val="0032616B"/>
    <w:rsid w:val="0032617C"/>
    <w:rsid w:val="00326207"/>
    <w:rsid w:val="00326702"/>
    <w:rsid w:val="00326809"/>
    <w:rsid w:val="0032687A"/>
    <w:rsid w:val="00326A15"/>
    <w:rsid w:val="00326E4B"/>
    <w:rsid w:val="0032715D"/>
    <w:rsid w:val="00327551"/>
    <w:rsid w:val="003275DD"/>
    <w:rsid w:val="0032763D"/>
    <w:rsid w:val="0032766F"/>
    <w:rsid w:val="003278DF"/>
    <w:rsid w:val="0032791A"/>
    <w:rsid w:val="00327B52"/>
    <w:rsid w:val="00327D7C"/>
    <w:rsid w:val="00327E8D"/>
    <w:rsid w:val="003317DC"/>
    <w:rsid w:val="003321FB"/>
    <w:rsid w:val="003325C2"/>
    <w:rsid w:val="00332839"/>
    <w:rsid w:val="003332B2"/>
    <w:rsid w:val="003336F1"/>
    <w:rsid w:val="00333A62"/>
    <w:rsid w:val="00334171"/>
    <w:rsid w:val="00334AD5"/>
    <w:rsid w:val="00335572"/>
    <w:rsid w:val="0033625C"/>
    <w:rsid w:val="00336440"/>
    <w:rsid w:val="00336C6D"/>
    <w:rsid w:val="00336D31"/>
    <w:rsid w:val="00337301"/>
    <w:rsid w:val="00337500"/>
    <w:rsid w:val="003376EE"/>
    <w:rsid w:val="00337C25"/>
    <w:rsid w:val="00337C76"/>
    <w:rsid w:val="00340652"/>
    <w:rsid w:val="003406A9"/>
    <w:rsid w:val="003406D1"/>
    <w:rsid w:val="00340A45"/>
    <w:rsid w:val="00340D7A"/>
    <w:rsid w:val="003415E5"/>
    <w:rsid w:val="00341C48"/>
    <w:rsid w:val="00342369"/>
    <w:rsid w:val="00342812"/>
    <w:rsid w:val="00342E0D"/>
    <w:rsid w:val="003432E4"/>
    <w:rsid w:val="00343C02"/>
    <w:rsid w:val="00343CF6"/>
    <w:rsid w:val="0034434D"/>
    <w:rsid w:val="0034472C"/>
    <w:rsid w:val="003450A2"/>
    <w:rsid w:val="003453E1"/>
    <w:rsid w:val="0034555A"/>
    <w:rsid w:val="00345852"/>
    <w:rsid w:val="00345FE5"/>
    <w:rsid w:val="003460F1"/>
    <w:rsid w:val="0034622E"/>
    <w:rsid w:val="00346317"/>
    <w:rsid w:val="00346996"/>
    <w:rsid w:val="00346B75"/>
    <w:rsid w:val="003472A0"/>
    <w:rsid w:val="00347338"/>
    <w:rsid w:val="00347AE4"/>
    <w:rsid w:val="00347B37"/>
    <w:rsid w:val="00347B47"/>
    <w:rsid w:val="003507A3"/>
    <w:rsid w:val="00350E16"/>
    <w:rsid w:val="003514E9"/>
    <w:rsid w:val="0035181D"/>
    <w:rsid w:val="0035184C"/>
    <w:rsid w:val="003518B4"/>
    <w:rsid w:val="00351EEA"/>
    <w:rsid w:val="00352E94"/>
    <w:rsid w:val="0035399B"/>
    <w:rsid w:val="00353F32"/>
    <w:rsid w:val="003540C2"/>
    <w:rsid w:val="00354307"/>
    <w:rsid w:val="003549B4"/>
    <w:rsid w:val="00354D2C"/>
    <w:rsid w:val="00355571"/>
    <w:rsid w:val="00356007"/>
    <w:rsid w:val="00357639"/>
    <w:rsid w:val="003579F3"/>
    <w:rsid w:val="00360245"/>
    <w:rsid w:val="003607CE"/>
    <w:rsid w:val="00360D5E"/>
    <w:rsid w:val="00360EEA"/>
    <w:rsid w:val="00360EEC"/>
    <w:rsid w:val="003610E7"/>
    <w:rsid w:val="003615E8"/>
    <w:rsid w:val="00361653"/>
    <w:rsid w:val="00361841"/>
    <w:rsid w:val="00361B16"/>
    <w:rsid w:val="00361E16"/>
    <w:rsid w:val="00362410"/>
    <w:rsid w:val="00362A84"/>
    <w:rsid w:val="00362F56"/>
    <w:rsid w:val="00363B06"/>
    <w:rsid w:val="00364AC2"/>
    <w:rsid w:val="00364BB2"/>
    <w:rsid w:val="00364D4E"/>
    <w:rsid w:val="0036548C"/>
    <w:rsid w:val="00365F0E"/>
    <w:rsid w:val="0036634C"/>
    <w:rsid w:val="00366371"/>
    <w:rsid w:val="00366421"/>
    <w:rsid w:val="003669CD"/>
    <w:rsid w:val="003672FE"/>
    <w:rsid w:val="00367A1B"/>
    <w:rsid w:val="00367E86"/>
    <w:rsid w:val="00367E95"/>
    <w:rsid w:val="00370022"/>
    <w:rsid w:val="00370029"/>
    <w:rsid w:val="00370045"/>
    <w:rsid w:val="0037024B"/>
    <w:rsid w:val="0037047F"/>
    <w:rsid w:val="003708B0"/>
    <w:rsid w:val="00370A39"/>
    <w:rsid w:val="00370A54"/>
    <w:rsid w:val="00370A67"/>
    <w:rsid w:val="00371AB0"/>
    <w:rsid w:val="00371E7C"/>
    <w:rsid w:val="00371F04"/>
    <w:rsid w:val="003725CA"/>
    <w:rsid w:val="00372864"/>
    <w:rsid w:val="00373871"/>
    <w:rsid w:val="00373C58"/>
    <w:rsid w:val="00373D08"/>
    <w:rsid w:val="00375419"/>
    <w:rsid w:val="00375692"/>
    <w:rsid w:val="00375950"/>
    <w:rsid w:val="00375A11"/>
    <w:rsid w:val="00375F91"/>
    <w:rsid w:val="00376070"/>
    <w:rsid w:val="0037674C"/>
    <w:rsid w:val="00377023"/>
    <w:rsid w:val="00377037"/>
    <w:rsid w:val="00377D5E"/>
    <w:rsid w:val="003806B8"/>
    <w:rsid w:val="0038082A"/>
    <w:rsid w:val="00380BB5"/>
    <w:rsid w:val="00381BBA"/>
    <w:rsid w:val="00381C81"/>
    <w:rsid w:val="00381DC0"/>
    <w:rsid w:val="00382003"/>
    <w:rsid w:val="00382730"/>
    <w:rsid w:val="003830D1"/>
    <w:rsid w:val="00383847"/>
    <w:rsid w:val="0038505E"/>
    <w:rsid w:val="00385BB1"/>
    <w:rsid w:val="003862E6"/>
    <w:rsid w:val="00386659"/>
    <w:rsid w:val="003869EA"/>
    <w:rsid w:val="003869F6"/>
    <w:rsid w:val="00386BCC"/>
    <w:rsid w:val="003870EC"/>
    <w:rsid w:val="003876A2"/>
    <w:rsid w:val="003878F6"/>
    <w:rsid w:val="0038791F"/>
    <w:rsid w:val="00387D5A"/>
    <w:rsid w:val="00390571"/>
    <w:rsid w:val="00390E8C"/>
    <w:rsid w:val="00391306"/>
    <w:rsid w:val="0039149B"/>
    <w:rsid w:val="003915C9"/>
    <w:rsid w:val="0039163B"/>
    <w:rsid w:val="003918B0"/>
    <w:rsid w:val="00391915"/>
    <w:rsid w:val="00391BA2"/>
    <w:rsid w:val="00391CDA"/>
    <w:rsid w:val="0039200E"/>
    <w:rsid w:val="00392275"/>
    <w:rsid w:val="003926DC"/>
    <w:rsid w:val="0039295A"/>
    <w:rsid w:val="0039348F"/>
    <w:rsid w:val="003935E9"/>
    <w:rsid w:val="00393A42"/>
    <w:rsid w:val="00393C0C"/>
    <w:rsid w:val="003946F5"/>
    <w:rsid w:val="00394FC0"/>
    <w:rsid w:val="0039504E"/>
    <w:rsid w:val="0039515C"/>
    <w:rsid w:val="0039773D"/>
    <w:rsid w:val="00397905"/>
    <w:rsid w:val="003A056B"/>
    <w:rsid w:val="003A0805"/>
    <w:rsid w:val="003A09B8"/>
    <w:rsid w:val="003A0A03"/>
    <w:rsid w:val="003A0DB3"/>
    <w:rsid w:val="003A1045"/>
    <w:rsid w:val="003A120F"/>
    <w:rsid w:val="003A235C"/>
    <w:rsid w:val="003A27C0"/>
    <w:rsid w:val="003A2C78"/>
    <w:rsid w:val="003A3757"/>
    <w:rsid w:val="003A3F34"/>
    <w:rsid w:val="003A3F8D"/>
    <w:rsid w:val="003A4258"/>
    <w:rsid w:val="003A46E4"/>
    <w:rsid w:val="003A4730"/>
    <w:rsid w:val="003A4F57"/>
    <w:rsid w:val="003A513B"/>
    <w:rsid w:val="003A5160"/>
    <w:rsid w:val="003A5CA0"/>
    <w:rsid w:val="003A5FC4"/>
    <w:rsid w:val="003A60E1"/>
    <w:rsid w:val="003A6491"/>
    <w:rsid w:val="003A6562"/>
    <w:rsid w:val="003A6659"/>
    <w:rsid w:val="003A6F08"/>
    <w:rsid w:val="003A719C"/>
    <w:rsid w:val="003A7F04"/>
    <w:rsid w:val="003A7F1D"/>
    <w:rsid w:val="003A7F34"/>
    <w:rsid w:val="003B01F9"/>
    <w:rsid w:val="003B0979"/>
    <w:rsid w:val="003B1066"/>
    <w:rsid w:val="003B130C"/>
    <w:rsid w:val="003B157D"/>
    <w:rsid w:val="003B1CA5"/>
    <w:rsid w:val="003B1F90"/>
    <w:rsid w:val="003B25E0"/>
    <w:rsid w:val="003B348C"/>
    <w:rsid w:val="003B35B5"/>
    <w:rsid w:val="003B3D53"/>
    <w:rsid w:val="003B3D5C"/>
    <w:rsid w:val="003B3EEC"/>
    <w:rsid w:val="003B483B"/>
    <w:rsid w:val="003B4B0E"/>
    <w:rsid w:val="003B50BE"/>
    <w:rsid w:val="003B572E"/>
    <w:rsid w:val="003B57F7"/>
    <w:rsid w:val="003B5FA6"/>
    <w:rsid w:val="003B5FB4"/>
    <w:rsid w:val="003B6049"/>
    <w:rsid w:val="003B6228"/>
    <w:rsid w:val="003B66DF"/>
    <w:rsid w:val="003B6942"/>
    <w:rsid w:val="003B69AB"/>
    <w:rsid w:val="003B738A"/>
    <w:rsid w:val="003B79D8"/>
    <w:rsid w:val="003B7ACC"/>
    <w:rsid w:val="003B7BCD"/>
    <w:rsid w:val="003B7DDC"/>
    <w:rsid w:val="003C0686"/>
    <w:rsid w:val="003C06A8"/>
    <w:rsid w:val="003C0D38"/>
    <w:rsid w:val="003C120C"/>
    <w:rsid w:val="003C1560"/>
    <w:rsid w:val="003C2212"/>
    <w:rsid w:val="003C2336"/>
    <w:rsid w:val="003C268B"/>
    <w:rsid w:val="003C27F9"/>
    <w:rsid w:val="003C2868"/>
    <w:rsid w:val="003C2B47"/>
    <w:rsid w:val="003C2DE7"/>
    <w:rsid w:val="003C2F80"/>
    <w:rsid w:val="003C3469"/>
    <w:rsid w:val="003C34F3"/>
    <w:rsid w:val="003C38E1"/>
    <w:rsid w:val="003C3907"/>
    <w:rsid w:val="003C3A6A"/>
    <w:rsid w:val="003C3D2D"/>
    <w:rsid w:val="003C3D3E"/>
    <w:rsid w:val="003C4437"/>
    <w:rsid w:val="003C560B"/>
    <w:rsid w:val="003C5620"/>
    <w:rsid w:val="003C5746"/>
    <w:rsid w:val="003C5876"/>
    <w:rsid w:val="003C5C92"/>
    <w:rsid w:val="003C5D84"/>
    <w:rsid w:val="003C6399"/>
    <w:rsid w:val="003C63E7"/>
    <w:rsid w:val="003C65EE"/>
    <w:rsid w:val="003C66F1"/>
    <w:rsid w:val="003C683D"/>
    <w:rsid w:val="003C6866"/>
    <w:rsid w:val="003C6FE7"/>
    <w:rsid w:val="003C7C3A"/>
    <w:rsid w:val="003D09C7"/>
    <w:rsid w:val="003D0FEE"/>
    <w:rsid w:val="003D16E1"/>
    <w:rsid w:val="003D1743"/>
    <w:rsid w:val="003D205A"/>
    <w:rsid w:val="003D2A21"/>
    <w:rsid w:val="003D2F1A"/>
    <w:rsid w:val="003D2F4C"/>
    <w:rsid w:val="003D33D6"/>
    <w:rsid w:val="003D356A"/>
    <w:rsid w:val="003D397E"/>
    <w:rsid w:val="003D3CC3"/>
    <w:rsid w:val="003D41E7"/>
    <w:rsid w:val="003D446D"/>
    <w:rsid w:val="003D4702"/>
    <w:rsid w:val="003D477D"/>
    <w:rsid w:val="003D4DEE"/>
    <w:rsid w:val="003D58C4"/>
    <w:rsid w:val="003D5B82"/>
    <w:rsid w:val="003D5E4B"/>
    <w:rsid w:val="003D6A2E"/>
    <w:rsid w:val="003D7BAA"/>
    <w:rsid w:val="003E08AB"/>
    <w:rsid w:val="003E0AC9"/>
    <w:rsid w:val="003E10FA"/>
    <w:rsid w:val="003E1657"/>
    <w:rsid w:val="003E186E"/>
    <w:rsid w:val="003E18FC"/>
    <w:rsid w:val="003E2032"/>
    <w:rsid w:val="003E20D6"/>
    <w:rsid w:val="003E24DB"/>
    <w:rsid w:val="003E278F"/>
    <w:rsid w:val="003E311C"/>
    <w:rsid w:val="003E32A1"/>
    <w:rsid w:val="003E366C"/>
    <w:rsid w:val="003E3A82"/>
    <w:rsid w:val="003E3B1B"/>
    <w:rsid w:val="003E3FBC"/>
    <w:rsid w:val="003E5501"/>
    <w:rsid w:val="003E57E9"/>
    <w:rsid w:val="003E5964"/>
    <w:rsid w:val="003E5D5C"/>
    <w:rsid w:val="003E5F45"/>
    <w:rsid w:val="003E5F7C"/>
    <w:rsid w:val="003E6222"/>
    <w:rsid w:val="003E689B"/>
    <w:rsid w:val="003E69E2"/>
    <w:rsid w:val="003E6DEC"/>
    <w:rsid w:val="003E705F"/>
    <w:rsid w:val="003E740F"/>
    <w:rsid w:val="003E7701"/>
    <w:rsid w:val="003F006B"/>
    <w:rsid w:val="003F01C3"/>
    <w:rsid w:val="003F0F06"/>
    <w:rsid w:val="003F1062"/>
    <w:rsid w:val="003F19B8"/>
    <w:rsid w:val="003F2029"/>
    <w:rsid w:val="003F2A34"/>
    <w:rsid w:val="003F2A7B"/>
    <w:rsid w:val="003F2BF2"/>
    <w:rsid w:val="003F2CBA"/>
    <w:rsid w:val="003F3B36"/>
    <w:rsid w:val="003F3C23"/>
    <w:rsid w:val="003F43D8"/>
    <w:rsid w:val="003F454D"/>
    <w:rsid w:val="003F4810"/>
    <w:rsid w:val="003F49A4"/>
    <w:rsid w:val="003F49BB"/>
    <w:rsid w:val="003F4AE4"/>
    <w:rsid w:val="003F66FD"/>
    <w:rsid w:val="003F6873"/>
    <w:rsid w:val="003F72F1"/>
    <w:rsid w:val="003F742F"/>
    <w:rsid w:val="003F7AA0"/>
    <w:rsid w:val="003F7BD5"/>
    <w:rsid w:val="003F7BFD"/>
    <w:rsid w:val="003F7F48"/>
    <w:rsid w:val="003F7FF3"/>
    <w:rsid w:val="004005B0"/>
    <w:rsid w:val="00400AF8"/>
    <w:rsid w:val="00401842"/>
    <w:rsid w:val="00401AEA"/>
    <w:rsid w:val="00401F88"/>
    <w:rsid w:val="00401FCD"/>
    <w:rsid w:val="004021DC"/>
    <w:rsid w:val="004023D4"/>
    <w:rsid w:val="00402A4E"/>
    <w:rsid w:val="004030E0"/>
    <w:rsid w:val="004031E0"/>
    <w:rsid w:val="00403514"/>
    <w:rsid w:val="004037F9"/>
    <w:rsid w:val="00403C92"/>
    <w:rsid w:val="00403DCC"/>
    <w:rsid w:val="0040467B"/>
    <w:rsid w:val="00404813"/>
    <w:rsid w:val="0040495B"/>
    <w:rsid w:val="00404F9E"/>
    <w:rsid w:val="0040504E"/>
    <w:rsid w:val="004050B6"/>
    <w:rsid w:val="004052FF"/>
    <w:rsid w:val="0040570C"/>
    <w:rsid w:val="00405C18"/>
    <w:rsid w:val="00405C9B"/>
    <w:rsid w:val="00406765"/>
    <w:rsid w:val="004073DD"/>
    <w:rsid w:val="004075E3"/>
    <w:rsid w:val="004106F3"/>
    <w:rsid w:val="00411666"/>
    <w:rsid w:val="00411D72"/>
    <w:rsid w:val="00411D9F"/>
    <w:rsid w:val="00412501"/>
    <w:rsid w:val="00412598"/>
    <w:rsid w:val="00412780"/>
    <w:rsid w:val="004128C2"/>
    <w:rsid w:val="0041290F"/>
    <w:rsid w:val="00412996"/>
    <w:rsid w:val="0041305B"/>
    <w:rsid w:val="004136B0"/>
    <w:rsid w:val="0041377C"/>
    <w:rsid w:val="00413B41"/>
    <w:rsid w:val="00413E7A"/>
    <w:rsid w:val="00413EA7"/>
    <w:rsid w:val="00414093"/>
    <w:rsid w:val="004142DD"/>
    <w:rsid w:val="00414B20"/>
    <w:rsid w:val="00414EDA"/>
    <w:rsid w:val="004150BF"/>
    <w:rsid w:val="004152F5"/>
    <w:rsid w:val="00415C57"/>
    <w:rsid w:val="00415D89"/>
    <w:rsid w:val="004162B0"/>
    <w:rsid w:val="004169A7"/>
    <w:rsid w:val="00416CC1"/>
    <w:rsid w:val="004170BA"/>
    <w:rsid w:val="0041743B"/>
    <w:rsid w:val="00417633"/>
    <w:rsid w:val="004176D1"/>
    <w:rsid w:val="0041779C"/>
    <w:rsid w:val="00417C9C"/>
    <w:rsid w:val="00420617"/>
    <w:rsid w:val="0042186F"/>
    <w:rsid w:val="004219DB"/>
    <w:rsid w:val="00421E67"/>
    <w:rsid w:val="00421E96"/>
    <w:rsid w:val="00422A2C"/>
    <w:rsid w:val="00422DC3"/>
    <w:rsid w:val="00423042"/>
    <w:rsid w:val="004231B0"/>
    <w:rsid w:val="004236F6"/>
    <w:rsid w:val="00423962"/>
    <w:rsid w:val="00423A12"/>
    <w:rsid w:val="00424141"/>
    <w:rsid w:val="00424323"/>
    <w:rsid w:val="0042507C"/>
    <w:rsid w:val="004251B9"/>
    <w:rsid w:val="0042553E"/>
    <w:rsid w:val="00425651"/>
    <w:rsid w:val="00425A01"/>
    <w:rsid w:val="00425B45"/>
    <w:rsid w:val="00426357"/>
    <w:rsid w:val="004266C5"/>
    <w:rsid w:val="00427C67"/>
    <w:rsid w:val="00430389"/>
    <w:rsid w:val="0043042F"/>
    <w:rsid w:val="0043050C"/>
    <w:rsid w:val="004305C9"/>
    <w:rsid w:val="00430946"/>
    <w:rsid w:val="00430F9E"/>
    <w:rsid w:val="0043181F"/>
    <w:rsid w:val="0043221F"/>
    <w:rsid w:val="004325A7"/>
    <w:rsid w:val="0043276E"/>
    <w:rsid w:val="00432AC1"/>
    <w:rsid w:val="00433233"/>
    <w:rsid w:val="00433588"/>
    <w:rsid w:val="00433AA8"/>
    <w:rsid w:val="004343F2"/>
    <w:rsid w:val="004347C7"/>
    <w:rsid w:val="0043490A"/>
    <w:rsid w:val="00434FF6"/>
    <w:rsid w:val="0043542A"/>
    <w:rsid w:val="00435659"/>
    <w:rsid w:val="0043582A"/>
    <w:rsid w:val="00435D7C"/>
    <w:rsid w:val="004367A8"/>
    <w:rsid w:val="00436815"/>
    <w:rsid w:val="00437247"/>
    <w:rsid w:val="004374B4"/>
    <w:rsid w:val="00437DC9"/>
    <w:rsid w:val="0044027D"/>
    <w:rsid w:val="004404B4"/>
    <w:rsid w:val="00440705"/>
    <w:rsid w:val="00440A3D"/>
    <w:rsid w:val="00440E92"/>
    <w:rsid w:val="00441449"/>
    <w:rsid w:val="00441550"/>
    <w:rsid w:val="00441CF4"/>
    <w:rsid w:val="00441D34"/>
    <w:rsid w:val="00442EAF"/>
    <w:rsid w:val="0044382A"/>
    <w:rsid w:val="004438CB"/>
    <w:rsid w:val="0044396B"/>
    <w:rsid w:val="00443AD8"/>
    <w:rsid w:val="00443D62"/>
    <w:rsid w:val="00443F42"/>
    <w:rsid w:val="00443F82"/>
    <w:rsid w:val="0044400D"/>
    <w:rsid w:val="00444721"/>
    <w:rsid w:val="00444860"/>
    <w:rsid w:val="00444D0D"/>
    <w:rsid w:val="00445541"/>
    <w:rsid w:val="00445D10"/>
    <w:rsid w:val="004460BB"/>
    <w:rsid w:val="0044673F"/>
    <w:rsid w:val="00446E76"/>
    <w:rsid w:val="0044717D"/>
    <w:rsid w:val="00447286"/>
    <w:rsid w:val="00447409"/>
    <w:rsid w:val="00447608"/>
    <w:rsid w:val="00447758"/>
    <w:rsid w:val="00450328"/>
    <w:rsid w:val="00450466"/>
    <w:rsid w:val="0045096B"/>
    <w:rsid w:val="00450F2D"/>
    <w:rsid w:val="004510FE"/>
    <w:rsid w:val="00451170"/>
    <w:rsid w:val="00451172"/>
    <w:rsid w:val="004514F3"/>
    <w:rsid w:val="00452045"/>
    <w:rsid w:val="00452975"/>
    <w:rsid w:val="004529CC"/>
    <w:rsid w:val="00452AE9"/>
    <w:rsid w:val="0045301E"/>
    <w:rsid w:val="00453038"/>
    <w:rsid w:val="004530C3"/>
    <w:rsid w:val="0045359D"/>
    <w:rsid w:val="00453AF0"/>
    <w:rsid w:val="00453BBE"/>
    <w:rsid w:val="00453CE8"/>
    <w:rsid w:val="0045432D"/>
    <w:rsid w:val="0045465A"/>
    <w:rsid w:val="004546B0"/>
    <w:rsid w:val="00454AA6"/>
    <w:rsid w:val="00454DB1"/>
    <w:rsid w:val="00454E62"/>
    <w:rsid w:val="00454EE2"/>
    <w:rsid w:val="0045577B"/>
    <w:rsid w:val="004560D7"/>
    <w:rsid w:val="00456ED6"/>
    <w:rsid w:val="00457A7A"/>
    <w:rsid w:val="004602F4"/>
    <w:rsid w:val="004605AC"/>
    <w:rsid w:val="004606CE"/>
    <w:rsid w:val="0046075D"/>
    <w:rsid w:val="004609AF"/>
    <w:rsid w:val="0046108E"/>
    <w:rsid w:val="00461E15"/>
    <w:rsid w:val="0046208E"/>
    <w:rsid w:val="00462290"/>
    <w:rsid w:val="0046230C"/>
    <w:rsid w:val="00462471"/>
    <w:rsid w:val="004627E4"/>
    <w:rsid w:val="00463DB7"/>
    <w:rsid w:val="0046406C"/>
    <w:rsid w:val="00464FD6"/>
    <w:rsid w:val="0046522F"/>
    <w:rsid w:val="00465713"/>
    <w:rsid w:val="00465F45"/>
    <w:rsid w:val="00466070"/>
    <w:rsid w:val="004660AB"/>
    <w:rsid w:val="00466175"/>
    <w:rsid w:val="0046665C"/>
    <w:rsid w:val="004667D5"/>
    <w:rsid w:val="00466821"/>
    <w:rsid w:val="0046726A"/>
    <w:rsid w:val="00467353"/>
    <w:rsid w:val="00467A13"/>
    <w:rsid w:val="00467BFE"/>
    <w:rsid w:val="00470996"/>
    <w:rsid w:val="00470DBD"/>
    <w:rsid w:val="00470F86"/>
    <w:rsid w:val="004713A5"/>
    <w:rsid w:val="004714A8"/>
    <w:rsid w:val="004719B7"/>
    <w:rsid w:val="00471C60"/>
    <w:rsid w:val="00471F3E"/>
    <w:rsid w:val="004720BD"/>
    <w:rsid w:val="0047252D"/>
    <w:rsid w:val="00472842"/>
    <w:rsid w:val="00473039"/>
    <w:rsid w:val="004738AC"/>
    <w:rsid w:val="00474B60"/>
    <w:rsid w:val="004753CE"/>
    <w:rsid w:val="004759FB"/>
    <w:rsid w:val="00475C6D"/>
    <w:rsid w:val="00476793"/>
    <w:rsid w:val="00476C1F"/>
    <w:rsid w:val="00476DD6"/>
    <w:rsid w:val="00477885"/>
    <w:rsid w:val="00477AAA"/>
    <w:rsid w:val="00477D4B"/>
    <w:rsid w:val="00480405"/>
    <w:rsid w:val="00480596"/>
    <w:rsid w:val="00480A27"/>
    <w:rsid w:val="00480A38"/>
    <w:rsid w:val="00480C9D"/>
    <w:rsid w:val="00481069"/>
    <w:rsid w:val="00481333"/>
    <w:rsid w:val="004815FB"/>
    <w:rsid w:val="004817FA"/>
    <w:rsid w:val="004827A5"/>
    <w:rsid w:val="00482E2A"/>
    <w:rsid w:val="00483516"/>
    <w:rsid w:val="00483765"/>
    <w:rsid w:val="00483AC2"/>
    <w:rsid w:val="00483C40"/>
    <w:rsid w:val="00483C96"/>
    <w:rsid w:val="00483CB4"/>
    <w:rsid w:val="00483CD3"/>
    <w:rsid w:val="004840F5"/>
    <w:rsid w:val="00484505"/>
    <w:rsid w:val="004848B7"/>
    <w:rsid w:val="00484C42"/>
    <w:rsid w:val="004851F8"/>
    <w:rsid w:val="00485320"/>
    <w:rsid w:val="00485CF7"/>
    <w:rsid w:val="00486937"/>
    <w:rsid w:val="00486C6C"/>
    <w:rsid w:val="00487A14"/>
    <w:rsid w:val="0049011A"/>
    <w:rsid w:val="0049060F"/>
    <w:rsid w:val="004911F1"/>
    <w:rsid w:val="004916AF"/>
    <w:rsid w:val="004917A1"/>
    <w:rsid w:val="004927D2"/>
    <w:rsid w:val="00492F1F"/>
    <w:rsid w:val="0049305F"/>
    <w:rsid w:val="00493DD4"/>
    <w:rsid w:val="00494758"/>
    <w:rsid w:val="004948D1"/>
    <w:rsid w:val="004952B8"/>
    <w:rsid w:val="004955A1"/>
    <w:rsid w:val="00495ACF"/>
    <w:rsid w:val="00495E31"/>
    <w:rsid w:val="00496263"/>
    <w:rsid w:val="004965E4"/>
    <w:rsid w:val="004A006A"/>
    <w:rsid w:val="004A0EEE"/>
    <w:rsid w:val="004A11D9"/>
    <w:rsid w:val="004A1893"/>
    <w:rsid w:val="004A1DDB"/>
    <w:rsid w:val="004A1F93"/>
    <w:rsid w:val="004A225C"/>
    <w:rsid w:val="004A2480"/>
    <w:rsid w:val="004A2860"/>
    <w:rsid w:val="004A296E"/>
    <w:rsid w:val="004A3545"/>
    <w:rsid w:val="004A3872"/>
    <w:rsid w:val="004A3A2B"/>
    <w:rsid w:val="004A3DBA"/>
    <w:rsid w:val="004A4360"/>
    <w:rsid w:val="004A45C9"/>
    <w:rsid w:val="004A4836"/>
    <w:rsid w:val="004A49BE"/>
    <w:rsid w:val="004A5F6C"/>
    <w:rsid w:val="004A62B1"/>
    <w:rsid w:val="004A62F0"/>
    <w:rsid w:val="004A63F8"/>
    <w:rsid w:val="004A64B5"/>
    <w:rsid w:val="004A6DB3"/>
    <w:rsid w:val="004A7F7B"/>
    <w:rsid w:val="004B06DD"/>
    <w:rsid w:val="004B1385"/>
    <w:rsid w:val="004B23F7"/>
    <w:rsid w:val="004B276D"/>
    <w:rsid w:val="004B27FE"/>
    <w:rsid w:val="004B2BFA"/>
    <w:rsid w:val="004B2CA6"/>
    <w:rsid w:val="004B3707"/>
    <w:rsid w:val="004B3824"/>
    <w:rsid w:val="004B3C83"/>
    <w:rsid w:val="004B4058"/>
    <w:rsid w:val="004B4602"/>
    <w:rsid w:val="004B4860"/>
    <w:rsid w:val="004B49DF"/>
    <w:rsid w:val="004B4A55"/>
    <w:rsid w:val="004B4D0B"/>
    <w:rsid w:val="004B5935"/>
    <w:rsid w:val="004B5976"/>
    <w:rsid w:val="004B5B29"/>
    <w:rsid w:val="004B5E80"/>
    <w:rsid w:val="004B5E8B"/>
    <w:rsid w:val="004B6974"/>
    <w:rsid w:val="004B6F00"/>
    <w:rsid w:val="004B76BB"/>
    <w:rsid w:val="004B7E45"/>
    <w:rsid w:val="004C033B"/>
    <w:rsid w:val="004C0C1E"/>
    <w:rsid w:val="004C14B9"/>
    <w:rsid w:val="004C250C"/>
    <w:rsid w:val="004C2F62"/>
    <w:rsid w:val="004C2FD9"/>
    <w:rsid w:val="004C31DC"/>
    <w:rsid w:val="004C3821"/>
    <w:rsid w:val="004C3A51"/>
    <w:rsid w:val="004C41DC"/>
    <w:rsid w:val="004C43D4"/>
    <w:rsid w:val="004C4BAB"/>
    <w:rsid w:val="004C56D0"/>
    <w:rsid w:val="004C5A72"/>
    <w:rsid w:val="004C5B33"/>
    <w:rsid w:val="004C5E69"/>
    <w:rsid w:val="004C6414"/>
    <w:rsid w:val="004C6EBF"/>
    <w:rsid w:val="004C7309"/>
    <w:rsid w:val="004C737E"/>
    <w:rsid w:val="004C774A"/>
    <w:rsid w:val="004C7EA9"/>
    <w:rsid w:val="004C7EAC"/>
    <w:rsid w:val="004C7FC3"/>
    <w:rsid w:val="004D028F"/>
    <w:rsid w:val="004D1062"/>
    <w:rsid w:val="004D116A"/>
    <w:rsid w:val="004D153B"/>
    <w:rsid w:val="004D1766"/>
    <w:rsid w:val="004D228B"/>
    <w:rsid w:val="004D309E"/>
    <w:rsid w:val="004D386D"/>
    <w:rsid w:val="004D3BC3"/>
    <w:rsid w:val="004D3BEC"/>
    <w:rsid w:val="004D3C06"/>
    <w:rsid w:val="004D3F1B"/>
    <w:rsid w:val="004D4C38"/>
    <w:rsid w:val="004D5910"/>
    <w:rsid w:val="004D5A95"/>
    <w:rsid w:val="004D5BE6"/>
    <w:rsid w:val="004D5D9B"/>
    <w:rsid w:val="004D5F87"/>
    <w:rsid w:val="004D5FCB"/>
    <w:rsid w:val="004D6178"/>
    <w:rsid w:val="004D6CE9"/>
    <w:rsid w:val="004D738A"/>
    <w:rsid w:val="004D788E"/>
    <w:rsid w:val="004D7A0C"/>
    <w:rsid w:val="004D7AE4"/>
    <w:rsid w:val="004D7C86"/>
    <w:rsid w:val="004D7E0D"/>
    <w:rsid w:val="004D7F41"/>
    <w:rsid w:val="004E0418"/>
    <w:rsid w:val="004E0891"/>
    <w:rsid w:val="004E0A00"/>
    <w:rsid w:val="004E0E52"/>
    <w:rsid w:val="004E1561"/>
    <w:rsid w:val="004E1888"/>
    <w:rsid w:val="004E1E76"/>
    <w:rsid w:val="004E1FAA"/>
    <w:rsid w:val="004E20C7"/>
    <w:rsid w:val="004E28D0"/>
    <w:rsid w:val="004E2CCD"/>
    <w:rsid w:val="004E36B9"/>
    <w:rsid w:val="004E3C03"/>
    <w:rsid w:val="004E3C46"/>
    <w:rsid w:val="004E43F0"/>
    <w:rsid w:val="004E4422"/>
    <w:rsid w:val="004E4F3C"/>
    <w:rsid w:val="004E4FE5"/>
    <w:rsid w:val="004E5413"/>
    <w:rsid w:val="004E569C"/>
    <w:rsid w:val="004E681D"/>
    <w:rsid w:val="004E7012"/>
    <w:rsid w:val="004E71FA"/>
    <w:rsid w:val="004E750E"/>
    <w:rsid w:val="004E79D2"/>
    <w:rsid w:val="004F0966"/>
    <w:rsid w:val="004F1873"/>
    <w:rsid w:val="004F201D"/>
    <w:rsid w:val="004F234B"/>
    <w:rsid w:val="004F2C7F"/>
    <w:rsid w:val="004F2D10"/>
    <w:rsid w:val="004F2EC5"/>
    <w:rsid w:val="004F2FF0"/>
    <w:rsid w:val="004F4168"/>
    <w:rsid w:val="004F442B"/>
    <w:rsid w:val="004F454F"/>
    <w:rsid w:val="004F472D"/>
    <w:rsid w:val="004F4BE6"/>
    <w:rsid w:val="004F5012"/>
    <w:rsid w:val="004F52F2"/>
    <w:rsid w:val="004F534A"/>
    <w:rsid w:val="004F5693"/>
    <w:rsid w:val="004F5B12"/>
    <w:rsid w:val="004F5CDA"/>
    <w:rsid w:val="004F6056"/>
    <w:rsid w:val="004F772C"/>
    <w:rsid w:val="004F7A0D"/>
    <w:rsid w:val="004F7B7D"/>
    <w:rsid w:val="004F7EA1"/>
    <w:rsid w:val="00500EA6"/>
    <w:rsid w:val="00501292"/>
    <w:rsid w:val="005013C2"/>
    <w:rsid w:val="005017C8"/>
    <w:rsid w:val="00501875"/>
    <w:rsid w:val="00502B65"/>
    <w:rsid w:val="005030BB"/>
    <w:rsid w:val="00503295"/>
    <w:rsid w:val="005033A4"/>
    <w:rsid w:val="0050347C"/>
    <w:rsid w:val="00503883"/>
    <w:rsid w:val="00504A72"/>
    <w:rsid w:val="00504F50"/>
    <w:rsid w:val="005053A0"/>
    <w:rsid w:val="00505F1A"/>
    <w:rsid w:val="005062CC"/>
    <w:rsid w:val="005064DD"/>
    <w:rsid w:val="00506B58"/>
    <w:rsid w:val="00506D88"/>
    <w:rsid w:val="00507782"/>
    <w:rsid w:val="00507787"/>
    <w:rsid w:val="0050779A"/>
    <w:rsid w:val="00507DB3"/>
    <w:rsid w:val="005105AB"/>
    <w:rsid w:val="00510831"/>
    <w:rsid w:val="00510E87"/>
    <w:rsid w:val="00510F33"/>
    <w:rsid w:val="005111C4"/>
    <w:rsid w:val="005116A2"/>
    <w:rsid w:val="0051269D"/>
    <w:rsid w:val="005131EF"/>
    <w:rsid w:val="00513251"/>
    <w:rsid w:val="0051380D"/>
    <w:rsid w:val="0051384C"/>
    <w:rsid w:val="00514023"/>
    <w:rsid w:val="005148AE"/>
    <w:rsid w:val="005148B4"/>
    <w:rsid w:val="00514E10"/>
    <w:rsid w:val="00514E3A"/>
    <w:rsid w:val="00514FA5"/>
    <w:rsid w:val="005150DE"/>
    <w:rsid w:val="0051563D"/>
    <w:rsid w:val="00515B48"/>
    <w:rsid w:val="005160EF"/>
    <w:rsid w:val="00516440"/>
    <w:rsid w:val="0051687F"/>
    <w:rsid w:val="005169DA"/>
    <w:rsid w:val="00516F8C"/>
    <w:rsid w:val="005177C1"/>
    <w:rsid w:val="0052030B"/>
    <w:rsid w:val="00520398"/>
    <w:rsid w:val="005203F4"/>
    <w:rsid w:val="00520BAF"/>
    <w:rsid w:val="00521130"/>
    <w:rsid w:val="00521362"/>
    <w:rsid w:val="005216EC"/>
    <w:rsid w:val="00521EFD"/>
    <w:rsid w:val="005226B7"/>
    <w:rsid w:val="0052282C"/>
    <w:rsid w:val="00522846"/>
    <w:rsid w:val="0052291D"/>
    <w:rsid w:val="005234AA"/>
    <w:rsid w:val="005234B2"/>
    <w:rsid w:val="005238F2"/>
    <w:rsid w:val="00523E2A"/>
    <w:rsid w:val="00524178"/>
    <w:rsid w:val="00524883"/>
    <w:rsid w:val="00524AC9"/>
    <w:rsid w:val="00524DB1"/>
    <w:rsid w:val="00525074"/>
    <w:rsid w:val="00525185"/>
    <w:rsid w:val="005260F0"/>
    <w:rsid w:val="00526116"/>
    <w:rsid w:val="00526166"/>
    <w:rsid w:val="00526390"/>
    <w:rsid w:val="00526C2B"/>
    <w:rsid w:val="005301CC"/>
    <w:rsid w:val="005304C4"/>
    <w:rsid w:val="005309D5"/>
    <w:rsid w:val="005309D8"/>
    <w:rsid w:val="00530B45"/>
    <w:rsid w:val="00531019"/>
    <w:rsid w:val="0053119E"/>
    <w:rsid w:val="00531696"/>
    <w:rsid w:val="00531B45"/>
    <w:rsid w:val="00531E3E"/>
    <w:rsid w:val="00532645"/>
    <w:rsid w:val="00532764"/>
    <w:rsid w:val="00532AD9"/>
    <w:rsid w:val="005333FA"/>
    <w:rsid w:val="00533997"/>
    <w:rsid w:val="00533D63"/>
    <w:rsid w:val="0053401D"/>
    <w:rsid w:val="00534279"/>
    <w:rsid w:val="00534920"/>
    <w:rsid w:val="0053493E"/>
    <w:rsid w:val="0053509F"/>
    <w:rsid w:val="005354F5"/>
    <w:rsid w:val="005358CB"/>
    <w:rsid w:val="0053599D"/>
    <w:rsid w:val="00535A21"/>
    <w:rsid w:val="00535EC6"/>
    <w:rsid w:val="00535FAB"/>
    <w:rsid w:val="00536126"/>
    <w:rsid w:val="00536B04"/>
    <w:rsid w:val="00537146"/>
    <w:rsid w:val="00537495"/>
    <w:rsid w:val="00537B9F"/>
    <w:rsid w:val="00537CEC"/>
    <w:rsid w:val="00537DE0"/>
    <w:rsid w:val="0054039C"/>
    <w:rsid w:val="00541474"/>
    <w:rsid w:val="005417B2"/>
    <w:rsid w:val="00542332"/>
    <w:rsid w:val="00542ADD"/>
    <w:rsid w:val="00543C4A"/>
    <w:rsid w:val="005440E6"/>
    <w:rsid w:val="005442E5"/>
    <w:rsid w:val="00544499"/>
    <w:rsid w:val="00544CFB"/>
    <w:rsid w:val="00545268"/>
    <w:rsid w:val="00545ECE"/>
    <w:rsid w:val="005461D3"/>
    <w:rsid w:val="0054642B"/>
    <w:rsid w:val="0054658B"/>
    <w:rsid w:val="00546AE0"/>
    <w:rsid w:val="00546E58"/>
    <w:rsid w:val="00546FBC"/>
    <w:rsid w:val="00547392"/>
    <w:rsid w:val="0054764E"/>
    <w:rsid w:val="005476B3"/>
    <w:rsid w:val="005477A3"/>
    <w:rsid w:val="00547851"/>
    <w:rsid w:val="00547DCF"/>
    <w:rsid w:val="005500F2"/>
    <w:rsid w:val="005501DA"/>
    <w:rsid w:val="005504D5"/>
    <w:rsid w:val="0055050E"/>
    <w:rsid w:val="0055051C"/>
    <w:rsid w:val="00550F68"/>
    <w:rsid w:val="00550FFA"/>
    <w:rsid w:val="005518A6"/>
    <w:rsid w:val="005518F9"/>
    <w:rsid w:val="00551B27"/>
    <w:rsid w:val="00552251"/>
    <w:rsid w:val="00552839"/>
    <w:rsid w:val="00552A64"/>
    <w:rsid w:val="00552D62"/>
    <w:rsid w:val="00552E65"/>
    <w:rsid w:val="00552EC0"/>
    <w:rsid w:val="00553252"/>
    <w:rsid w:val="00553AB8"/>
    <w:rsid w:val="00553D93"/>
    <w:rsid w:val="00553DD7"/>
    <w:rsid w:val="00554277"/>
    <w:rsid w:val="00554E2C"/>
    <w:rsid w:val="00554E3C"/>
    <w:rsid w:val="00555560"/>
    <w:rsid w:val="0055679A"/>
    <w:rsid w:val="00556AED"/>
    <w:rsid w:val="00557AA8"/>
    <w:rsid w:val="00557CAF"/>
    <w:rsid w:val="00557F89"/>
    <w:rsid w:val="005602B0"/>
    <w:rsid w:val="005608B4"/>
    <w:rsid w:val="0056113E"/>
    <w:rsid w:val="005613D7"/>
    <w:rsid w:val="0056184E"/>
    <w:rsid w:val="00562290"/>
    <w:rsid w:val="005622AC"/>
    <w:rsid w:val="0056258A"/>
    <w:rsid w:val="0056291C"/>
    <w:rsid w:val="00562F05"/>
    <w:rsid w:val="00563058"/>
    <w:rsid w:val="005632EC"/>
    <w:rsid w:val="00563321"/>
    <w:rsid w:val="0056393C"/>
    <w:rsid w:val="00563A3F"/>
    <w:rsid w:val="00563BFC"/>
    <w:rsid w:val="00563CF8"/>
    <w:rsid w:val="00563E67"/>
    <w:rsid w:val="0056465A"/>
    <w:rsid w:val="00564E86"/>
    <w:rsid w:val="00565558"/>
    <w:rsid w:val="0056588E"/>
    <w:rsid w:val="00565D9E"/>
    <w:rsid w:val="005663B6"/>
    <w:rsid w:val="005669D1"/>
    <w:rsid w:val="00566B39"/>
    <w:rsid w:val="00566C0D"/>
    <w:rsid w:val="00566D29"/>
    <w:rsid w:val="00566DF4"/>
    <w:rsid w:val="00566DF9"/>
    <w:rsid w:val="00566F6C"/>
    <w:rsid w:val="00567819"/>
    <w:rsid w:val="005679BC"/>
    <w:rsid w:val="005717D8"/>
    <w:rsid w:val="00571865"/>
    <w:rsid w:val="00571C75"/>
    <w:rsid w:val="00571E71"/>
    <w:rsid w:val="00572069"/>
    <w:rsid w:val="005724B6"/>
    <w:rsid w:val="00572889"/>
    <w:rsid w:val="005728E6"/>
    <w:rsid w:val="00572ECD"/>
    <w:rsid w:val="00573A57"/>
    <w:rsid w:val="0057474C"/>
    <w:rsid w:val="0057498C"/>
    <w:rsid w:val="005749F7"/>
    <w:rsid w:val="00574EA1"/>
    <w:rsid w:val="005751F1"/>
    <w:rsid w:val="00575279"/>
    <w:rsid w:val="0057564B"/>
    <w:rsid w:val="005765BE"/>
    <w:rsid w:val="00576C10"/>
    <w:rsid w:val="00576E18"/>
    <w:rsid w:val="005776B0"/>
    <w:rsid w:val="005776CD"/>
    <w:rsid w:val="0058039A"/>
    <w:rsid w:val="00580959"/>
    <w:rsid w:val="00580C40"/>
    <w:rsid w:val="00580D2F"/>
    <w:rsid w:val="00580D43"/>
    <w:rsid w:val="00580DAD"/>
    <w:rsid w:val="00580FFF"/>
    <w:rsid w:val="005822AD"/>
    <w:rsid w:val="00582F2E"/>
    <w:rsid w:val="00583429"/>
    <w:rsid w:val="00583502"/>
    <w:rsid w:val="005839BB"/>
    <w:rsid w:val="00583BC6"/>
    <w:rsid w:val="005842E5"/>
    <w:rsid w:val="005843D9"/>
    <w:rsid w:val="005843EC"/>
    <w:rsid w:val="00584432"/>
    <w:rsid w:val="00584668"/>
    <w:rsid w:val="00584A34"/>
    <w:rsid w:val="00584A61"/>
    <w:rsid w:val="00584D67"/>
    <w:rsid w:val="00584F09"/>
    <w:rsid w:val="00584F6C"/>
    <w:rsid w:val="0058560A"/>
    <w:rsid w:val="00585945"/>
    <w:rsid w:val="005859CD"/>
    <w:rsid w:val="00585C7D"/>
    <w:rsid w:val="00585D46"/>
    <w:rsid w:val="005862D2"/>
    <w:rsid w:val="00587671"/>
    <w:rsid w:val="00587B17"/>
    <w:rsid w:val="00590CCB"/>
    <w:rsid w:val="005914BE"/>
    <w:rsid w:val="00591782"/>
    <w:rsid w:val="00591B6F"/>
    <w:rsid w:val="005923BC"/>
    <w:rsid w:val="005928A2"/>
    <w:rsid w:val="00592F4E"/>
    <w:rsid w:val="00593584"/>
    <w:rsid w:val="005936E7"/>
    <w:rsid w:val="00593B8B"/>
    <w:rsid w:val="00594C5B"/>
    <w:rsid w:val="0059548D"/>
    <w:rsid w:val="00595C9D"/>
    <w:rsid w:val="00595E2E"/>
    <w:rsid w:val="00596A12"/>
    <w:rsid w:val="00596CE9"/>
    <w:rsid w:val="00597202"/>
    <w:rsid w:val="00597ADC"/>
    <w:rsid w:val="00597FCB"/>
    <w:rsid w:val="005A09F6"/>
    <w:rsid w:val="005A0EE9"/>
    <w:rsid w:val="005A13B4"/>
    <w:rsid w:val="005A14E2"/>
    <w:rsid w:val="005A16A5"/>
    <w:rsid w:val="005A2096"/>
    <w:rsid w:val="005A2383"/>
    <w:rsid w:val="005A2A80"/>
    <w:rsid w:val="005A317B"/>
    <w:rsid w:val="005A368F"/>
    <w:rsid w:val="005A3823"/>
    <w:rsid w:val="005A44DC"/>
    <w:rsid w:val="005A450F"/>
    <w:rsid w:val="005A499A"/>
    <w:rsid w:val="005A49F0"/>
    <w:rsid w:val="005A4A40"/>
    <w:rsid w:val="005A53B5"/>
    <w:rsid w:val="005A566F"/>
    <w:rsid w:val="005A57D0"/>
    <w:rsid w:val="005A5912"/>
    <w:rsid w:val="005A5BE1"/>
    <w:rsid w:val="005A65AA"/>
    <w:rsid w:val="005A66D5"/>
    <w:rsid w:val="005A6C51"/>
    <w:rsid w:val="005A6D05"/>
    <w:rsid w:val="005A6DD4"/>
    <w:rsid w:val="005A6E81"/>
    <w:rsid w:val="005A6F25"/>
    <w:rsid w:val="005A7193"/>
    <w:rsid w:val="005A72CE"/>
    <w:rsid w:val="005A7465"/>
    <w:rsid w:val="005A76E7"/>
    <w:rsid w:val="005B0B58"/>
    <w:rsid w:val="005B0BC0"/>
    <w:rsid w:val="005B0CD8"/>
    <w:rsid w:val="005B127B"/>
    <w:rsid w:val="005B13F6"/>
    <w:rsid w:val="005B1462"/>
    <w:rsid w:val="005B160A"/>
    <w:rsid w:val="005B1CB8"/>
    <w:rsid w:val="005B1E79"/>
    <w:rsid w:val="005B21DA"/>
    <w:rsid w:val="005B22FC"/>
    <w:rsid w:val="005B2383"/>
    <w:rsid w:val="005B23FE"/>
    <w:rsid w:val="005B2BEF"/>
    <w:rsid w:val="005B2F2B"/>
    <w:rsid w:val="005B3014"/>
    <w:rsid w:val="005B30D2"/>
    <w:rsid w:val="005B34A7"/>
    <w:rsid w:val="005B3786"/>
    <w:rsid w:val="005B3A16"/>
    <w:rsid w:val="005B3C64"/>
    <w:rsid w:val="005B3C96"/>
    <w:rsid w:val="005B3D05"/>
    <w:rsid w:val="005B3D2F"/>
    <w:rsid w:val="005B40EE"/>
    <w:rsid w:val="005B4255"/>
    <w:rsid w:val="005B43AB"/>
    <w:rsid w:val="005B4494"/>
    <w:rsid w:val="005B452C"/>
    <w:rsid w:val="005B46E3"/>
    <w:rsid w:val="005B47BA"/>
    <w:rsid w:val="005B489C"/>
    <w:rsid w:val="005B4C3C"/>
    <w:rsid w:val="005B4DC9"/>
    <w:rsid w:val="005B4DDE"/>
    <w:rsid w:val="005B4E32"/>
    <w:rsid w:val="005B58FA"/>
    <w:rsid w:val="005B609B"/>
    <w:rsid w:val="005B6459"/>
    <w:rsid w:val="005B6607"/>
    <w:rsid w:val="005B6E90"/>
    <w:rsid w:val="005B70E8"/>
    <w:rsid w:val="005B7BDD"/>
    <w:rsid w:val="005B7C41"/>
    <w:rsid w:val="005B7CA3"/>
    <w:rsid w:val="005B7FDD"/>
    <w:rsid w:val="005C0201"/>
    <w:rsid w:val="005C0959"/>
    <w:rsid w:val="005C0CFF"/>
    <w:rsid w:val="005C0F7E"/>
    <w:rsid w:val="005C13B3"/>
    <w:rsid w:val="005C1523"/>
    <w:rsid w:val="005C18DE"/>
    <w:rsid w:val="005C24C4"/>
    <w:rsid w:val="005C2613"/>
    <w:rsid w:val="005C2E78"/>
    <w:rsid w:val="005C3AF2"/>
    <w:rsid w:val="005C3C63"/>
    <w:rsid w:val="005C3CD6"/>
    <w:rsid w:val="005C3E2F"/>
    <w:rsid w:val="005C4227"/>
    <w:rsid w:val="005C54C0"/>
    <w:rsid w:val="005C5742"/>
    <w:rsid w:val="005C60E9"/>
    <w:rsid w:val="005C6141"/>
    <w:rsid w:val="005C6603"/>
    <w:rsid w:val="005C6B8C"/>
    <w:rsid w:val="005C6CDE"/>
    <w:rsid w:val="005C6D71"/>
    <w:rsid w:val="005C6DFD"/>
    <w:rsid w:val="005C708F"/>
    <w:rsid w:val="005C73FB"/>
    <w:rsid w:val="005C7BE2"/>
    <w:rsid w:val="005C7DF8"/>
    <w:rsid w:val="005D02EA"/>
    <w:rsid w:val="005D0F6B"/>
    <w:rsid w:val="005D2BD2"/>
    <w:rsid w:val="005D2D88"/>
    <w:rsid w:val="005D2E36"/>
    <w:rsid w:val="005D33BB"/>
    <w:rsid w:val="005D3624"/>
    <w:rsid w:val="005D4278"/>
    <w:rsid w:val="005D4314"/>
    <w:rsid w:val="005D4AB8"/>
    <w:rsid w:val="005D4BB4"/>
    <w:rsid w:val="005D4C0B"/>
    <w:rsid w:val="005D516C"/>
    <w:rsid w:val="005D5476"/>
    <w:rsid w:val="005D5761"/>
    <w:rsid w:val="005D5798"/>
    <w:rsid w:val="005D58A3"/>
    <w:rsid w:val="005D6175"/>
    <w:rsid w:val="005D6782"/>
    <w:rsid w:val="005D6B18"/>
    <w:rsid w:val="005D6B9B"/>
    <w:rsid w:val="005D7507"/>
    <w:rsid w:val="005D7C8B"/>
    <w:rsid w:val="005D7EDE"/>
    <w:rsid w:val="005E0985"/>
    <w:rsid w:val="005E0E30"/>
    <w:rsid w:val="005E0F23"/>
    <w:rsid w:val="005E13D6"/>
    <w:rsid w:val="005E1788"/>
    <w:rsid w:val="005E1ABE"/>
    <w:rsid w:val="005E1F30"/>
    <w:rsid w:val="005E2073"/>
    <w:rsid w:val="005E21EC"/>
    <w:rsid w:val="005E237C"/>
    <w:rsid w:val="005E2B70"/>
    <w:rsid w:val="005E2EF8"/>
    <w:rsid w:val="005E328D"/>
    <w:rsid w:val="005E435B"/>
    <w:rsid w:val="005E4725"/>
    <w:rsid w:val="005E4796"/>
    <w:rsid w:val="005E5C14"/>
    <w:rsid w:val="005E5C84"/>
    <w:rsid w:val="005E5CF5"/>
    <w:rsid w:val="005E6670"/>
    <w:rsid w:val="005E6A02"/>
    <w:rsid w:val="005E6BEB"/>
    <w:rsid w:val="005E6EE8"/>
    <w:rsid w:val="005E734B"/>
    <w:rsid w:val="005E7791"/>
    <w:rsid w:val="005E7B61"/>
    <w:rsid w:val="005E7F37"/>
    <w:rsid w:val="005F01D4"/>
    <w:rsid w:val="005F069F"/>
    <w:rsid w:val="005F11CA"/>
    <w:rsid w:val="005F163B"/>
    <w:rsid w:val="005F1BB3"/>
    <w:rsid w:val="005F1EB5"/>
    <w:rsid w:val="005F1F4D"/>
    <w:rsid w:val="005F200C"/>
    <w:rsid w:val="005F2670"/>
    <w:rsid w:val="005F27D6"/>
    <w:rsid w:val="005F2827"/>
    <w:rsid w:val="005F2AEB"/>
    <w:rsid w:val="005F2F9E"/>
    <w:rsid w:val="005F3097"/>
    <w:rsid w:val="005F3724"/>
    <w:rsid w:val="005F3FFD"/>
    <w:rsid w:val="005F42AF"/>
    <w:rsid w:val="005F42BE"/>
    <w:rsid w:val="005F48AA"/>
    <w:rsid w:val="005F4D9D"/>
    <w:rsid w:val="005F50E8"/>
    <w:rsid w:val="005F5446"/>
    <w:rsid w:val="005F58B3"/>
    <w:rsid w:val="005F5B4D"/>
    <w:rsid w:val="005F5FB1"/>
    <w:rsid w:val="005F6732"/>
    <w:rsid w:val="005F678E"/>
    <w:rsid w:val="005F6AB2"/>
    <w:rsid w:val="005F6BA5"/>
    <w:rsid w:val="005F6C52"/>
    <w:rsid w:val="005F6D70"/>
    <w:rsid w:val="005F6F3E"/>
    <w:rsid w:val="005F75C1"/>
    <w:rsid w:val="005F7B87"/>
    <w:rsid w:val="005F7EDC"/>
    <w:rsid w:val="00601078"/>
    <w:rsid w:val="006019EF"/>
    <w:rsid w:val="00601A7F"/>
    <w:rsid w:val="00601ABB"/>
    <w:rsid w:val="00602AE8"/>
    <w:rsid w:val="00603266"/>
    <w:rsid w:val="00603438"/>
    <w:rsid w:val="00603BBE"/>
    <w:rsid w:val="00603D78"/>
    <w:rsid w:val="006047D9"/>
    <w:rsid w:val="00604A7A"/>
    <w:rsid w:val="00604BDD"/>
    <w:rsid w:val="00604E83"/>
    <w:rsid w:val="006053CA"/>
    <w:rsid w:val="00605C96"/>
    <w:rsid w:val="00605FE7"/>
    <w:rsid w:val="0060617C"/>
    <w:rsid w:val="00606927"/>
    <w:rsid w:val="006078D1"/>
    <w:rsid w:val="006101FF"/>
    <w:rsid w:val="0061045A"/>
    <w:rsid w:val="00610A14"/>
    <w:rsid w:val="00610ED3"/>
    <w:rsid w:val="00611A19"/>
    <w:rsid w:val="00611AE6"/>
    <w:rsid w:val="00611C78"/>
    <w:rsid w:val="0061204A"/>
    <w:rsid w:val="006121F6"/>
    <w:rsid w:val="006125A8"/>
    <w:rsid w:val="00612B31"/>
    <w:rsid w:val="00612B45"/>
    <w:rsid w:val="00612DAD"/>
    <w:rsid w:val="00612EB8"/>
    <w:rsid w:val="00612FD4"/>
    <w:rsid w:val="00613079"/>
    <w:rsid w:val="0061365F"/>
    <w:rsid w:val="00613F0D"/>
    <w:rsid w:val="00613FC5"/>
    <w:rsid w:val="006141C8"/>
    <w:rsid w:val="00614684"/>
    <w:rsid w:val="00614690"/>
    <w:rsid w:val="00614B54"/>
    <w:rsid w:val="00614BF9"/>
    <w:rsid w:val="00615B0D"/>
    <w:rsid w:val="0061632B"/>
    <w:rsid w:val="00616348"/>
    <w:rsid w:val="00617024"/>
    <w:rsid w:val="00617C69"/>
    <w:rsid w:val="006202BC"/>
    <w:rsid w:val="00620D44"/>
    <w:rsid w:val="0062160D"/>
    <w:rsid w:val="006218EC"/>
    <w:rsid w:val="00622C6F"/>
    <w:rsid w:val="006233A4"/>
    <w:rsid w:val="00623618"/>
    <w:rsid w:val="006236B9"/>
    <w:rsid w:val="00623A02"/>
    <w:rsid w:val="00625533"/>
    <w:rsid w:val="006258B0"/>
    <w:rsid w:val="00625C49"/>
    <w:rsid w:val="00626089"/>
    <w:rsid w:val="0062657E"/>
    <w:rsid w:val="00626A56"/>
    <w:rsid w:val="00626A8C"/>
    <w:rsid w:val="00626C6E"/>
    <w:rsid w:val="0062763B"/>
    <w:rsid w:val="006277BE"/>
    <w:rsid w:val="0063022A"/>
    <w:rsid w:val="00630F1C"/>
    <w:rsid w:val="00630FE3"/>
    <w:rsid w:val="006322C7"/>
    <w:rsid w:val="00632DFC"/>
    <w:rsid w:val="00632E1F"/>
    <w:rsid w:val="00632E7B"/>
    <w:rsid w:val="006333B6"/>
    <w:rsid w:val="00633772"/>
    <w:rsid w:val="00633795"/>
    <w:rsid w:val="00633A98"/>
    <w:rsid w:val="00634518"/>
    <w:rsid w:val="00634963"/>
    <w:rsid w:val="00634F33"/>
    <w:rsid w:val="00634F8D"/>
    <w:rsid w:val="00636B2F"/>
    <w:rsid w:val="00636DB1"/>
    <w:rsid w:val="00636DC0"/>
    <w:rsid w:val="00636F01"/>
    <w:rsid w:val="00636FD2"/>
    <w:rsid w:val="00636FD6"/>
    <w:rsid w:val="0063754E"/>
    <w:rsid w:val="00637967"/>
    <w:rsid w:val="00637BE7"/>
    <w:rsid w:val="0064073E"/>
    <w:rsid w:val="00640EF9"/>
    <w:rsid w:val="00641191"/>
    <w:rsid w:val="00641906"/>
    <w:rsid w:val="00641AD0"/>
    <w:rsid w:val="0064214A"/>
    <w:rsid w:val="0064228C"/>
    <w:rsid w:val="00642ADD"/>
    <w:rsid w:val="00642B36"/>
    <w:rsid w:val="00642C55"/>
    <w:rsid w:val="00642F71"/>
    <w:rsid w:val="006435BC"/>
    <w:rsid w:val="0064430C"/>
    <w:rsid w:val="00644DB7"/>
    <w:rsid w:val="00644E65"/>
    <w:rsid w:val="00645295"/>
    <w:rsid w:val="0064689C"/>
    <w:rsid w:val="00646DFC"/>
    <w:rsid w:val="006471DA"/>
    <w:rsid w:val="006472EC"/>
    <w:rsid w:val="006479FE"/>
    <w:rsid w:val="0065036A"/>
    <w:rsid w:val="006505D6"/>
    <w:rsid w:val="00650684"/>
    <w:rsid w:val="0065075F"/>
    <w:rsid w:val="006509EA"/>
    <w:rsid w:val="006512BD"/>
    <w:rsid w:val="00651539"/>
    <w:rsid w:val="0065154A"/>
    <w:rsid w:val="006515E7"/>
    <w:rsid w:val="00651906"/>
    <w:rsid w:val="00651B4D"/>
    <w:rsid w:val="00651D6C"/>
    <w:rsid w:val="00651F34"/>
    <w:rsid w:val="006528A3"/>
    <w:rsid w:val="00652C2C"/>
    <w:rsid w:val="00652E77"/>
    <w:rsid w:val="006530BC"/>
    <w:rsid w:val="0065386D"/>
    <w:rsid w:val="00653C08"/>
    <w:rsid w:val="00654C89"/>
    <w:rsid w:val="00654D4D"/>
    <w:rsid w:val="0065500E"/>
    <w:rsid w:val="006554CA"/>
    <w:rsid w:val="00655523"/>
    <w:rsid w:val="00655A13"/>
    <w:rsid w:val="00655CE0"/>
    <w:rsid w:val="006562F4"/>
    <w:rsid w:val="00656868"/>
    <w:rsid w:val="00656C39"/>
    <w:rsid w:val="00657508"/>
    <w:rsid w:val="0065763B"/>
    <w:rsid w:val="00657992"/>
    <w:rsid w:val="00657FE9"/>
    <w:rsid w:val="00660430"/>
    <w:rsid w:val="00660600"/>
    <w:rsid w:val="00660929"/>
    <w:rsid w:val="0066093C"/>
    <w:rsid w:val="00660B08"/>
    <w:rsid w:val="00661090"/>
    <w:rsid w:val="00661368"/>
    <w:rsid w:val="006614A4"/>
    <w:rsid w:val="006615D6"/>
    <w:rsid w:val="00661B41"/>
    <w:rsid w:val="00661F54"/>
    <w:rsid w:val="00662501"/>
    <w:rsid w:val="00662A32"/>
    <w:rsid w:val="00662FA4"/>
    <w:rsid w:val="00663EF6"/>
    <w:rsid w:val="006644F2"/>
    <w:rsid w:val="00664A08"/>
    <w:rsid w:val="00664FEA"/>
    <w:rsid w:val="00665D79"/>
    <w:rsid w:val="006668EC"/>
    <w:rsid w:val="00666E9C"/>
    <w:rsid w:val="006672DF"/>
    <w:rsid w:val="006675D3"/>
    <w:rsid w:val="006678D2"/>
    <w:rsid w:val="00667A34"/>
    <w:rsid w:val="00670304"/>
    <w:rsid w:val="00670404"/>
    <w:rsid w:val="00670871"/>
    <w:rsid w:val="00670CA5"/>
    <w:rsid w:val="0067110F"/>
    <w:rsid w:val="0067113D"/>
    <w:rsid w:val="00671790"/>
    <w:rsid w:val="006718D4"/>
    <w:rsid w:val="00672388"/>
    <w:rsid w:val="00672777"/>
    <w:rsid w:val="00672ADE"/>
    <w:rsid w:val="0067326D"/>
    <w:rsid w:val="00673297"/>
    <w:rsid w:val="006736D7"/>
    <w:rsid w:val="00673A81"/>
    <w:rsid w:val="00673C20"/>
    <w:rsid w:val="006749A5"/>
    <w:rsid w:val="00674AA0"/>
    <w:rsid w:val="00674CB1"/>
    <w:rsid w:val="00674E56"/>
    <w:rsid w:val="00674EA2"/>
    <w:rsid w:val="00676474"/>
    <w:rsid w:val="0067649A"/>
    <w:rsid w:val="006778AA"/>
    <w:rsid w:val="00677DBF"/>
    <w:rsid w:val="0068004D"/>
    <w:rsid w:val="006806C0"/>
    <w:rsid w:val="006810F3"/>
    <w:rsid w:val="00681101"/>
    <w:rsid w:val="00681128"/>
    <w:rsid w:val="006813FD"/>
    <w:rsid w:val="006818C7"/>
    <w:rsid w:val="00681CC6"/>
    <w:rsid w:val="00681FCC"/>
    <w:rsid w:val="006821AD"/>
    <w:rsid w:val="006824D1"/>
    <w:rsid w:val="00682AEE"/>
    <w:rsid w:val="0068369F"/>
    <w:rsid w:val="00683C6A"/>
    <w:rsid w:val="0068402D"/>
    <w:rsid w:val="00684062"/>
    <w:rsid w:val="00684978"/>
    <w:rsid w:val="0068498E"/>
    <w:rsid w:val="00684A6E"/>
    <w:rsid w:val="00684EEF"/>
    <w:rsid w:val="006854D5"/>
    <w:rsid w:val="006861E1"/>
    <w:rsid w:val="006868CC"/>
    <w:rsid w:val="00686B9C"/>
    <w:rsid w:val="006879DF"/>
    <w:rsid w:val="00687AFF"/>
    <w:rsid w:val="00687E3F"/>
    <w:rsid w:val="00687FB6"/>
    <w:rsid w:val="006902B0"/>
    <w:rsid w:val="006908F2"/>
    <w:rsid w:val="00690B95"/>
    <w:rsid w:val="00691033"/>
    <w:rsid w:val="0069136A"/>
    <w:rsid w:val="006929BB"/>
    <w:rsid w:val="00692FE2"/>
    <w:rsid w:val="00693422"/>
    <w:rsid w:val="00693659"/>
    <w:rsid w:val="00693660"/>
    <w:rsid w:val="00693A2C"/>
    <w:rsid w:val="006940D5"/>
    <w:rsid w:val="0069434A"/>
    <w:rsid w:val="00694962"/>
    <w:rsid w:val="00694DC1"/>
    <w:rsid w:val="006955E0"/>
    <w:rsid w:val="0069597E"/>
    <w:rsid w:val="00695AFF"/>
    <w:rsid w:val="00695F41"/>
    <w:rsid w:val="00696031"/>
    <w:rsid w:val="0069669D"/>
    <w:rsid w:val="00696B83"/>
    <w:rsid w:val="00696D28"/>
    <w:rsid w:val="0069792C"/>
    <w:rsid w:val="00697A38"/>
    <w:rsid w:val="00697A85"/>
    <w:rsid w:val="00697C78"/>
    <w:rsid w:val="00697E79"/>
    <w:rsid w:val="00697F87"/>
    <w:rsid w:val="006A031D"/>
    <w:rsid w:val="006A049B"/>
    <w:rsid w:val="006A0A2B"/>
    <w:rsid w:val="006A0F1F"/>
    <w:rsid w:val="006A1416"/>
    <w:rsid w:val="006A17C7"/>
    <w:rsid w:val="006A1A2E"/>
    <w:rsid w:val="006A21A0"/>
    <w:rsid w:val="006A27CD"/>
    <w:rsid w:val="006A285B"/>
    <w:rsid w:val="006A2E6F"/>
    <w:rsid w:val="006A2FEF"/>
    <w:rsid w:val="006A33A2"/>
    <w:rsid w:val="006A3D93"/>
    <w:rsid w:val="006A3DCC"/>
    <w:rsid w:val="006A410B"/>
    <w:rsid w:val="006A4309"/>
    <w:rsid w:val="006A441D"/>
    <w:rsid w:val="006A4A9C"/>
    <w:rsid w:val="006A4C57"/>
    <w:rsid w:val="006A4DA2"/>
    <w:rsid w:val="006A4E6C"/>
    <w:rsid w:val="006A57FE"/>
    <w:rsid w:val="006A5ACA"/>
    <w:rsid w:val="006A68C9"/>
    <w:rsid w:val="006A7067"/>
    <w:rsid w:val="006A7604"/>
    <w:rsid w:val="006A7E9A"/>
    <w:rsid w:val="006B0510"/>
    <w:rsid w:val="006B092F"/>
    <w:rsid w:val="006B0991"/>
    <w:rsid w:val="006B1346"/>
    <w:rsid w:val="006B188B"/>
    <w:rsid w:val="006B1A20"/>
    <w:rsid w:val="006B20D3"/>
    <w:rsid w:val="006B3832"/>
    <w:rsid w:val="006B3B1E"/>
    <w:rsid w:val="006B3EE5"/>
    <w:rsid w:val="006B4074"/>
    <w:rsid w:val="006B4644"/>
    <w:rsid w:val="006B492A"/>
    <w:rsid w:val="006B4E2F"/>
    <w:rsid w:val="006B4F65"/>
    <w:rsid w:val="006B5708"/>
    <w:rsid w:val="006B58DE"/>
    <w:rsid w:val="006B5A9B"/>
    <w:rsid w:val="006B6047"/>
    <w:rsid w:val="006B60FC"/>
    <w:rsid w:val="006B678D"/>
    <w:rsid w:val="006B6E4D"/>
    <w:rsid w:val="006B728B"/>
    <w:rsid w:val="006B740A"/>
    <w:rsid w:val="006B77A7"/>
    <w:rsid w:val="006B79CC"/>
    <w:rsid w:val="006B7B5B"/>
    <w:rsid w:val="006C00EF"/>
    <w:rsid w:val="006C03D1"/>
    <w:rsid w:val="006C05FE"/>
    <w:rsid w:val="006C0957"/>
    <w:rsid w:val="006C0EE5"/>
    <w:rsid w:val="006C0FD6"/>
    <w:rsid w:val="006C1539"/>
    <w:rsid w:val="006C1960"/>
    <w:rsid w:val="006C1B70"/>
    <w:rsid w:val="006C1DA0"/>
    <w:rsid w:val="006C1E73"/>
    <w:rsid w:val="006C230E"/>
    <w:rsid w:val="006C27DD"/>
    <w:rsid w:val="006C301B"/>
    <w:rsid w:val="006C33D0"/>
    <w:rsid w:val="006C3DE5"/>
    <w:rsid w:val="006C40F2"/>
    <w:rsid w:val="006C43AB"/>
    <w:rsid w:val="006C47A9"/>
    <w:rsid w:val="006C47B6"/>
    <w:rsid w:val="006C4ADE"/>
    <w:rsid w:val="006C4C29"/>
    <w:rsid w:val="006C50DB"/>
    <w:rsid w:val="006C556B"/>
    <w:rsid w:val="006C5BFC"/>
    <w:rsid w:val="006C600A"/>
    <w:rsid w:val="006C63B7"/>
    <w:rsid w:val="006C68DF"/>
    <w:rsid w:val="006C6D3B"/>
    <w:rsid w:val="006C7773"/>
    <w:rsid w:val="006C7BEA"/>
    <w:rsid w:val="006C7DA4"/>
    <w:rsid w:val="006C7EE2"/>
    <w:rsid w:val="006C7EFA"/>
    <w:rsid w:val="006D0077"/>
    <w:rsid w:val="006D0338"/>
    <w:rsid w:val="006D06C6"/>
    <w:rsid w:val="006D096E"/>
    <w:rsid w:val="006D0E61"/>
    <w:rsid w:val="006D0F86"/>
    <w:rsid w:val="006D1B32"/>
    <w:rsid w:val="006D2238"/>
    <w:rsid w:val="006D2720"/>
    <w:rsid w:val="006D4083"/>
    <w:rsid w:val="006D44A9"/>
    <w:rsid w:val="006D4738"/>
    <w:rsid w:val="006D4829"/>
    <w:rsid w:val="006D4A7A"/>
    <w:rsid w:val="006D544F"/>
    <w:rsid w:val="006D548F"/>
    <w:rsid w:val="006D56EC"/>
    <w:rsid w:val="006D5864"/>
    <w:rsid w:val="006D5AF9"/>
    <w:rsid w:val="006D5F8D"/>
    <w:rsid w:val="006D72D7"/>
    <w:rsid w:val="006D7EC2"/>
    <w:rsid w:val="006D7F77"/>
    <w:rsid w:val="006E0072"/>
    <w:rsid w:val="006E0167"/>
    <w:rsid w:val="006E071C"/>
    <w:rsid w:val="006E083B"/>
    <w:rsid w:val="006E16CD"/>
    <w:rsid w:val="006E1FC0"/>
    <w:rsid w:val="006E263F"/>
    <w:rsid w:val="006E2836"/>
    <w:rsid w:val="006E3673"/>
    <w:rsid w:val="006E3FE5"/>
    <w:rsid w:val="006E42BB"/>
    <w:rsid w:val="006E4934"/>
    <w:rsid w:val="006E49B3"/>
    <w:rsid w:val="006E4A2B"/>
    <w:rsid w:val="006E4AA0"/>
    <w:rsid w:val="006E4BE7"/>
    <w:rsid w:val="006E5B65"/>
    <w:rsid w:val="006E5CA6"/>
    <w:rsid w:val="006E5D41"/>
    <w:rsid w:val="006E5F30"/>
    <w:rsid w:val="006E63C7"/>
    <w:rsid w:val="006E6765"/>
    <w:rsid w:val="006E67A1"/>
    <w:rsid w:val="006E6951"/>
    <w:rsid w:val="006E6ACC"/>
    <w:rsid w:val="006E6ACF"/>
    <w:rsid w:val="006E6D10"/>
    <w:rsid w:val="006E765C"/>
    <w:rsid w:val="006E7800"/>
    <w:rsid w:val="006E7A8E"/>
    <w:rsid w:val="006F015D"/>
    <w:rsid w:val="006F14C4"/>
    <w:rsid w:val="006F14E0"/>
    <w:rsid w:val="006F18E3"/>
    <w:rsid w:val="006F2853"/>
    <w:rsid w:val="006F302D"/>
    <w:rsid w:val="006F333B"/>
    <w:rsid w:val="006F36D9"/>
    <w:rsid w:val="006F4363"/>
    <w:rsid w:val="006F4462"/>
    <w:rsid w:val="006F4631"/>
    <w:rsid w:val="006F4761"/>
    <w:rsid w:val="006F512F"/>
    <w:rsid w:val="006F55B7"/>
    <w:rsid w:val="006F5AF4"/>
    <w:rsid w:val="006F5E63"/>
    <w:rsid w:val="006F6963"/>
    <w:rsid w:val="006F73DE"/>
    <w:rsid w:val="006F7A30"/>
    <w:rsid w:val="006F7E4C"/>
    <w:rsid w:val="00700207"/>
    <w:rsid w:val="007007E6"/>
    <w:rsid w:val="00701B1F"/>
    <w:rsid w:val="00702054"/>
    <w:rsid w:val="00702EE8"/>
    <w:rsid w:val="007033D3"/>
    <w:rsid w:val="0070452B"/>
    <w:rsid w:val="00704B79"/>
    <w:rsid w:val="007054DE"/>
    <w:rsid w:val="00705E23"/>
    <w:rsid w:val="00706145"/>
    <w:rsid w:val="007063A4"/>
    <w:rsid w:val="00706689"/>
    <w:rsid w:val="00706F84"/>
    <w:rsid w:val="00707189"/>
    <w:rsid w:val="007073AE"/>
    <w:rsid w:val="007075C3"/>
    <w:rsid w:val="00707F6E"/>
    <w:rsid w:val="00707FB2"/>
    <w:rsid w:val="0071007A"/>
    <w:rsid w:val="0071024E"/>
    <w:rsid w:val="00710B90"/>
    <w:rsid w:val="007110D2"/>
    <w:rsid w:val="007115A3"/>
    <w:rsid w:val="007115B1"/>
    <w:rsid w:val="0071173A"/>
    <w:rsid w:val="00711800"/>
    <w:rsid w:val="007121F8"/>
    <w:rsid w:val="00712AB2"/>
    <w:rsid w:val="00712BF8"/>
    <w:rsid w:val="00713578"/>
    <w:rsid w:val="00714212"/>
    <w:rsid w:val="00714681"/>
    <w:rsid w:val="007148A7"/>
    <w:rsid w:val="00714B38"/>
    <w:rsid w:val="00714DDA"/>
    <w:rsid w:val="0071510A"/>
    <w:rsid w:val="00715460"/>
    <w:rsid w:val="00715A49"/>
    <w:rsid w:val="00715C58"/>
    <w:rsid w:val="00715E58"/>
    <w:rsid w:val="007161FB"/>
    <w:rsid w:val="00716B4B"/>
    <w:rsid w:val="007173E8"/>
    <w:rsid w:val="00720011"/>
    <w:rsid w:val="007200F8"/>
    <w:rsid w:val="007208CC"/>
    <w:rsid w:val="00720C26"/>
    <w:rsid w:val="00720D73"/>
    <w:rsid w:val="00720DD7"/>
    <w:rsid w:val="00720E03"/>
    <w:rsid w:val="00720EC8"/>
    <w:rsid w:val="0072131F"/>
    <w:rsid w:val="007213BA"/>
    <w:rsid w:val="00721AF4"/>
    <w:rsid w:val="00721D47"/>
    <w:rsid w:val="00721F9A"/>
    <w:rsid w:val="007224E3"/>
    <w:rsid w:val="00722DE8"/>
    <w:rsid w:val="00722F3C"/>
    <w:rsid w:val="0072325C"/>
    <w:rsid w:val="007233D7"/>
    <w:rsid w:val="007234B5"/>
    <w:rsid w:val="007239CC"/>
    <w:rsid w:val="00723B1E"/>
    <w:rsid w:val="00723B20"/>
    <w:rsid w:val="00724151"/>
    <w:rsid w:val="00724342"/>
    <w:rsid w:val="0072469B"/>
    <w:rsid w:val="00724817"/>
    <w:rsid w:val="007252CD"/>
    <w:rsid w:val="0072531D"/>
    <w:rsid w:val="007254A1"/>
    <w:rsid w:val="0072563D"/>
    <w:rsid w:val="00725A50"/>
    <w:rsid w:val="0072629C"/>
    <w:rsid w:val="00726AB1"/>
    <w:rsid w:val="00726B04"/>
    <w:rsid w:val="00726F66"/>
    <w:rsid w:val="00727D3B"/>
    <w:rsid w:val="0073009D"/>
    <w:rsid w:val="007308B6"/>
    <w:rsid w:val="00730A74"/>
    <w:rsid w:val="00731027"/>
    <w:rsid w:val="0073138F"/>
    <w:rsid w:val="00731642"/>
    <w:rsid w:val="00731A06"/>
    <w:rsid w:val="00731FE8"/>
    <w:rsid w:val="00732207"/>
    <w:rsid w:val="007323EC"/>
    <w:rsid w:val="00732A6B"/>
    <w:rsid w:val="0073343B"/>
    <w:rsid w:val="007338AC"/>
    <w:rsid w:val="00733A0F"/>
    <w:rsid w:val="00733AF6"/>
    <w:rsid w:val="00734104"/>
    <w:rsid w:val="0073420C"/>
    <w:rsid w:val="0073429B"/>
    <w:rsid w:val="007347E9"/>
    <w:rsid w:val="00734BA6"/>
    <w:rsid w:val="00734DC1"/>
    <w:rsid w:val="00734EE4"/>
    <w:rsid w:val="00735A3B"/>
    <w:rsid w:val="00735CE8"/>
    <w:rsid w:val="00735D89"/>
    <w:rsid w:val="007361EA"/>
    <w:rsid w:val="00736682"/>
    <w:rsid w:val="00736C27"/>
    <w:rsid w:val="00737DBF"/>
    <w:rsid w:val="00740164"/>
    <w:rsid w:val="007401D0"/>
    <w:rsid w:val="00740A8E"/>
    <w:rsid w:val="00740CEA"/>
    <w:rsid w:val="00740FEA"/>
    <w:rsid w:val="0074199C"/>
    <w:rsid w:val="00741F3E"/>
    <w:rsid w:val="00742137"/>
    <w:rsid w:val="007425D8"/>
    <w:rsid w:val="00742B69"/>
    <w:rsid w:val="00743FFB"/>
    <w:rsid w:val="0074406F"/>
    <w:rsid w:val="00744CE1"/>
    <w:rsid w:val="00744D41"/>
    <w:rsid w:val="00744FD0"/>
    <w:rsid w:val="00745643"/>
    <w:rsid w:val="00745E77"/>
    <w:rsid w:val="0074606F"/>
    <w:rsid w:val="007467C0"/>
    <w:rsid w:val="00746C3D"/>
    <w:rsid w:val="00747F01"/>
    <w:rsid w:val="00750E99"/>
    <w:rsid w:val="0075110F"/>
    <w:rsid w:val="007516CD"/>
    <w:rsid w:val="00751C4F"/>
    <w:rsid w:val="00751CDD"/>
    <w:rsid w:val="0075273A"/>
    <w:rsid w:val="00752A62"/>
    <w:rsid w:val="00752F80"/>
    <w:rsid w:val="00752FCE"/>
    <w:rsid w:val="00753266"/>
    <w:rsid w:val="00753842"/>
    <w:rsid w:val="007541A8"/>
    <w:rsid w:val="007555C6"/>
    <w:rsid w:val="00755FBC"/>
    <w:rsid w:val="0075644A"/>
    <w:rsid w:val="007564CB"/>
    <w:rsid w:val="00756E76"/>
    <w:rsid w:val="0075702F"/>
    <w:rsid w:val="007577F8"/>
    <w:rsid w:val="00757CC7"/>
    <w:rsid w:val="00757D80"/>
    <w:rsid w:val="007606FC"/>
    <w:rsid w:val="00760DD3"/>
    <w:rsid w:val="00760FF7"/>
    <w:rsid w:val="007611E7"/>
    <w:rsid w:val="00761464"/>
    <w:rsid w:val="007618A3"/>
    <w:rsid w:val="00761DEC"/>
    <w:rsid w:val="00761F99"/>
    <w:rsid w:val="00761FF3"/>
    <w:rsid w:val="00762249"/>
    <w:rsid w:val="007623AB"/>
    <w:rsid w:val="007629FD"/>
    <w:rsid w:val="00762B0E"/>
    <w:rsid w:val="0076358C"/>
    <w:rsid w:val="0076380A"/>
    <w:rsid w:val="00763C9F"/>
    <w:rsid w:val="007640C5"/>
    <w:rsid w:val="007646E8"/>
    <w:rsid w:val="00764CA0"/>
    <w:rsid w:val="007650B2"/>
    <w:rsid w:val="00765318"/>
    <w:rsid w:val="00765DFF"/>
    <w:rsid w:val="00767B73"/>
    <w:rsid w:val="00771B0C"/>
    <w:rsid w:val="00771CB9"/>
    <w:rsid w:val="00772676"/>
    <w:rsid w:val="00772946"/>
    <w:rsid w:val="00772D53"/>
    <w:rsid w:val="0077318E"/>
    <w:rsid w:val="0077320E"/>
    <w:rsid w:val="00773797"/>
    <w:rsid w:val="007738BF"/>
    <w:rsid w:val="00774115"/>
    <w:rsid w:val="0077434F"/>
    <w:rsid w:val="00774792"/>
    <w:rsid w:val="00774D2A"/>
    <w:rsid w:val="00774E21"/>
    <w:rsid w:val="00774EBF"/>
    <w:rsid w:val="00775245"/>
    <w:rsid w:val="007761CD"/>
    <w:rsid w:val="007761F4"/>
    <w:rsid w:val="00776388"/>
    <w:rsid w:val="0077680A"/>
    <w:rsid w:val="00776DD1"/>
    <w:rsid w:val="00777145"/>
    <w:rsid w:val="0077742A"/>
    <w:rsid w:val="0077758B"/>
    <w:rsid w:val="007776A9"/>
    <w:rsid w:val="0077776D"/>
    <w:rsid w:val="00777B4A"/>
    <w:rsid w:val="0078026E"/>
    <w:rsid w:val="00780402"/>
    <w:rsid w:val="0078079B"/>
    <w:rsid w:val="00780C4A"/>
    <w:rsid w:val="00780EF6"/>
    <w:rsid w:val="007810AF"/>
    <w:rsid w:val="007814BD"/>
    <w:rsid w:val="0078169F"/>
    <w:rsid w:val="00782BB9"/>
    <w:rsid w:val="00782DD6"/>
    <w:rsid w:val="00783305"/>
    <w:rsid w:val="00783F01"/>
    <w:rsid w:val="00783F11"/>
    <w:rsid w:val="00783F61"/>
    <w:rsid w:val="007841D5"/>
    <w:rsid w:val="007844FC"/>
    <w:rsid w:val="00784A5C"/>
    <w:rsid w:val="00784B73"/>
    <w:rsid w:val="00784EFC"/>
    <w:rsid w:val="007856DE"/>
    <w:rsid w:val="007858E0"/>
    <w:rsid w:val="00785B3E"/>
    <w:rsid w:val="00785E9F"/>
    <w:rsid w:val="00786015"/>
    <w:rsid w:val="007860C1"/>
    <w:rsid w:val="00786640"/>
    <w:rsid w:val="00786C3A"/>
    <w:rsid w:val="00787073"/>
    <w:rsid w:val="007874D1"/>
    <w:rsid w:val="00787B5F"/>
    <w:rsid w:val="0079021E"/>
    <w:rsid w:val="00790AEF"/>
    <w:rsid w:val="00790B7C"/>
    <w:rsid w:val="00790C71"/>
    <w:rsid w:val="00790EB2"/>
    <w:rsid w:val="0079107A"/>
    <w:rsid w:val="00791411"/>
    <w:rsid w:val="0079158C"/>
    <w:rsid w:val="007915AE"/>
    <w:rsid w:val="0079168C"/>
    <w:rsid w:val="00791A74"/>
    <w:rsid w:val="00791C70"/>
    <w:rsid w:val="007920B8"/>
    <w:rsid w:val="00792A7F"/>
    <w:rsid w:val="00793466"/>
    <w:rsid w:val="00793F67"/>
    <w:rsid w:val="0079424F"/>
    <w:rsid w:val="00794AB5"/>
    <w:rsid w:val="00795379"/>
    <w:rsid w:val="00795637"/>
    <w:rsid w:val="00795661"/>
    <w:rsid w:val="0079579E"/>
    <w:rsid w:val="007959EC"/>
    <w:rsid w:val="00795B07"/>
    <w:rsid w:val="00797614"/>
    <w:rsid w:val="00797C19"/>
    <w:rsid w:val="007A0407"/>
    <w:rsid w:val="007A0A4D"/>
    <w:rsid w:val="007A0C85"/>
    <w:rsid w:val="007A1360"/>
    <w:rsid w:val="007A2027"/>
    <w:rsid w:val="007A226B"/>
    <w:rsid w:val="007A2689"/>
    <w:rsid w:val="007A26BD"/>
    <w:rsid w:val="007A3154"/>
    <w:rsid w:val="007A375C"/>
    <w:rsid w:val="007A3A4A"/>
    <w:rsid w:val="007A3C75"/>
    <w:rsid w:val="007A3D91"/>
    <w:rsid w:val="007A43F8"/>
    <w:rsid w:val="007A47AF"/>
    <w:rsid w:val="007A4F64"/>
    <w:rsid w:val="007A50D7"/>
    <w:rsid w:val="007A52E3"/>
    <w:rsid w:val="007A54C5"/>
    <w:rsid w:val="007A5BBE"/>
    <w:rsid w:val="007A5E60"/>
    <w:rsid w:val="007A5F45"/>
    <w:rsid w:val="007A60FA"/>
    <w:rsid w:val="007A6484"/>
    <w:rsid w:val="007A6C01"/>
    <w:rsid w:val="007A6FDA"/>
    <w:rsid w:val="007A720B"/>
    <w:rsid w:val="007A72F9"/>
    <w:rsid w:val="007A78DC"/>
    <w:rsid w:val="007A796C"/>
    <w:rsid w:val="007A7EA2"/>
    <w:rsid w:val="007B02A4"/>
    <w:rsid w:val="007B0328"/>
    <w:rsid w:val="007B0809"/>
    <w:rsid w:val="007B12A1"/>
    <w:rsid w:val="007B227E"/>
    <w:rsid w:val="007B2B77"/>
    <w:rsid w:val="007B2D4E"/>
    <w:rsid w:val="007B2DE9"/>
    <w:rsid w:val="007B3144"/>
    <w:rsid w:val="007B3498"/>
    <w:rsid w:val="007B366A"/>
    <w:rsid w:val="007B376E"/>
    <w:rsid w:val="007B3CA5"/>
    <w:rsid w:val="007B420B"/>
    <w:rsid w:val="007B45E8"/>
    <w:rsid w:val="007B497F"/>
    <w:rsid w:val="007B49FA"/>
    <w:rsid w:val="007B4C9C"/>
    <w:rsid w:val="007B4EDF"/>
    <w:rsid w:val="007B4F75"/>
    <w:rsid w:val="007B51AC"/>
    <w:rsid w:val="007B5A47"/>
    <w:rsid w:val="007B5A67"/>
    <w:rsid w:val="007B5E77"/>
    <w:rsid w:val="007B6008"/>
    <w:rsid w:val="007B61CD"/>
    <w:rsid w:val="007B6586"/>
    <w:rsid w:val="007B6AB3"/>
    <w:rsid w:val="007B6AFA"/>
    <w:rsid w:val="007B6C67"/>
    <w:rsid w:val="007B6D8C"/>
    <w:rsid w:val="007B74B6"/>
    <w:rsid w:val="007B7962"/>
    <w:rsid w:val="007B7C25"/>
    <w:rsid w:val="007B7D13"/>
    <w:rsid w:val="007B7F13"/>
    <w:rsid w:val="007C0424"/>
    <w:rsid w:val="007C0668"/>
    <w:rsid w:val="007C0865"/>
    <w:rsid w:val="007C0A57"/>
    <w:rsid w:val="007C0E40"/>
    <w:rsid w:val="007C12B8"/>
    <w:rsid w:val="007C1BE7"/>
    <w:rsid w:val="007C1D34"/>
    <w:rsid w:val="007C229B"/>
    <w:rsid w:val="007C28A5"/>
    <w:rsid w:val="007C312A"/>
    <w:rsid w:val="007C345C"/>
    <w:rsid w:val="007C3894"/>
    <w:rsid w:val="007C3A12"/>
    <w:rsid w:val="007C3CBE"/>
    <w:rsid w:val="007C41E7"/>
    <w:rsid w:val="007C5333"/>
    <w:rsid w:val="007C5C93"/>
    <w:rsid w:val="007C67C3"/>
    <w:rsid w:val="007C6CFC"/>
    <w:rsid w:val="007C70FC"/>
    <w:rsid w:val="007D109D"/>
    <w:rsid w:val="007D1B8B"/>
    <w:rsid w:val="007D1CB4"/>
    <w:rsid w:val="007D1DC4"/>
    <w:rsid w:val="007D1F33"/>
    <w:rsid w:val="007D2B44"/>
    <w:rsid w:val="007D2F1D"/>
    <w:rsid w:val="007D3B05"/>
    <w:rsid w:val="007D3B69"/>
    <w:rsid w:val="007D3DC9"/>
    <w:rsid w:val="007D41C5"/>
    <w:rsid w:val="007D529A"/>
    <w:rsid w:val="007D56F3"/>
    <w:rsid w:val="007D577E"/>
    <w:rsid w:val="007D57CA"/>
    <w:rsid w:val="007D5AD0"/>
    <w:rsid w:val="007D5B24"/>
    <w:rsid w:val="007D5C5F"/>
    <w:rsid w:val="007D5D13"/>
    <w:rsid w:val="007D66DD"/>
    <w:rsid w:val="007D6D70"/>
    <w:rsid w:val="007D6E28"/>
    <w:rsid w:val="007D7880"/>
    <w:rsid w:val="007E0BF4"/>
    <w:rsid w:val="007E1144"/>
    <w:rsid w:val="007E11F9"/>
    <w:rsid w:val="007E1497"/>
    <w:rsid w:val="007E1A3D"/>
    <w:rsid w:val="007E1C76"/>
    <w:rsid w:val="007E24D6"/>
    <w:rsid w:val="007E2A14"/>
    <w:rsid w:val="007E2B7F"/>
    <w:rsid w:val="007E352B"/>
    <w:rsid w:val="007E3688"/>
    <w:rsid w:val="007E4131"/>
    <w:rsid w:val="007E4839"/>
    <w:rsid w:val="007E4A07"/>
    <w:rsid w:val="007E4B47"/>
    <w:rsid w:val="007E51AF"/>
    <w:rsid w:val="007E5359"/>
    <w:rsid w:val="007E57E9"/>
    <w:rsid w:val="007E5886"/>
    <w:rsid w:val="007E599C"/>
    <w:rsid w:val="007E5F16"/>
    <w:rsid w:val="007E70D5"/>
    <w:rsid w:val="007E789A"/>
    <w:rsid w:val="007E7A82"/>
    <w:rsid w:val="007E7F6C"/>
    <w:rsid w:val="007F0601"/>
    <w:rsid w:val="007F0E88"/>
    <w:rsid w:val="007F1B28"/>
    <w:rsid w:val="007F1C07"/>
    <w:rsid w:val="007F2C4A"/>
    <w:rsid w:val="007F34C2"/>
    <w:rsid w:val="007F387F"/>
    <w:rsid w:val="007F38F8"/>
    <w:rsid w:val="007F3CFA"/>
    <w:rsid w:val="007F43AA"/>
    <w:rsid w:val="007F5650"/>
    <w:rsid w:val="007F5C71"/>
    <w:rsid w:val="007F63A1"/>
    <w:rsid w:val="007F63CE"/>
    <w:rsid w:val="007F6518"/>
    <w:rsid w:val="007F6C22"/>
    <w:rsid w:val="007F7D72"/>
    <w:rsid w:val="00800251"/>
    <w:rsid w:val="00800C6B"/>
    <w:rsid w:val="00800D57"/>
    <w:rsid w:val="0080156A"/>
    <w:rsid w:val="00801681"/>
    <w:rsid w:val="00801706"/>
    <w:rsid w:val="00801D23"/>
    <w:rsid w:val="00801EF2"/>
    <w:rsid w:val="00801FFA"/>
    <w:rsid w:val="00802088"/>
    <w:rsid w:val="00802399"/>
    <w:rsid w:val="00802552"/>
    <w:rsid w:val="0080255C"/>
    <w:rsid w:val="00802653"/>
    <w:rsid w:val="00802F43"/>
    <w:rsid w:val="00803185"/>
    <w:rsid w:val="00803B3E"/>
    <w:rsid w:val="00803FC6"/>
    <w:rsid w:val="00804225"/>
    <w:rsid w:val="0080479E"/>
    <w:rsid w:val="008051B8"/>
    <w:rsid w:val="00805775"/>
    <w:rsid w:val="00805A59"/>
    <w:rsid w:val="00805E51"/>
    <w:rsid w:val="00805F6C"/>
    <w:rsid w:val="00806739"/>
    <w:rsid w:val="00807400"/>
    <w:rsid w:val="0080744F"/>
    <w:rsid w:val="00810142"/>
    <w:rsid w:val="00810301"/>
    <w:rsid w:val="00810B39"/>
    <w:rsid w:val="00810D3B"/>
    <w:rsid w:val="00810F53"/>
    <w:rsid w:val="008115ED"/>
    <w:rsid w:val="008120F0"/>
    <w:rsid w:val="008121DA"/>
    <w:rsid w:val="0081228F"/>
    <w:rsid w:val="00812610"/>
    <w:rsid w:val="00812D23"/>
    <w:rsid w:val="00813001"/>
    <w:rsid w:val="008132C2"/>
    <w:rsid w:val="00813BF2"/>
    <w:rsid w:val="0081469A"/>
    <w:rsid w:val="00814A41"/>
    <w:rsid w:val="00814BEA"/>
    <w:rsid w:val="00815296"/>
    <w:rsid w:val="008152A8"/>
    <w:rsid w:val="0081547A"/>
    <w:rsid w:val="008157FF"/>
    <w:rsid w:val="00815962"/>
    <w:rsid w:val="0081625C"/>
    <w:rsid w:val="00816349"/>
    <w:rsid w:val="008169CA"/>
    <w:rsid w:val="00816A9C"/>
    <w:rsid w:val="00816C4B"/>
    <w:rsid w:val="008170F8"/>
    <w:rsid w:val="00817572"/>
    <w:rsid w:val="008176BA"/>
    <w:rsid w:val="00817754"/>
    <w:rsid w:val="0082077A"/>
    <w:rsid w:val="00820D23"/>
    <w:rsid w:val="008215B4"/>
    <w:rsid w:val="00821753"/>
    <w:rsid w:val="0082271F"/>
    <w:rsid w:val="0082331F"/>
    <w:rsid w:val="00823578"/>
    <w:rsid w:val="00823617"/>
    <w:rsid w:val="00823726"/>
    <w:rsid w:val="00823EB0"/>
    <w:rsid w:val="00824337"/>
    <w:rsid w:val="0082437D"/>
    <w:rsid w:val="00824609"/>
    <w:rsid w:val="008246FD"/>
    <w:rsid w:val="008256D3"/>
    <w:rsid w:val="00826062"/>
    <w:rsid w:val="00826EF7"/>
    <w:rsid w:val="00827108"/>
    <w:rsid w:val="008272C0"/>
    <w:rsid w:val="008273BB"/>
    <w:rsid w:val="008278E8"/>
    <w:rsid w:val="00830D7F"/>
    <w:rsid w:val="008311EC"/>
    <w:rsid w:val="008313A1"/>
    <w:rsid w:val="0083248C"/>
    <w:rsid w:val="00832976"/>
    <w:rsid w:val="00832CDF"/>
    <w:rsid w:val="0083301C"/>
    <w:rsid w:val="008330F9"/>
    <w:rsid w:val="008335FA"/>
    <w:rsid w:val="00833832"/>
    <w:rsid w:val="00833DFD"/>
    <w:rsid w:val="008346CF"/>
    <w:rsid w:val="00834A7E"/>
    <w:rsid w:val="008351D3"/>
    <w:rsid w:val="00835423"/>
    <w:rsid w:val="0083597B"/>
    <w:rsid w:val="00835C7C"/>
    <w:rsid w:val="008367BD"/>
    <w:rsid w:val="00836BBB"/>
    <w:rsid w:val="00840053"/>
    <w:rsid w:val="008400D9"/>
    <w:rsid w:val="008403BA"/>
    <w:rsid w:val="00840B41"/>
    <w:rsid w:val="00840D6B"/>
    <w:rsid w:val="00841771"/>
    <w:rsid w:val="00841BCA"/>
    <w:rsid w:val="00842044"/>
    <w:rsid w:val="00842F43"/>
    <w:rsid w:val="00843CD7"/>
    <w:rsid w:val="00843D31"/>
    <w:rsid w:val="0084413A"/>
    <w:rsid w:val="00844240"/>
    <w:rsid w:val="0084437B"/>
    <w:rsid w:val="008443F4"/>
    <w:rsid w:val="00844416"/>
    <w:rsid w:val="00844AA0"/>
    <w:rsid w:val="00844BF4"/>
    <w:rsid w:val="0084519E"/>
    <w:rsid w:val="0084580C"/>
    <w:rsid w:val="00845D16"/>
    <w:rsid w:val="00845F08"/>
    <w:rsid w:val="008467E7"/>
    <w:rsid w:val="00846FAE"/>
    <w:rsid w:val="00847657"/>
    <w:rsid w:val="00847780"/>
    <w:rsid w:val="00847987"/>
    <w:rsid w:val="00847B04"/>
    <w:rsid w:val="00847DA8"/>
    <w:rsid w:val="00847E49"/>
    <w:rsid w:val="0085049A"/>
    <w:rsid w:val="00850AE4"/>
    <w:rsid w:val="0085147C"/>
    <w:rsid w:val="008517AC"/>
    <w:rsid w:val="00851ACB"/>
    <w:rsid w:val="00852055"/>
    <w:rsid w:val="008524DE"/>
    <w:rsid w:val="008526D1"/>
    <w:rsid w:val="00852761"/>
    <w:rsid w:val="008534B2"/>
    <w:rsid w:val="00853D37"/>
    <w:rsid w:val="00854291"/>
    <w:rsid w:val="008544D5"/>
    <w:rsid w:val="00854779"/>
    <w:rsid w:val="008547B0"/>
    <w:rsid w:val="008547DC"/>
    <w:rsid w:val="008550C3"/>
    <w:rsid w:val="00855390"/>
    <w:rsid w:val="00856561"/>
    <w:rsid w:val="00856563"/>
    <w:rsid w:val="00856668"/>
    <w:rsid w:val="00856CAF"/>
    <w:rsid w:val="00857295"/>
    <w:rsid w:val="00857442"/>
    <w:rsid w:val="0085768B"/>
    <w:rsid w:val="00857CCD"/>
    <w:rsid w:val="00857F63"/>
    <w:rsid w:val="00860FFE"/>
    <w:rsid w:val="00861599"/>
    <w:rsid w:val="00861835"/>
    <w:rsid w:val="00861D79"/>
    <w:rsid w:val="00862382"/>
    <w:rsid w:val="00862540"/>
    <w:rsid w:val="00862640"/>
    <w:rsid w:val="0086273A"/>
    <w:rsid w:val="008627F3"/>
    <w:rsid w:val="00863FAF"/>
    <w:rsid w:val="0086416F"/>
    <w:rsid w:val="0086438D"/>
    <w:rsid w:val="0086447F"/>
    <w:rsid w:val="0086465F"/>
    <w:rsid w:val="00865C47"/>
    <w:rsid w:val="008661FD"/>
    <w:rsid w:val="0086649C"/>
    <w:rsid w:val="00866525"/>
    <w:rsid w:val="008665F2"/>
    <w:rsid w:val="00866E8D"/>
    <w:rsid w:val="00867371"/>
    <w:rsid w:val="00867572"/>
    <w:rsid w:val="008677FE"/>
    <w:rsid w:val="00867A63"/>
    <w:rsid w:val="00867D24"/>
    <w:rsid w:val="0087033F"/>
    <w:rsid w:val="008706DC"/>
    <w:rsid w:val="00870960"/>
    <w:rsid w:val="008719CF"/>
    <w:rsid w:val="00871B0A"/>
    <w:rsid w:val="00871CCC"/>
    <w:rsid w:val="008729DB"/>
    <w:rsid w:val="00873004"/>
    <w:rsid w:val="00873196"/>
    <w:rsid w:val="008733F0"/>
    <w:rsid w:val="0087350E"/>
    <w:rsid w:val="00874053"/>
    <w:rsid w:val="008745FD"/>
    <w:rsid w:val="008746BB"/>
    <w:rsid w:val="00874FC2"/>
    <w:rsid w:val="008752B1"/>
    <w:rsid w:val="00875395"/>
    <w:rsid w:val="0087583E"/>
    <w:rsid w:val="00875981"/>
    <w:rsid w:val="00876372"/>
    <w:rsid w:val="0087647C"/>
    <w:rsid w:val="00876530"/>
    <w:rsid w:val="00876E55"/>
    <w:rsid w:val="00877580"/>
    <w:rsid w:val="008776A7"/>
    <w:rsid w:val="00877D9F"/>
    <w:rsid w:val="0088064F"/>
    <w:rsid w:val="00880D54"/>
    <w:rsid w:val="0088152E"/>
    <w:rsid w:val="00881AE0"/>
    <w:rsid w:val="0088251F"/>
    <w:rsid w:val="00882838"/>
    <w:rsid w:val="00882943"/>
    <w:rsid w:val="00882B65"/>
    <w:rsid w:val="00882C26"/>
    <w:rsid w:val="00883211"/>
    <w:rsid w:val="0088328B"/>
    <w:rsid w:val="008838F4"/>
    <w:rsid w:val="00883C09"/>
    <w:rsid w:val="0088438C"/>
    <w:rsid w:val="00884564"/>
    <w:rsid w:val="008846C9"/>
    <w:rsid w:val="0088513D"/>
    <w:rsid w:val="00885588"/>
    <w:rsid w:val="00885D63"/>
    <w:rsid w:val="00885FD4"/>
    <w:rsid w:val="008861CB"/>
    <w:rsid w:val="00886EA7"/>
    <w:rsid w:val="0088740B"/>
    <w:rsid w:val="00887825"/>
    <w:rsid w:val="00887CA0"/>
    <w:rsid w:val="00890296"/>
    <w:rsid w:val="00890535"/>
    <w:rsid w:val="00890893"/>
    <w:rsid w:val="00891169"/>
    <w:rsid w:val="00891482"/>
    <w:rsid w:val="008916B5"/>
    <w:rsid w:val="00891E2D"/>
    <w:rsid w:val="00891EBD"/>
    <w:rsid w:val="00893229"/>
    <w:rsid w:val="00893545"/>
    <w:rsid w:val="008939D9"/>
    <w:rsid w:val="00893A07"/>
    <w:rsid w:val="00893A5C"/>
    <w:rsid w:val="00893C04"/>
    <w:rsid w:val="00893D55"/>
    <w:rsid w:val="00893EBC"/>
    <w:rsid w:val="00894013"/>
    <w:rsid w:val="00894BFF"/>
    <w:rsid w:val="00894CA2"/>
    <w:rsid w:val="00894D6D"/>
    <w:rsid w:val="00894DED"/>
    <w:rsid w:val="00894EF5"/>
    <w:rsid w:val="00894FCA"/>
    <w:rsid w:val="00895007"/>
    <w:rsid w:val="00895901"/>
    <w:rsid w:val="00895C84"/>
    <w:rsid w:val="00897242"/>
    <w:rsid w:val="00897501"/>
    <w:rsid w:val="0089771F"/>
    <w:rsid w:val="00897939"/>
    <w:rsid w:val="00897F61"/>
    <w:rsid w:val="008A0625"/>
    <w:rsid w:val="008A079A"/>
    <w:rsid w:val="008A0C2C"/>
    <w:rsid w:val="008A116C"/>
    <w:rsid w:val="008A17A1"/>
    <w:rsid w:val="008A1B68"/>
    <w:rsid w:val="008A1F57"/>
    <w:rsid w:val="008A1F97"/>
    <w:rsid w:val="008A225F"/>
    <w:rsid w:val="008A2506"/>
    <w:rsid w:val="008A2E41"/>
    <w:rsid w:val="008A2E7F"/>
    <w:rsid w:val="008A37B4"/>
    <w:rsid w:val="008A3B40"/>
    <w:rsid w:val="008A407D"/>
    <w:rsid w:val="008A4918"/>
    <w:rsid w:val="008A4925"/>
    <w:rsid w:val="008A54BC"/>
    <w:rsid w:val="008A55E7"/>
    <w:rsid w:val="008A5AF4"/>
    <w:rsid w:val="008A5C1C"/>
    <w:rsid w:val="008A5D51"/>
    <w:rsid w:val="008A5FEF"/>
    <w:rsid w:val="008A616E"/>
    <w:rsid w:val="008A63EB"/>
    <w:rsid w:val="008A6BB0"/>
    <w:rsid w:val="008A6D7C"/>
    <w:rsid w:val="008A718D"/>
    <w:rsid w:val="008A737C"/>
    <w:rsid w:val="008A7BF2"/>
    <w:rsid w:val="008A7D6E"/>
    <w:rsid w:val="008A7E0D"/>
    <w:rsid w:val="008B0009"/>
    <w:rsid w:val="008B0178"/>
    <w:rsid w:val="008B02B8"/>
    <w:rsid w:val="008B035D"/>
    <w:rsid w:val="008B0411"/>
    <w:rsid w:val="008B0584"/>
    <w:rsid w:val="008B05FB"/>
    <w:rsid w:val="008B0765"/>
    <w:rsid w:val="008B0907"/>
    <w:rsid w:val="008B0B9D"/>
    <w:rsid w:val="008B1102"/>
    <w:rsid w:val="008B14C2"/>
    <w:rsid w:val="008B1F79"/>
    <w:rsid w:val="008B25BC"/>
    <w:rsid w:val="008B2A59"/>
    <w:rsid w:val="008B2E20"/>
    <w:rsid w:val="008B2E52"/>
    <w:rsid w:val="008B2EFA"/>
    <w:rsid w:val="008B34BC"/>
    <w:rsid w:val="008B3D24"/>
    <w:rsid w:val="008B40D1"/>
    <w:rsid w:val="008B53DA"/>
    <w:rsid w:val="008B607B"/>
    <w:rsid w:val="008B60C8"/>
    <w:rsid w:val="008B657C"/>
    <w:rsid w:val="008B666A"/>
    <w:rsid w:val="008B6CDF"/>
    <w:rsid w:val="008B6CF0"/>
    <w:rsid w:val="008B71D1"/>
    <w:rsid w:val="008B73A9"/>
    <w:rsid w:val="008B7989"/>
    <w:rsid w:val="008C0308"/>
    <w:rsid w:val="008C0DC5"/>
    <w:rsid w:val="008C0DF2"/>
    <w:rsid w:val="008C0FC9"/>
    <w:rsid w:val="008C13C4"/>
    <w:rsid w:val="008C15C9"/>
    <w:rsid w:val="008C1740"/>
    <w:rsid w:val="008C24AB"/>
    <w:rsid w:val="008C35D1"/>
    <w:rsid w:val="008C35E7"/>
    <w:rsid w:val="008C3B5E"/>
    <w:rsid w:val="008C3E82"/>
    <w:rsid w:val="008C4246"/>
    <w:rsid w:val="008C473F"/>
    <w:rsid w:val="008C4758"/>
    <w:rsid w:val="008C4C53"/>
    <w:rsid w:val="008C5596"/>
    <w:rsid w:val="008D10F9"/>
    <w:rsid w:val="008D10FF"/>
    <w:rsid w:val="008D1BD4"/>
    <w:rsid w:val="008D239D"/>
    <w:rsid w:val="008D246F"/>
    <w:rsid w:val="008D26AB"/>
    <w:rsid w:val="008D3266"/>
    <w:rsid w:val="008D364B"/>
    <w:rsid w:val="008D37AE"/>
    <w:rsid w:val="008D3BC3"/>
    <w:rsid w:val="008D3C1E"/>
    <w:rsid w:val="008D3EDB"/>
    <w:rsid w:val="008D4891"/>
    <w:rsid w:val="008D4CEF"/>
    <w:rsid w:val="008D4E48"/>
    <w:rsid w:val="008D53AA"/>
    <w:rsid w:val="008D5B2D"/>
    <w:rsid w:val="008D6C34"/>
    <w:rsid w:val="008D7129"/>
    <w:rsid w:val="008D7501"/>
    <w:rsid w:val="008E0006"/>
    <w:rsid w:val="008E0182"/>
    <w:rsid w:val="008E02C2"/>
    <w:rsid w:val="008E055A"/>
    <w:rsid w:val="008E1635"/>
    <w:rsid w:val="008E2026"/>
    <w:rsid w:val="008E254C"/>
    <w:rsid w:val="008E260A"/>
    <w:rsid w:val="008E3234"/>
    <w:rsid w:val="008E348D"/>
    <w:rsid w:val="008E35C0"/>
    <w:rsid w:val="008E366F"/>
    <w:rsid w:val="008E40FC"/>
    <w:rsid w:val="008E489D"/>
    <w:rsid w:val="008E4D01"/>
    <w:rsid w:val="008E5E36"/>
    <w:rsid w:val="008E6023"/>
    <w:rsid w:val="008E6880"/>
    <w:rsid w:val="008E6936"/>
    <w:rsid w:val="008E6B67"/>
    <w:rsid w:val="008E7658"/>
    <w:rsid w:val="008E7E69"/>
    <w:rsid w:val="008F00A2"/>
    <w:rsid w:val="008F0479"/>
    <w:rsid w:val="008F065B"/>
    <w:rsid w:val="008F085B"/>
    <w:rsid w:val="008F1D43"/>
    <w:rsid w:val="008F2176"/>
    <w:rsid w:val="008F25DD"/>
    <w:rsid w:val="008F2A92"/>
    <w:rsid w:val="008F3086"/>
    <w:rsid w:val="008F33F2"/>
    <w:rsid w:val="008F349E"/>
    <w:rsid w:val="008F39EE"/>
    <w:rsid w:val="008F4B42"/>
    <w:rsid w:val="008F56DB"/>
    <w:rsid w:val="008F5772"/>
    <w:rsid w:val="008F5B6B"/>
    <w:rsid w:val="008F6282"/>
    <w:rsid w:val="008F63B1"/>
    <w:rsid w:val="008F6B2C"/>
    <w:rsid w:val="008F7333"/>
    <w:rsid w:val="008F76F8"/>
    <w:rsid w:val="008F7E59"/>
    <w:rsid w:val="008F7EB7"/>
    <w:rsid w:val="008F7FA2"/>
    <w:rsid w:val="009005CD"/>
    <w:rsid w:val="00900B36"/>
    <w:rsid w:val="00900C60"/>
    <w:rsid w:val="009012D1"/>
    <w:rsid w:val="00901BCA"/>
    <w:rsid w:val="00901F05"/>
    <w:rsid w:val="00902277"/>
    <w:rsid w:val="009026FE"/>
    <w:rsid w:val="00903A54"/>
    <w:rsid w:val="00903B99"/>
    <w:rsid w:val="00904268"/>
    <w:rsid w:val="00904680"/>
    <w:rsid w:val="00904983"/>
    <w:rsid w:val="00904C57"/>
    <w:rsid w:val="00904DD1"/>
    <w:rsid w:val="009050F6"/>
    <w:rsid w:val="009053C0"/>
    <w:rsid w:val="0090553F"/>
    <w:rsid w:val="00905A1C"/>
    <w:rsid w:val="00906157"/>
    <w:rsid w:val="00906BF5"/>
    <w:rsid w:val="00906D18"/>
    <w:rsid w:val="00906DFF"/>
    <w:rsid w:val="00907122"/>
    <w:rsid w:val="009072E7"/>
    <w:rsid w:val="009074E7"/>
    <w:rsid w:val="00907953"/>
    <w:rsid w:val="00907FC9"/>
    <w:rsid w:val="009110D8"/>
    <w:rsid w:val="00911243"/>
    <w:rsid w:val="0091138B"/>
    <w:rsid w:val="00911B30"/>
    <w:rsid w:val="00911EF0"/>
    <w:rsid w:val="009121B1"/>
    <w:rsid w:val="00912513"/>
    <w:rsid w:val="009129CF"/>
    <w:rsid w:val="00912CA0"/>
    <w:rsid w:val="00912CD0"/>
    <w:rsid w:val="00912CF8"/>
    <w:rsid w:val="00912F68"/>
    <w:rsid w:val="009133E6"/>
    <w:rsid w:val="009134F8"/>
    <w:rsid w:val="009136BA"/>
    <w:rsid w:val="00913CFD"/>
    <w:rsid w:val="00913F69"/>
    <w:rsid w:val="00913FA6"/>
    <w:rsid w:val="0091421F"/>
    <w:rsid w:val="0091447E"/>
    <w:rsid w:val="0091469D"/>
    <w:rsid w:val="00914A18"/>
    <w:rsid w:val="00914C51"/>
    <w:rsid w:val="00914FF9"/>
    <w:rsid w:val="0091633B"/>
    <w:rsid w:val="009163F0"/>
    <w:rsid w:val="00916F8C"/>
    <w:rsid w:val="00916FD5"/>
    <w:rsid w:val="009171DC"/>
    <w:rsid w:val="00917392"/>
    <w:rsid w:val="00917E0E"/>
    <w:rsid w:val="009201B5"/>
    <w:rsid w:val="00920371"/>
    <w:rsid w:val="0092093A"/>
    <w:rsid w:val="00920A47"/>
    <w:rsid w:val="00920D44"/>
    <w:rsid w:val="00920EF9"/>
    <w:rsid w:val="00921318"/>
    <w:rsid w:val="00921CEC"/>
    <w:rsid w:val="009223D7"/>
    <w:rsid w:val="00922988"/>
    <w:rsid w:val="00923105"/>
    <w:rsid w:val="009233AA"/>
    <w:rsid w:val="0092356F"/>
    <w:rsid w:val="00924052"/>
    <w:rsid w:val="00924422"/>
    <w:rsid w:val="00924B5D"/>
    <w:rsid w:val="00924D58"/>
    <w:rsid w:val="00924EE1"/>
    <w:rsid w:val="00925504"/>
    <w:rsid w:val="00925626"/>
    <w:rsid w:val="00925B60"/>
    <w:rsid w:val="00926131"/>
    <w:rsid w:val="009264A0"/>
    <w:rsid w:val="009267EB"/>
    <w:rsid w:val="009274CC"/>
    <w:rsid w:val="009278A5"/>
    <w:rsid w:val="009278E5"/>
    <w:rsid w:val="00927938"/>
    <w:rsid w:val="00927EE6"/>
    <w:rsid w:val="00930138"/>
    <w:rsid w:val="009306EC"/>
    <w:rsid w:val="00930D39"/>
    <w:rsid w:val="00930F21"/>
    <w:rsid w:val="00931202"/>
    <w:rsid w:val="00931676"/>
    <w:rsid w:val="00932077"/>
    <w:rsid w:val="00932252"/>
    <w:rsid w:val="00932253"/>
    <w:rsid w:val="00932CDC"/>
    <w:rsid w:val="00933284"/>
    <w:rsid w:val="00933326"/>
    <w:rsid w:val="00934472"/>
    <w:rsid w:val="009345A8"/>
    <w:rsid w:val="00934D12"/>
    <w:rsid w:val="0093535C"/>
    <w:rsid w:val="009353F2"/>
    <w:rsid w:val="00935664"/>
    <w:rsid w:val="00935D65"/>
    <w:rsid w:val="00935F82"/>
    <w:rsid w:val="00936001"/>
    <w:rsid w:val="00936529"/>
    <w:rsid w:val="0093659D"/>
    <w:rsid w:val="009365A5"/>
    <w:rsid w:val="00936C95"/>
    <w:rsid w:val="009372D4"/>
    <w:rsid w:val="0093755C"/>
    <w:rsid w:val="009376A7"/>
    <w:rsid w:val="0093796C"/>
    <w:rsid w:val="00937D0F"/>
    <w:rsid w:val="0094010D"/>
    <w:rsid w:val="009402DF"/>
    <w:rsid w:val="00940560"/>
    <w:rsid w:val="00940C81"/>
    <w:rsid w:val="00940F74"/>
    <w:rsid w:val="00941166"/>
    <w:rsid w:val="009415E9"/>
    <w:rsid w:val="00941C67"/>
    <w:rsid w:val="00941D08"/>
    <w:rsid w:val="0094275D"/>
    <w:rsid w:val="00942822"/>
    <w:rsid w:val="00942CA8"/>
    <w:rsid w:val="009432CD"/>
    <w:rsid w:val="009433F9"/>
    <w:rsid w:val="00943596"/>
    <w:rsid w:val="009435DD"/>
    <w:rsid w:val="0094362D"/>
    <w:rsid w:val="00944038"/>
    <w:rsid w:val="009440B7"/>
    <w:rsid w:val="00944531"/>
    <w:rsid w:val="009445AC"/>
    <w:rsid w:val="00944817"/>
    <w:rsid w:val="00944A4E"/>
    <w:rsid w:val="00944A55"/>
    <w:rsid w:val="00944B59"/>
    <w:rsid w:val="00944CD5"/>
    <w:rsid w:val="009450C2"/>
    <w:rsid w:val="009450C3"/>
    <w:rsid w:val="009458C9"/>
    <w:rsid w:val="00945A16"/>
    <w:rsid w:val="0094702B"/>
    <w:rsid w:val="00947163"/>
    <w:rsid w:val="00947AC1"/>
    <w:rsid w:val="00947F19"/>
    <w:rsid w:val="00950C33"/>
    <w:rsid w:val="009512D3"/>
    <w:rsid w:val="00951BE5"/>
    <w:rsid w:val="009524EB"/>
    <w:rsid w:val="00952622"/>
    <w:rsid w:val="009527A3"/>
    <w:rsid w:val="00952DCC"/>
    <w:rsid w:val="00952EC7"/>
    <w:rsid w:val="00952F35"/>
    <w:rsid w:val="0095346B"/>
    <w:rsid w:val="009536F0"/>
    <w:rsid w:val="0095427E"/>
    <w:rsid w:val="009547C5"/>
    <w:rsid w:val="00954923"/>
    <w:rsid w:val="00954944"/>
    <w:rsid w:val="00954B9F"/>
    <w:rsid w:val="00955076"/>
    <w:rsid w:val="00955565"/>
    <w:rsid w:val="00955D41"/>
    <w:rsid w:val="0095693C"/>
    <w:rsid w:val="009574F6"/>
    <w:rsid w:val="009579CC"/>
    <w:rsid w:val="00957FB7"/>
    <w:rsid w:val="00960013"/>
    <w:rsid w:val="0096085C"/>
    <w:rsid w:val="00960D20"/>
    <w:rsid w:val="00960DFE"/>
    <w:rsid w:val="00960E02"/>
    <w:rsid w:val="00960F1F"/>
    <w:rsid w:val="00961012"/>
    <w:rsid w:val="009612E6"/>
    <w:rsid w:val="0096176E"/>
    <w:rsid w:val="0096190D"/>
    <w:rsid w:val="00961DE1"/>
    <w:rsid w:val="00961E0D"/>
    <w:rsid w:val="00961E56"/>
    <w:rsid w:val="00961EA5"/>
    <w:rsid w:val="00962C35"/>
    <w:rsid w:val="00963336"/>
    <w:rsid w:val="009634B9"/>
    <w:rsid w:val="0096386F"/>
    <w:rsid w:val="009639DB"/>
    <w:rsid w:val="0096431A"/>
    <w:rsid w:val="00964B0B"/>
    <w:rsid w:val="00964E5F"/>
    <w:rsid w:val="00964F4D"/>
    <w:rsid w:val="00965A0B"/>
    <w:rsid w:val="00965A8A"/>
    <w:rsid w:val="0096692F"/>
    <w:rsid w:val="00966A9D"/>
    <w:rsid w:val="00967F9C"/>
    <w:rsid w:val="00970082"/>
    <w:rsid w:val="0097021D"/>
    <w:rsid w:val="00970D94"/>
    <w:rsid w:val="00971079"/>
    <w:rsid w:val="00971242"/>
    <w:rsid w:val="009719A3"/>
    <w:rsid w:val="00971C48"/>
    <w:rsid w:val="00972F6B"/>
    <w:rsid w:val="00972FDA"/>
    <w:rsid w:val="0097301D"/>
    <w:rsid w:val="009731F5"/>
    <w:rsid w:val="00973274"/>
    <w:rsid w:val="009736D3"/>
    <w:rsid w:val="00973760"/>
    <w:rsid w:val="00973BD8"/>
    <w:rsid w:val="009741F7"/>
    <w:rsid w:val="0097426F"/>
    <w:rsid w:val="00974313"/>
    <w:rsid w:val="0097469E"/>
    <w:rsid w:val="00974A86"/>
    <w:rsid w:val="00974FF1"/>
    <w:rsid w:val="0097520F"/>
    <w:rsid w:val="00975BC0"/>
    <w:rsid w:val="009766A5"/>
    <w:rsid w:val="009773AF"/>
    <w:rsid w:val="00977759"/>
    <w:rsid w:val="0098009E"/>
    <w:rsid w:val="00980288"/>
    <w:rsid w:val="009806AB"/>
    <w:rsid w:val="00980AB4"/>
    <w:rsid w:val="00980EED"/>
    <w:rsid w:val="00981FCB"/>
    <w:rsid w:val="00982AB6"/>
    <w:rsid w:val="00982EEF"/>
    <w:rsid w:val="00982EF7"/>
    <w:rsid w:val="0098315D"/>
    <w:rsid w:val="00984714"/>
    <w:rsid w:val="00984A82"/>
    <w:rsid w:val="00984E4D"/>
    <w:rsid w:val="0098501D"/>
    <w:rsid w:val="009853EF"/>
    <w:rsid w:val="00985516"/>
    <w:rsid w:val="00985581"/>
    <w:rsid w:val="009858BF"/>
    <w:rsid w:val="00985EA7"/>
    <w:rsid w:val="00985FCF"/>
    <w:rsid w:val="009863E6"/>
    <w:rsid w:val="009864F8"/>
    <w:rsid w:val="00986825"/>
    <w:rsid w:val="00986C0A"/>
    <w:rsid w:val="00986C51"/>
    <w:rsid w:val="00986D4A"/>
    <w:rsid w:val="00986DE8"/>
    <w:rsid w:val="00987216"/>
    <w:rsid w:val="0098721A"/>
    <w:rsid w:val="009879B8"/>
    <w:rsid w:val="00990721"/>
    <w:rsid w:val="00991347"/>
    <w:rsid w:val="0099143B"/>
    <w:rsid w:val="0099156A"/>
    <w:rsid w:val="009917F9"/>
    <w:rsid w:val="0099237B"/>
    <w:rsid w:val="009924AB"/>
    <w:rsid w:val="009931E7"/>
    <w:rsid w:val="00993397"/>
    <w:rsid w:val="0099384F"/>
    <w:rsid w:val="00994320"/>
    <w:rsid w:val="00994370"/>
    <w:rsid w:val="009943D2"/>
    <w:rsid w:val="0099449C"/>
    <w:rsid w:val="009944C5"/>
    <w:rsid w:val="009944FD"/>
    <w:rsid w:val="009948D2"/>
    <w:rsid w:val="00994A59"/>
    <w:rsid w:val="00994F1F"/>
    <w:rsid w:val="00995108"/>
    <w:rsid w:val="00996312"/>
    <w:rsid w:val="00996703"/>
    <w:rsid w:val="009968EB"/>
    <w:rsid w:val="0099736E"/>
    <w:rsid w:val="009974E2"/>
    <w:rsid w:val="00997A4A"/>
    <w:rsid w:val="009A00D8"/>
    <w:rsid w:val="009A03A1"/>
    <w:rsid w:val="009A0479"/>
    <w:rsid w:val="009A135A"/>
    <w:rsid w:val="009A19F1"/>
    <w:rsid w:val="009A1B16"/>
    <w:rsid w:val="009A1B1F"/>
    <w:rsid w:val="009A1CCF"/>
    <w:rsid w:val="009A1E20"/>
    <w:rsid w:val="009A1E5B"/>
    <w:rsid w:val="009A1F3C"/>
    <w:rsid w:val="009A3037"/>
    <w:rsid w:val="009A46D2"/>
    <w:rsid w:val="009A486F"/>
    <w:rsid w:val="009A48E1"/>
    <w:rsid w:val="009A4DAC"/>
    <w:rsid w:val="009A5619"/>
    <w:rsid w:val="009A5CE8"/>
    <w:rsid w:val="009A66C2"/>
    <w:rsid w:val="009A6E5B"/>
    <w:rsid w:val="009A6E95"/>
    <w:rsid w:val="009A72B0"/>
    <w:rsid w:val="009A762F"/>
    <w:rsid w:val="009A7B74"/>
    <w:rsid w:val="009A7B93"/>
    <w:rsid w:val="009A7D24"/>
    <w:rsid w:val="009B038E"/>
    <w:rsid w:val="009B0529"/>
    <w:rsid w:val="009B083E"/>
    <w:rsid w:val="009B0C03"/>
    <w:rsid w:val="009B0C55"/>
    <w:rsid w:val="009B0C8B"/>
    <w:rsid w:val="009B1587"/>
    <w:rsid w:val="009B1AB3"/>
    <w:rsid w:val="009B1D93"/>
    <w:rsid w:val="009B2186"/>
    <w:rsid w:val="009B28AB"/>
    <w:rsid w:val="009B2D4F"/>
    <w:rsid w:val="009B312C"/>
    <w:rsid w:val="009B3B37"/>
    <w:rsid w:val="009B40B4"/>
    <w:rsid w:val="009B4344"/>
    <w:rsid w:val="009B4486"/>
    <w:rsid w:val="009B4B17"/>
    <w:rsid w:val="009B4BDA"/>
    <w:rsid w:val="009B5121"/>
    <w:rsid w:val="009B55C7"/>
    <w:rsid w:val="009B5C60"/>
    <w:rsid w:val="009B66B3"/>
    <w:rsid w:val="009B698E"/>
    <w:rsid w:val="009B6BCB"/>
    <w:rsid w:val="009B6CBE"/>
    <w:rsid w:val="009B6F20"/>
    <w:rsid w:val="009B7069"/>
    <w:rsid w:val="009B75F2"/>
    <w:rsid w:val="009B7C54"/>
    <w:rsid w:val="009B7D6F"/>
    <w:rsid w:val="009B7D99"/>
    <w:rsid w:val="009C00D4"/>
    <w:rsid w:val="009C0431"/>
    <w:rsid w:val="009C08A7"/>
    <w:rsid w:val="009C0963"/>
    <w:rsid w:val="009C0B1B"/>
    <w:rsid w:val="009C1299"/>
    <w:rsid w:val="009C12BA"/>
    <w:rsid w:val="009C14E2"/>
    <w:rsid w:val="009C154B"/>
    <w:rsid w:val="009C1CD5"/>
    <w:rsid w:val="009C1E1B"/>
    <w:rsid w:val="009C1F1E"/>
    <w:rsid w:val="009C22DD"/>
    <w:rsid w:val="009C25DA"/>
    <w:rsid w:val="009C272D"/>
    <w:rsid w:val="009C2D97"/>
    <w:rsid w:val="009C3C55"/>
    <w:rsid w:val="009C40AD"/>
    <w:rsid w:val="009C46A1"/>
    <w:rsid w:val="009C46DD"/>
    <w:rsid w:val="009C47A8"/>
    <w:rsid w:val="009C4CFA"/>
    <w:rsid w:val="009C5AF5"/>
    <w:rsid w:val="009C5B37"/>
    <w:rsid w:val="009C623C"/>
    <w:rsid w:val="009C625F"/>
    <w:rsid w:val="009C6508"/>
    <w:rsid w:val="009C6909"/>
    <w:rsid w:val="009C7F84"/>
    <w:rsid w:val="009D0093"/>
    <w:rsid w:val="009D00BF"/>
    <w:rsid w:val="009D142F"/>
    <w:rsid w:val="009D1A71"/>
    <w:rsid w:val="009D1A9D"/>
    <w:rsid w:val="009D1C7E"/>
    <w:rsid w:val="009D251C"/>
    <w:rsid w:val="009D27D7"/>
    <w:rsid w:val="009D286A"/>
    <w:rsid w:val="009D2C7D"/>
    <w:rsid w:val="009D2F76"/>
    <w:rsid w:val="009D3506"/>
    <w:rsid w:val="009D37B4"/>
    <w:rsid w:val="009D392B"/>
    <w:rsid w:val="009D3A2A"/>
    <w:rsid w:val="009D3BAF"/>
    <w:rsid w:val="009D3FD0"/>
    <w:rsid w:val="009D4A4F"/>
    <w:rsid w:val="009D4BBF"/>
    <w:rsid w:val="009D4EE7"/>
    <w:rsid w:val="009D5308"/>
    <w:rsid w:val="009D6711"/>
    <w:rsid w:val="009D699A"/>
    <w:rsid w:val="009D6A42"/>
    <w:rsid w:val="009D711D"/>
    <w:rsid w:val="009D71C8"/>
    <w:rsid w:val="009D79DC"/>
    <w:rsid w:val="009D7AC4"/>
    <w:rsid w:val="009E004E"/>
    <w:rsid w:val="009E0856"/>
    <w:rsid w:val="009E09F6"/>
    <w:rsid w:val="009E12F3"/>
    <w:rsid w:val="009E12F4"/>
    <w:rsid w:val="009E1B18"/>
    <w:rsid w:val="009E2308"/>
    <w:rsid w:val="009E28E2"/>
    <w:rsid w:val="009E2EB5"/>
    <w:rsid w:val="009E3333"/>
    <w:rsid w:val="009E3A04"/>
    <w:rsid w:val="009E4360"/>
    <w:rsid w:val="009E4C79"/>
    <w:rsid w:val="009E5049"/>
    <w:rsid w:val="009E5201"/>
    <w:rsid w:val="009E5920"/>
    <w:rsid w:val="009E5ACB"/>
    <w:rsid w:val="009E5C0B"/>
    <w:rsid w:val="009E5CA4"/>
    <w:rsid w:val="009E60B1"/>
    <w:rsid w:val="009E64F0"/>
    <w:rsid w:val="009E6851"/>
    <w:rsid w:val="009E6DB4"/>
    <w:rsid w:val="009E6DEB"/>
    <w:rsid w:val="009E6F31"/>
    <w:rsid w:val="009E7258"/>
    <w:rsid w:val="009E7C3B"/>
    <w:rsid w:val="009E7CBE"/>
    <w:rsid w:val="009F0164"/>
    <w:rsid w:val="009F06A0"/>
    <w:rsid w:val="009F08E6"/>
    <w:rsid w:val="009F0BE7"/>
    <w:rsid w:val="009F0E3B"/>
    <w:rsid w:val="009F0E42"/>
    <w:rsid w:val="009F0F2D"/>
    <w:rsid w:val="009F0F9D"/>
    <w:rsid w:val="009F1220"/>
    <w:rsid w:val="009F1470"/>
    <w:rsid w:val="009F204E"/>
    <w:rsid w:val="009F22A3"/>
    <w:rsid w:val="009F260C"/>
    <w:rsid w:val="009F27A5"/>
    <w:rsid w:val="009F28E7"/>
    <w:rsid w:val="009F2A2B"/>
    <w:rsid w:val="009F32F1"/>
    <w:rsid w:val="009F3B90"/>
    <w:rsid w:val="009F3C59"/>
    <w:rsid w:val="009F3F4E"/>
    <w:rsid w:val="009F4944"/>
    <w:rsid w:val="009F4C9E"/>
    <w:rsid w:val="009F4E7A"/>
    <w:rsid w:val="009F4F50"/>
    <w:rsid w:val="009F50F8"/>
    <w:rsid w:val="009F5323"/>
    <w:rsid w:val="009F595B"/>
    <w:rsid w:val="009F5B33"/>
    <w:rsid w:val="009F5BB4"/>
    <w:rsid w:val="009F6E64"/>
    <w:rsid w:val="009F75EE"/>
    <w:rsid w:val="00A001A1"/>
    <w:rsid w:val="00A0031A"/>
    <w:rsid w:val="00A00339"/>
    <w:rsid w:val="00A0054A"/>
    <w:rsid w:val="00A006C6"/>
    <w:rsid w:val="00A007B5"/>
    <w:rsid w:val="00A017C6"/>
    <w:rsid w:val="00A01F5B"/>
    <w:rsid w:val="00A02947"/>
    <w:rsid w:val="00A02A25"/>
    <w:rsid w:val="00A02B67"/>
    <w:rsid w:val="00A02D90"/>
    <w:rsid w:val="00A030CD"/>
    <w:rsid w:val="00A03239"/>
    <w:rsid w:val="00A03C13"/>
    <w:rsid w:val="00A03D72"/>
    <w:rsid w:val="00A0429E"/>
    <w:rsid w:val="00A0460D"/>
    <w:rsid w:val="00A048BE"/>
    <w:rsid w:val="00A04C3F"/>
    <w:rsid w:val="00A04F44"/>
    <w:rsid w:val="00A05308"/>
    <w:rsid w:val="00A05502"/>
    <w:rsid w:val="00A056DE"/>
    <w:rsid w:val="00A05883"/>
    <w:rsid w:val="00A05A57"/>
    <w:rsid w:val="00A05F1C"/>
    <w:rsid w:val="00A0618F"/>
    <w:rsid w:val="00A06AE3"/>
    <w:rsid w:val="00A06DBF"/>
    <w:rsid w:val="00A07B7A"/>
    <w:rsid w:val="00A07C8E"/>
    <w:rsid w:val="00A10081"/>
    <w:rsid w:val="00A1048E"/>
    <w:rsid w:val="00A10617"/>
    <w:rsid w:val="00A10AA3"/>
    <w:rsid w:val="00A10C76"/>
    <w:rsid w:val="00A10DEB"/>
    <w:rsid w:val="00A110CE"/>
    <w:rsid w:val="00A110DC"/>
    <w:rsid w:val="00A11141"/>
    <w:rsid w:val="00A1139B"/>
    <w:rsid w:val="00A11811"/>
    <w:rsid w:val="00A11D31"/>
    <w:rsid w:val="00A12461"/>
    <w:rsid w:val="00A1253D"/>
    <w:rsid w:val="00A127B6"/>
    <w:rsid w:val="00A12CC8"/>
    <w:rsid w:val="00A12E12"/>
    <w:rsid w:val="00A13257"/>
    <w:rsid w:val="00A132E6"/>
    <w:rsid w:val="00A1386A"/>
    <w:rsid w:val="00A14498"/>
    <w:rsid w:val="00A14821"/>
    <w:rsid w:val="00A14C2F"/>
    <w:rsid w:val="00A14D3B"/>
    <w:rsid w:val="00A14E54"/>
    <w:rsid w:val="00A14F16"/>
    <w:rsid w:val="00A154B7"/>
    <w:rsid w:val="00A1585C"/>
    <w:rsid w:val="00A15B71"/>
    <w:rsid w:val="00A16288"/>
    <w:rsid w:val="00A16EDB"/>
    <w:rsid w:val="00A20757"/>
    <w:rsid w:val="00A208FD"/>
    <w:rsid w:val="00A20AB3"/>
    <w:rsid w:val="00A21887"/>
    <w:rsid w:val="00A21A66"/>
    <w:rsid w:val="00A221C6"/>
    <w:rsid w:val="00A22779"/>
    <w:rsid w:val="00A2286F"/>
    <w:rsid w:val="00A232A4"/>
    <w:rsid w:val="00A23B15"/>
    <w:rsid w:val="00A23EF4"/>
    <w:rsid w:val="00A23FEB"/>
    <w:rsid w:val="00A24831"/>
    <w:rsid w:val="00A24897"/>
    <w:rsid w:val="00A2541B"/>
    <w:rsid w:val="00A258F9"/>
    <w:rsid w:val="00A25AF7"/>
    <w:rsid w:val="00A25F18"/>
    <w:rsid w:val="00A26893"/>
    <w:rsid w:val="00A2695A"/>
    <w:rsid w:val="00A26D5C"/>
    <w:rsid w:val="00A274D5"/>
    <w:rsid w:val="00A27D33"/>
    <w:rsid w:val="00A27DD8"/>
    <w:rsid w:val="00A30659"/>
    <w:rsid w:val="00A30C03"/>
    <w:rsid w:val="00A30ECA"/>
    <w:rsid w:val="00A310E1"/>
    <w:rsid w:val="00A315F0"/>
    <w:rsid w:val="00A318CD"/>
    <w:rsid w:val="00A31B36"/>
    <w:rsid w:val="00A31BD9"/>
    <w:rsid w:val="00A31C3E"/>
    <w:rsid w:val="00A330A3"/>
    <w:rsid w:val="00A333FD"/>
    <w:rsid w:val="00A33813"/>
    <w:rsid w:val="00A33A0E"/>
    <w:rsid w:val="00A33AEF"/>
    <w:rsid w:val="00A34A72"/>
    <w:rsid w:val="00A34AD1"/>
    <w:rsid w:val="00A34D89"/>
    <w:rsid w:val="00A35471"/>
    <w:rsid w:val="00A35474"/>
    <w:rsid w:val="00A35D8A"/>
    <w:rsid w:val="00A36072"/>
    <w:rsid w:val="00A36C80"/>
    <w:rsid w:val="00A36DB8"/>
    <w:rsid w:val="00A372AE"/>
    <w:rsid w:val="00A3754B"/>
    <w:rsid w:val="00A37CCE"/>
    <w:rsid w:val="00A37F39"/>
    <w:rsid w:val="00A4077F"/>
    <w:rsid w:val="00A40D77"/>
    <w:rsid w:val="00A40E94"/>
    <w:rsid w:val="00A41558"/>
    <w:rsid w:val="00A4198D"/>
    <w:rsid w:val="00A41DE1"/>
    <w:rsid w:val="00A41F6D"/>
    <w:rsid w:val="00A424D4"/>
    <w:rsid w:val="00A42CBF"/>
    <w:rsid w:val="00A42E7F"/>
    <w:rsid w:val="00A42FD5"/>
    <w:rsid w:val="00A43160"/>
    <w:rsid w:val="00A44783"/>
    <w:rsid w:val="00A45CE0"/>
    <w:rsid w:val="00A45D7C"/>
    <w:rsid w:val="00A463BF"/>
    <w:rsid w:val="00A46883"/>
    <w:rsid w:val="00A46D46"/>
    <w:rsid w:val="00A50804"/>
    <w:rsid w:val="00A509A6"/>
    <w:rsid w:val="00A50F6A"/>
    <w:rsid w:val="00A5113B"/>
    <w:rsid w:val="00A51238"/>
    <w:rsid w:val="00A51423"/>
    <w:rsid w:val="00A51425"/>
    <w:rsid w:val="00A51453"/>
    <w:rsid w:val="00A5150A"/>
    <w:rsid w:val="00A516D3"/>
    <w:rsid w:val="00A51AEC"/>
    <w:rsid w:val="00A52495"/>
    <w:rsid w:val="00A524F6"/>
    <w:rsid w:val="00A52775"/>
    <w:rsid w:val="00A52B73"/>
    <w:rsid w:val="00A53105"/>
    <w:rsid w:val="00A537B5"/>
    <w:rsid w:val="00A5398B"/>
    <w:rsid w:val="00A53ABC"/>
    <w:rsid w:val="00A53CDE"/>
    <w:rsid w:val="00A53EE8"/>
    <w:rsid w:val="00A541A0"/>
    <w:rsid w:val="00A542EB"/>
    <w:rsid w:val="00A54353"/>
    <w:rsid w:val="00A54D29"/>
    <w:rsid w:val="00A54DC4"/>
    <w:rsid w:val="00A5574D"/>
    <w:rsid w:val="00A5626C"/>
    <w:rsid w:val="00A57077"/>
    <w:rsid w:val="00A600B3"/>
    <w:rsid w:val="00A60530"/>
    <w:rsid w:val="00A61095"/>
    <w:rsid w:val="00A618C5"/>
    <w:rsid w:val="00A618D1"/>
    <w:rsid w:val="00A61B21"/>
    <w:rsid w:val="00A625A2"/>
    <w:rsid w:val="00A634C6"/>
    <w:rsid w:val="00A6352E"/>
    <w:rsid w:val="00A63A45"/>
    <w:rsid w:val="00A642A0"/>
    <w:rsid w:val="00A651BA"/>
    <w:rsid w:val="00A65A27"/>
    <w:rsid w:val="00A660B6"/>
    <w:rsid w:val="00A67C67"/>
    <w:rsid w:val="00A67D71"/>
    <w:rsid w:val="00A70D08"/>
    <w:rsid w:val="00A713AE"/>
    <w:rsid w:val="00A71C01"/>
    <w:rsid w:val="00A726C3"/>
    <w:rsid w:val="00A72AED"/>
    <w:rsid w:val="00A72C2B"/>
    <w:rsid w:val="00A731EC"/>
    <w:rsid w:val="00A733B5"/>
    <w:rsid w:val="00A73626"/>
    <w:rsid w:val="00A73AE4"/>
    <w:rsid w:val="00A740C3"/>
    <w:rsid w:val="00A7445B"/>
    <w:rsid w:val="00A745B8"/>
    <w:rsid w:val="00A74880"/>
    <w:rsid w:val="00A74B15"/>
    <w:rsid w:val="00A74B55"/>
    <w:rsid w:val="00A74C05"/>
    <w:rsid w:val="00A74E34"/>
    <w:rsid w:val="00A7509E"/>
    <w:rsid w:val="00A75716"/>
    <w:rsid w:val="00A757F9"/>
    <w:rsid w:val="00A7598B"/>
    <w:rsid w:val="00A75A5E"/>
    <w:rsid w:val="00A7601C"/>
    <w:rsid w:val="00A7609E"/>
    <w:rsid w:val="00A76137"/>
    <w:rsid w:val="00A76D82"/>
    <w:rsid w:val="00A77669"/>
    <w:rsid w:val="00A80731"/>
    <w:rsid w:val="00A80790"/>
    <w:rsid w:val="00A812B6"/>
    <w:rsid w:val="00A81654"/>
    <w:rsid w:val="00A81992"/>
    <w:rsid w:val="00A81A5F"/>
    <w:rsid w:val="00A81D10"/>
    <w:rsid w:val="00A82131"/>
    <w:rsid w:val="00A825F1"/>
    <w:rsid w:val="00A830EA"/>
    <w:rsid w:val="00A83B6B"/>
    <w:rsid w:val="00A83F6A"/>
    <w:rsid w:val="00A842B4"/>
    <w:rsid w:val="00A843B0"/>
    <w:rsid w:val="00A84467"/>
    <w:rsid w:val="00A84837"/>
    <w:rsid w:val="00A849BF"/>
    <w:rsid w:val="00A84C65"/>
    <w:rsid w:val="00A85300"/>
    <w:rsid w:val="00A85FFA"/>
    <w:rsid w:val="00A865A9"/>
    <w:rsid w:val="00A86D17"/>
    <w:rsid w:val="00A870A4"/>
    <w:rsid w:val="00A870FB"/>
    <w:rsid w:val="00A873BC"/>
    <w:rsid w:val="00A876A2"/>
    <w:rsid w:val="00A878BE"/>
    <w:rsid w:val="00A90381"/>
    <w:rsid w:val="00A916DB"/>
    <w:rsid w:val="00A916EF"/>
    <w:rsid w:val="00A91767"/>
    <w:rsid w:val="00A91A98"/>
    <w:rsid w:val="00A91B72"/>
    <w:rsid w:val="00A92154"/>
    <w:rsid w:val="00A92DB0"/>
    <w:rsid w:val="00A92F19"/>
    <w:rsid w:val="00A93491"/>
    <w:rsid w:val="00A93667"/>
    <w:rsid w:val="00A93F60"/>
    <w:rsid w:val="00A94F8C"/>
    <w:rsid w:val="00A953B1"/>
    <w:rsid w:val="00A95648"/>
    <w:rsid w:val="00A95DF6"/>
    <w:rsid w:val="00A9625E"/>
    <w:rsid w:val="00A965CD"/>
    <w:rsid w:val="00A96803"/>
    <w:rsid w:val="00A96A22"/>
    <w:rsid w:val="00A96C3B"/>
    <w:rsid w:val="00A96CE3"/>
    <w:rsid w:val="00A97A4A"/>
    <w:rsid w:val="00AA0548"/>
    <w:rsid w:val="00AA05E4"/>
    <w:rsid w:val="00AA10DA"/>
    <w:rsid w:val="00AA1258"/>
    <w:rsid w:val="00AA1C02"/>
    <w:rsid w:val="00AA20FB"/>
    <w:rsid w:val="00AA2233"/>
    <w:rsid w:val="00AA24B1"/>
    <w:rsid w:val="00AA28B0"/>
    <w:rsid w:val="00AA2CEF"/>
    <w:rsid w:val="00AA30E7"/>
    <w:rsid w:val="00AA3936"/>
    <w:rsid w:val="00AA3B08"/>
    <w:rsid w:val="00AA3DD4"/>
    <w:rsid w:val="00AA3F0C"/>
    <w:rsid w:val="00AA4F21"/>
    <w:rsid w:val="00AA53FA"/>
    <w:rsid w:val="00AA55C7"/>
    <w:rsid w:val="00AA5A94"/>
    <w:rsid w:val="00AA5BB0"/>
    <w:rsid w:val="00AA628B"/>
    <w:rsid w:val="00AA662E"/>
    <w:rsid w:val="00AA6AE3"/>
    <w:rsid w:val="00AA717B"/>
    <w:rsid w:val="00AA7564"/>
    <w:rsid w:val="00AA7B54"/>
    <w:rsid w:val="00AB018C"/>
    <w:rsid w:val="00AB094E"/>
    <w:rsid w:val="00AB0A98"/>
    <w:rsid w:val="00AB0B67"/>
    <w:rsid w:val="00AB0BC3"/>
    <w:rsid w:val="00AB0F3E"/>
    <w:rsid w:val="00AB16A7"/>
    <w:rsid w:val="00AB1840"/>
    <w:rsid w:val="00AB207E"/>
    <w:rsid w:val="00AB29A7"/>
    <w:rsid w:val="00AB29DE"/>
    <w:rsid w:val="00AB2A12"/>
    <w:rsid w:val="00AB2B6A"/>
    <w:rsid w:val="00AB2F70"/>
    <w:rsid w:val="00AB2FA3"/>
    <w:rsid w:val="00AB2FA5"/>
    <w:rsid w:val="00AB3144"/>
    <w:rsid w:val="00AB4136"/>
    <w:rsid w:val="00AB41BB"/>
    <w:rsid w:val="00AB450D"/>
    <w:rsid w:val="00AB4D45"/>
    <w:rsid w:val="00AB5088"/>
    <w:rsid w:val="00AB526F"/>
    <w:rsid w:val="00AB52DB"/>
    <w:rsid w:val="00AB6B2C"/>
    <w:rsid w:val="00AB6BA9"/>
    <w:rsid w:val="00AB6BAC"/>
    <w:rsid w:val="00AB6CD2"/>
    <w:rsid w:val="00AB6ED5"/>
    <w:rsid w:val="00AB70FE"/>
    <w:rsid w:val="00AB74CA"/>
    <w:rsid w:val="00AB776E"/>
    <w:rsid w:val="00AB789C"/>
    <w:rsid w:val="00AC0075"/>
    <w:rsid w:val="00AC0235"/>
    <w:rsid w:val="00AC034B"/>
    <w:rsid w:val="00AC04B6"/>
    <w:rsid w:val="00AC05CD"/>
    <w:rsid w:val="00AC07EE"/>
    <w:rsid w:val="00AC09E0"/>
    <w:rsid w:val="00AC0C77"/>
    <w:rsid w:val="00AC0D6A"/>
    <w:rsid w:val="00AC16D0"/>
    <w:rsid w:val="00AC18F5"/>
    <w:rsid w:val="00AC1CA7"/>
    <w:rsid w:val="00AC2169"/>
    <w:rsid w:val="00AC2766"/>
    <w:rsid w:val="00AC27CC"/>
    <w:rsid w:val="00AC2E41"/>
    <w:rsid w:val="00AC2FD6"/>
    <w:rsid w:val="00AC3096"/>
    <w:rsid w:val="00AC3253"/>
    <w:rsid w:val="00AC362B"/>
    <w:rsid w:val="00AC3787"/>
    <w:rsid w:val="00AC3DAF"/>
    <w:rsid w:val="00AC4416"/>
    <w:rsid w:val="00AC4597"/>
    <w:rsid w:val="00AC4832"/>
    <w:rsid w:val="00AC4A32"/>
    <w:rsid w:val="00AC4BC1"/>
    <w:rsid w:val="00AC5195"/>
    <w:rsid w:val="00AC526B"/>
    <w:rsid w:val="00AC61D0"/>
    <w:rsid w:val="00AC68E6"/>
    <w:rsid w:val="00AC6C76"/>
    <w:rsid w:val="00AC77FD"/>
    <w:rsid w:val="00AC7CFB"/>
    <w:rsid w:val="00AC7F40"/>
    <w:rsid w:val="00AD046D"/>
    <w:rsid w:val="00AD0618"/>
    <w:rsid w:val="00AD09E4"/>
    <w:rsid w:val="00AD0C9C"/>
    <w:rsid w:val="00AD0DCD"/>
    <w:rsid w:val="00AD1683"/>
    <w:rsid w:val="00AD1D9D"/>
    <w:rsid w:val="00AD20D6"/>
    <w:rsid w:val="00AD2537"/>
    <w:rsid w:val="00AD3515"/>
    <w:rsid w:val="00AD36C9"/>
    <w:rsid w:val="00AD36EF"/>
    <w:rsid w:val="00AD3AFE"/>
    <w:rsid w:val="00AD4C3A"/>
    <w:rsid w:val="00AD5232"/>
    <w:rsid w:val="00AD5399"/>
    <w:rsid w:val="00AD5A92"/>
    <w:rsid w:val="00AD5E66"/>
    <w:rsid w:val="00AD636C"/>
    <w:rsid w:val="00AD66AC"/>
    <w:rsid w:val="00AD68E6"/>
    <w:rsid w:val="00AD6E4E"/>
    <w:rsid w:val="00AD70C9"/>
    <w:rsid w:val="00AD768F"/>
    <w:rsid w:val="00AD7A6B"/>
    <w:rsid w:val="00AD7C18"/>
    <w:rsid w:val="00AE1034"/>
    <w:rsid w:val="00AE1146"/>
    <w:rsid w:val="00AE1A1E"/>
    <w:rsid w:val="00AE1AC9"/>
    <w:rsid w:val="00AE2233"/>
    <w:rsid w:val="00AE2506"/>
    <w:rsid w:val="00AE29F0"/>
    <w:rsid w:val="00AE2D33"/>
    <w:rsid w:val="00AE2DAE"/>
    <w:rsid w:val="00AE3100"/>
    <w:rsid w:val="00AE3308"/>
    <w:rsid w:val="00AE3EBB"/>
    <w:rsid w:val="00AE439F"/>
    <w:rsid w:val="00AE49EF"/>
    <w:rsid w:val="00AE4DAC"/>
    <w:rsid w:val="00AE50D7"/>
    <w:rsid w:val="00AE52C7"/>
    <w:rsid w:val="00AE56C0"/>
    <w:rsid w:val="00AE579F"/>
    <w:rsid w:val="00AE58DF"/>
    <w:rsid w:val="00AE5967"/>
    <w:rsid w:val="00AE5D1D"/>
    <w:rsid w:val="00AE6109"/>
    <w:rsid w:val="00AE63A1"/>
    <w:rsid w:val="00AE65B6"/>
    <w:rsid w:val="00AE6634"/>
    <w:rsid w:val="00AE70A2"/>
    <w:rsid w:val="00AE75EA"/>
    <w:rsid w:val="00AE7CC3"/>
    <w:rsid w:val="00AE7D64"/>
    <w:rsid w:val="00AF0097"/>
    <w:rsid w:val="00AF054A"/>
    <w:rsid w:val="00AF0655"/>
    <w:rsid w:val="00AF092C"/>
    <w:rsid w:val="00AF0C19"/>
    <w:rsid w:val="00AF0F26"/>
    <w:rsid w:val="00AF1BDE"/>
    <w:rsid w:val="00AF29E5"/>
    <w:rsid w:val="00AF308C"/>
    <w:rsid w:val="00AF3194"/>
    <w:rsid w:val="00AF3899"/>
    <w:rsid w:val="00AF3A1D"/>
    <w:rsid w:val="00AF3B42"/>
    <w:rsid w:val="00AF4395"/>
    <w:rsid w:val="00AF4747"/>
    <w:rsid w:val="00AF524E"/>
    <w:rsid w:val="00AF57EC"/>
    <w:rsid w:val="00AF587C"/>
    <w:rsid w:val="00AF5DA6"/>
    <w:rsid w:val="00AF61BD"/>
    <w:rsid w:val="00AF62C0"/>
    <w:rsid w:val="00AF6523"/>
    <w:rsid w:val="00AF6F48"/>
    <w:rsid w:val="00AF7A48"/>
    <w:rsid w:val="00AF7A67"/>
    <w:rsid w:val="00B0038D"/>
    <w:rsid w:val="00B0068F"/>
    <w:rsid w:val="00B009CF"/>
    <w:rsid w:val="00B00D1C"/>
    <w:rsid w:val="00B011F4"/>
    <w:rsid w:val="00B0122A"/>
    <w:rsid w:val="00B025A5"/>
    <w:rsid w:val="00B026F5"/>
    <w:rsid w:val="00B02771"/>
    <w:rsid w:val="00B02958"/>
    <w:rsid w:val="00B02A4B"/>
    <w:rsid w:val="00B0313C"/>
    <w:rsid w:val="00B031E1"/>
    <w:rsid w:val="00B03B47"/>
    <w:rsid w:val="00B041BC"/>
    <w:rsid w:val="00B04263"/>
    <w:rsid w:val="00B04786"/>
    <w:rsid w:val="00B057A1"/>
    <w:rsid w:val="00B05B5F"/>
    <w:rsid w:val="00B05F8A"/>
    <w:rsid w:val="00B06812"/>
    <w:rsid w:val="00B06C1D"/>
    <w:rsid w:val="00B06C9C"/>
    <w:rsid w:val="00B070A5"/>
    <w:rsid w:val="00B0719D"/>
    <w:rsid w:val="00B071A4"/>
    <w:rsid w:val="00B071C1"/>
    <w:rsid w:val="00B0738B"/>
    <w:rsid w:val="00B07425"/>
    <w:rsid w:val="00B075A0"/>
    <w:rsid w:val="00B07852"/>
    <w:rsid w:val="00B07934"/>
    <w:rsid w:val="00B07C8A"/>
    <w:rsid w:val="00B07DE8"/>
    <w:rsid w:val="00B10375"/>
    <w:rsid w:val="00B105FE"/>
    <w:rsid w:val="00B10630"/>
    <w:rsid w:val="00B10C24"/>
    <w:rsid w:val="00B10CBE"/>
    <w:rsid w:val="00B111BE"/>
    <w:rsid w:val="00B1145D"/>
    <w:rsid w:val="00B11600"/>
    <w:rsid w:val="00B12A94"/>
    <w:rsid w:val="00B130EB"/>
    <w:rsid w:val="00B13239"/>
    <w:rsid w:val="00B13490"/>
    <w:rsid w:val="00B13608"/>
    <w:rsid w:val="00B14533"/>
    <w:rsid w:val="00B1477E"/>
    <w:rsid w:val="00B14ADC"/>
    <w:rsid w:val="00B14DFB"/>
    <w:rsid w:val="00B15E5C"/>
    <w:rsid w:val="00B16725"/>
    <w:rsid w:val="00B16D87"/>
    <w:rsid w:val="00B17E48"/>
    <w:rsid w:val="00B17EA4"/>
    <w:rsid w:val="00B2046E"/>
    <w:rsid w:val="00B20630"/>
    <w:rsid w:val="00B20DBA"/>
    <w:rsid w:val="00B20E9F"/>
    <w:rsid w:val="00B210FF"/>
    <w:rsid w:val="00B2112E"/>
    <w:rsid w:val="00B212B2"/>
    <w:rsid w:val="00B216B0"/>
    <w:rsid w:val="00B21941"/>
    <w:rsid w:val="00B21AA2"/>
    <w:rsid w:val="00B21CE9"/>
    <w:rsid w:val="00B21E3D"/>
    <w:rsid w:val="00B21F6B"/>
    <w:rsid w:val="00B2201A"/>
    <w:rsid w:val="00B222D5"/>
    <w:rsid w:val="00B23BAB"/>
    <w:rsid w:val="00B24168"/>
    <w:rsid w:val="00B24532"/>
    <w:rsid w:val="00B2484F"/>
    <w:rsid w:val="00B24C0C"/>
    <w:rsid w:val="00B25BB7"/>
    <w:rsid w:val="00B25CCA"/>
    <w:rsid w:val="00B262B7"/>
    <w:rsid w:val="00B26549"/>
    <w:rsid w:val="00B2727F"/>
    <w:rsid w:val="00B27E2F"/>
    <w:rsid w:val="00B307CF"/>
    <w:rsid w:val="00B314D7"/>
    <w:rsid w:val="00B31918"/>
    <w:rsid w:val="00B31B4A"/>
    <w:rsid w:val="00B327B4"/>
    <w:rsid w:val="00B3292C"/>
    <w:rsid w:val="00B333E4"/>
    <w:rsid w:val="00B33E63"/>
    <w:rsid w:val="00B33FC5"/>
    <w:rsid w:val="00B34205"/>
    <w:rsid w:val="00B34D8A"/>
    <w:rsid w:val="00B34E8A"/>
    <w:rsid w:val="00B350D0"/>
    <w:rsid w:val="00B35576"/>
    <w:rsid w:val="00B35795"/>
    <w:rsid w:val="00B35DE8"/>
    <w:rsid w:val="00B35FC9"/>
    <w:rsid w:val="00B37516"/>
    <w:rsid w:val="00B3755B"/>
    <w:rsid w:val="00B40150"/>
    <w:rsid w:val="00B401B9"/>
    <w:rsid w:val="00B40207"/>
    <w:rsid w:val="00B408B0"/>
    <w:rsid w:val="00B40ADB"/>
    <w:rsid w:val="00B40CED"/>
    <w:rsid w:val="00B40D49"/>
    <w:rsid w:val="00B40E0A"/>
    <w:rsid w:val="00B41026"/>
    <w:rsid w:val="00B4125C"/>
    <w:rsid w:val="00B41578"/>
    <w:rsid w:val="00B42151"/>
    <w:rsid w:val="00B42234"/>
    <w:rsid w:val="00B4235C"/>
    <w:rsid w:val="00B425D9"/>
    <w:rsid w:val="00B4261F"/>
    <w:rsid w:val="00B42787"/>
    <w:rsid w:val="00B42DAA"/>
    <w:rsid w:val="00B43130"/>
    <w:rsid w:val="00B43918"/>
    <w:rsid w:val="00B43DD1"/>
    <w:rsid w:val="00B4427A"/>
    <w:rsid w:val="00B4446A"/>
    <w:rsid w:val="00B4461E"/>
    <w:rsid w:val="00B44752"/>
    <w:rsid w:val="00B44D63"/>
    <w:rsid w:val="00B44DB8"/>
    <w:rsid w:val="00B450C3"/>
    <w:rsid w:val="00B45883"/>
    <w:rsid w:val="00B45922"/>
    <w:rsid w:val="00B45CC1"/>
    <w:rsid w:val="00B45F6F"/>
    <w:rsid w:val="00B461C2"/>
    <w:rsid w:val="00B462C0"/>
    <w:rsid w:val="00B46969"/>
    <w:rsid w:val="00B46BDD"/>
    <w:rsid w:val="00B47340"/>
    <w:rsid w:val="00B47682"/>
    <w:rsid w:val="00B47D95"/>
    <w:rsid w:val="00B50598"/>
    <w:rsid w:val="00B507CD"/>
    <w:rsid w:val="00B5092D"/>
    <w:rsid w:val="00B50B79"/>
    <w:rsid w:val="00B50C33"/>
    <w:rsid w:val="00B50CDE"/>
    <w:rsid w:val="00B5127A"/>
    <w:rsid w:val="00B513AD"/>
    <w:rsid w:val="00B517BC"/>
    <w:rsid w:val="00B520DD"/>
    <w:rsid w:val="00B52E5E"/>
    <w:rsid w:val="00B52FE1"/>
    <w:rsid w:val="00B530CE"/>
    <w:rsid w:val="00B5326A"/>
    <w:rsid w:val="00B534A6"/>
    <w:rsid w:val="00B53501"/>
    <w:rsid w:val="00B537A3"/>
    <w:rsid w:val="00B53C65"/>
    <w:rsid w:val="00B53F70"/>
    <w:rsid w:val="00B54424"/>
    <w:rsid w:val="00B550D3"/>
    <w:rsid w:val="00B55763"/>
    <w:rsid w:val="00B55E87"/>
    <w:rsid w:val="00B56001"/>
    <w:rsid w:val="00B562EF"/>
    <w:rsid w:val="00B56A61"/>
    <w:rsid w:val="00B57458"/>
    <w:rsid w:val="00B5765C"/>
    <w:rsid w:val="00B578A2"/>
    <w:rsid w:val="00B5793D"/>
    <w:rsid w:val="00B57BE2"/>
    <w:rsid w:val="00B57D11"/>
    <w:rsid w:val="00B6012D"/>
    <w:rsid w:val="00B6034D"/>
    <w:rsid w:val="00B609C4"/>
    <w:rsid w:val="00B61069"/>
    <w:rsid w:val="00B611A3"/>
    <w:rsid w:val="00B630C6"/>
    <w:rsid w:val="00B6314D"/>
    <w:rsid w:val="00B6380F"/>
    <w:rsid w:val="00B63B33"/>
    <w:rsid w:val="00B63FB7"/>
    <w:rsid w:val="00B641B5"/>
    <w:rsid w:val="00B64624"/>
    <w:rsid w:val="00B6487A"/>
    <w:rsid w:val="00B64C2F"/>
    <w:rsid w:val="00B64E47"/>
    <w:rsid w:val="00B64EB9"/>
    <w:rsid w:val="00B64FD1"/>
    <w:rsid w:val="00B650E5"/>
    <w:rsid w:val="00B6595C"/>
    <w:rsid w:val="00B65BD9"/>
    <w:rsid w:val="00B65EBA"/>
    <w:rsid w:val="00B67124"/>
    <w:rsid w:val="00B67261"/>
    <w:rsid w:val="00B67826"/>
    <w:rsid w:val="00B67B72"/>
    <w:rsid w:val="00B67CE0"/>
    <w:rsid w:val="00B7001B"/>
    <w:rsid w:val="00B70236"/>
    <w:rsid w:val="00B703CD"/>
    <w:rsid w:val="00B70F25"/>
    <w:rsid w:val="00B714DE"/>
    <w:rsid w:val="00B716AE"/>
    <w:rsid w:val="00B71B2D"/>
    <w:rsid w:val="00B71D46"/>
    <w:rsid w:val="00B722E5"/>
    <w:rsid w:val="00B7240B"/>
    <w:rsid w:val="00B72809"/>
    <w:rsid w:val="00B72FE0"/>
    <w:rsid w:val="00B733D8"/>
    <w:rsid w:val="00B73CFD"/>
    <w:rsid w:val="00B74A95"/>
    <w:rsid w:val="00B74D63"/>
    <w:rsid w:val="00B750D0"/>
    <w:rsid w:val="00B753E7"/>
    <w:rsid w:val="00B753F3"/>
    <w:rsid w:val="00B75AC2"/>
    <w:rsid w:val="00B75CF2"/>
    <w:rsid w:val="00B7600F"/>
    <w:rsid w:val="00B76291"/>
    <w:rsid w:val="00B7643D"/>
    <w:rsid w:val="00B76779"/>
    <w:rsid w:val="00B76837"/>
    <w:rsid w:val="00B775ED"/>
    <w:rsid w:val="00B77983"/>
    <w:rsid w:val="00B77E83"/>
    <w:rsid w:val="00B801E9"/>
    <w:rsid w:val="00B80200"/>
    <w:rsid w:val="00B81062"/>
    <w:rsid w:val="00B812B8"/>
    <w:rsid w:val="00B817A2"/>
    <w:rsid w:val="00B81D84"/>
    <w:rsid w:val="00B829DF"/>
    <w:rsid w:val="00B83110"/>
    <w:rsid w:val="00B8348E"/>
    <w:rsid w:val="00B834E2"/>
    <w:rsid w:val="00B8370B"/>
    <w:rsid w:val="00B839D3"/>
    <w:rsid w:val="00B843EF"/>
    <w:rsid w:val="00B852EF"/>
    <w:rsid w:val="00B85C61"/>
    <w:rsid w:val="00B86349"/>
    <w:rsid w:val="00B86433"/>
    <w:rsid w:val="00B86783"/>
    <w:rsid w:val="00B86E9C"/>
    <w:rsid w:val="00B871B6"/>
    <w:rsid w:val="00B87853"/>
    <w:rsid w:val="00B87A5B"/>
    <w:rsid w:val="00B87DCE"/>
    <w:rsid w:val="00B902B8"/>
    <w:rsid w:val="00B906F7"/>
    <w:rsid w:val="00B90961"/>
    <w:rsid w:val="00B90DE6"/>
    <w:rsid w:val="00B921E2"/>
    <w:rsid w:val="00B92809"/>
    <w:rsid w:val="00B939CD"/>
    <w:rsid w:val="00B93A30"/>
    <w:rsid w:val="00B93B70"/>
    <w:rsid w:val="00B93C86"/>
    <w:rsid w:val="00B94402"/>
    <w:rsid w:val="00B946D0"/>
    <w:rsid w:val="00B946EE"/>
    <w:rsid w:val="00B94EDA"/>
    <w:rsid w:val="00B95404"/>
    <w:rsid w:val="00B9572B"/>
    <w:rsid w:val="00B95CC4"/>
    <w:rsid w:val="00B95EA8"/>
    <w:rsid w:val="00B95F46"/>
    <w:rsid w:val="00B962FC"/>
    <w:rsid w:val="00B96422"/>
    <w:rsid w:val="00B9647D"/>
    <w:rsid w:val="00B96761"/>
    <w:rsid w:val="00B96B50"/>
    <w:rsid w:val="00B96C7E"/>
    <w:rsid w:val="00B96F7C"/>
    <w:rsid w:val="00B971C3"/>
    <w:rsid w:val="00B9725A"/>
    <w:rsid w:val="00B9766A"/>
    <w:rsid w:val="00B97687"/>
    <w:rsid w:val="00BA030D"/>
    <w:rsid w:val="00BA06C1"/>
    <w:rsid w:val="00BA07EB"/>
    <w:rsid w:val="00BA0B19"/>
    <w:rsid w:val="00BA113A"/>
    <w:rsid w:val="00BA13D0"/>
    <w:rsid w:val="00BA266A"/>
    <w:rsid w:val="00BA28D5"/>
    <w:rsid w:val="00BA29C5"/>
    <w:rsid w:val="00BA30DE"/>
    <w:rsid w:val="00BA3ADF"/>
    <w:rsid w:val="00BA3B71"/>
    <w:rsid w:val="00BA4299"/>
    <w:rsid w:val="00BA4B2D"/>
    <w:rsid w:val="00BA5F24"/>
    <w:rsid w:val="00BA682E"/>
    <w:rsid w:val="00BA6906"/>
    <w:rsid w:val="00BA6B48"/>
    <w:rsid w:val="00BA6D5F"/>
    <w:rsid w:val="00BA6F97"/>
    <w:rsid w:val="00BA745D"/>
    <w:rsid w:val="00BA7CD8"/>
    <w:rsid w:val="00BA7CF8"/>
    <w:rsid w:val="00BA7E5C"/>
    <w:rsid w:val="00BA7F5A"/>
    <w:rsid w:val="00BB0052"/>
    <w:rsid w:val="00BB101B"/>
    <w:rsid w:val="00BB164A"/>
    <w:rsid w:val="00BB1978"/>
    <w:rsid w:val="00BB1D1A"/>
    <w:rsid w:val="00BB1F31"/>
    <w:rsid w:val="00BB2B01"/>
    <w:rsid w:val="00BB2D40"/>
    <w:rsid w:val="00BB2F5E"/>
    <w:rsid w:val="00BB3258"/>
    <w:rsid w:val="00BB333F"/>
    <w:rsid w:val="00BB3396"/>
    <w:rsid w:val="00BB3E7D"/>
    <w:rsid w:val="00BB408B"/>
    <w:rsid w:val="00BB45E0"/>
    <w:rsid w:val="00BB48F8"/>
    <w:rsid w:val="00BB4CD7"/>
    <w:rsid w:val="00BB4E70"/>
    <w:rsid w:val="00BB5907"/>
    <w:rsid w:val="00BB592E"/>
    <w:rsid w:val="00BB5D6C"/>
    <w:rsid w:val="00BB5EAC"/>
    <w:rsid w:val="00BB5F38"/>
    <w:rsid w:val="00BB64F9"/>
    <w:rsid w:val="00BB6709"/>
    <w:rsid w:val="00BB6883"/>
    <w:rsid w:val="00BB6A8D"/>
    <w:rsid w:val="00BB71BF"/>
    <w:rsid w:val="00BB723D"/>
    <w:rsid w:val="00BB766F"/>
    <w:rsid w:val="00BC004E"/>
    <w:rsid w:val="00BC0672"/>
    <w:rsid w:val="00BC0BF3"/>
    <w:rsid w:val="00BC0C6E"/>
    <w:rsid w:val="00BC0D2C"/>
    <w:rsid w:val="00BC129F"/>
    <w:rsid w:val="00BC13B8"/>
    <w:rsid w:val="00BC1445"/>
    <w:rsid w:val="00BC1688"/>
    <w:rsid w:val="00BC1E6A"/>
    <w:rsid w:val="00BC1ED5"/>
    <w:rsid w:val="00BC23AD"/>
    <w:rsid w:val="00BC27B2"/>
    <w:rsid w:val="00BC306B"/>
    <w:rsid w:val="00BC30DD"/>
    <w:rsid w:val="00BC3801"/>
    <w:rsid w:val="00BC38D1"/>
    <w:rsid w:val="00BC4A5F"/>
    <w:rsid w:val="00BC4B57"/>
    <w:rsid w:val="00BC5529"/>
    <w:rsid w:val="00BC55C9"/>
    <w:rsid w:val="00BC5970"/>
    <w:rsid w:val="00BC5C5D"/>
    <w:rsid w:val="00BC62F8"/>
    <w:rsid w:val="00BC66BE"/>
    <w:rsid w:val="00BC66EB"/>
    <w:rsid w:val="00BC682E"/>
    <w:rsid w:val="00BC6EFF"/>
    <w:rsid w:val="00BC729F"/>
    <w:rsid w:val="00BC7540"/>
    <w:rsid w:val="00BC7B6D"/>
    <w:rsid w:val="00BC7F81"/>
    <w:rsid w:val="00BD015F"/>
    <w:rsid w:val="00BD06BA"/>
    <w:rsid w:val="00BD0B79"/>
    <w:rsid w:val="00BD0F14"/>
    <w:rsid w:val="00BD0F76"/>
    <w:rsid w:val="00BD12B1"/>
    <w:rsid w:val="00BD1509"/>
    <w:rsid w:val="00BD1B46"/>
    <w:rsid w:val="00BD1F6D"/>
    <w:rsid w:val="00BD263A"/>
    <w:rsid w:val="00BD2A83"/>
    <w:rsid w:val="00BD30CA"/>
    <w:rsid w:val="00BD350F"/>
    <w:rsid w:val="00BD355F"/>
    <w:rsid w:val="00BD3F7B"/>
    <w:rsid w:val="00BD4051"/>
    <w:rsid w:val="00BD4994"/>
    <w:rsid w:val="00BD4B9E"/>
    <w:rsid w:val="00BD4E87"/>
    <w:rsid w:val="00BD5EDF"/>
    <w:rsid w:val="00BD60E1"/>
    <w:rsid w:val="00BD62AA"/>
    <w:rsid w:val="00BD667A"/>
    <w:rsid w:val="00BD689B"/>
    <w:rsid w:val="00BD68FE"/>
    <w:rsid w:val="00BD77BF"/>
    <w:rsid w:val="00BD7A0A"/>
    <w:rsid w:val="00BD7C46"/>
    <w:rsid w:val="00BD7F83"/>
    <w:rsid w:val="00BE0299"/>
    <w:rsid w:val="00BE0657"/>
    <w:rsid w:val="00BE07A2"/>
    <w:rsid w:val="00BE0A6B"/>
    <w:rsid w:val="00BE0E4C"/>
    <w:rsid w:val="00BE1089"/>
    <w:rsid w:val="00BE1B45"/>
    <w:rsid w:val="00BE1E10"/>
    <w:rsid w:val="00BE2181"/>
    <w:rsid w:val="00BE2187"/>
    <w:rsid w:val="00BE229E"/>
    <w:rsid w:val="00BE25C9"/>
    <w:rsid w:val="00BE2879"/>
    <w:rsid w:val="00BE344F"/>
    <w:rsid w:val="00BE3590"/>
    <w:rsid w:val="00BE3909"/>
    <w:rsid w:val="00BE398E"/>
    <w:rsid w:val="00BE3CC6"/>
    <w:rsid w:val="00BE42EA"/>
    <w:rsid w:val="00BE4396"/>
    <w:rsid w:val="00BE478E"/>
    <w:rsid w:val="00BE4991"/>
    <w:rsid w:val="00BE4E28"/>
    <w:rsid w:val="00BE4EB6"/>
    <w:rsid w:val="00BE5486"/>
    <w:rsid w:val="00BE55FC"/>
    <w:rsid w:val="00BE56FA"/>
    <w:rsid w:val="00BE5A2C"/>
    <w:rsid w:val="00BE65F2"/>
    <w:rsid w:val="00BE6A59"/>
    <w:rsid w:val="00BE6C25"/>
    <w:rsid w:val="00BE76BE"/>
    <w:rsid w:val="00BE7CB0"/>
    <w:rsid w:val="00BE7E8D"/>
    <w:rsid w:val="00BF01E5"/>
    <w:rsid w:val="00BF052E"/>
    <w:rsid w:val="00BF0643"/>
    <w:rsid w:val="00BF065C"/>
    <w:rsid w:val="00BF1370"/>
    <w:rsid w:val="00BF13F4"/>
    <w:rsid w:val="00BF1AC6"/>
    <w:rsid w:val="00BF1E67"/>
    <w:rsid w:val="00BF1E6E"/>
    <w:rsid w:val="00BF1F1C"/>
    <w:rsid w:val="00BF1F8B"/>
    <w:rsid w:val="00BF2080"/>
    <w:rsid w:val="00BF2E1B"/>
    <w:rsid w:val="00BF2F60"/>
    <w:rsid w:val="00BF39D0"/>
    <w:rsid w:val="00BF3F66"/>
    <w:rsid w:val="00BF4F49"/>
    <w:rsid w:val="00BF52F7"/>
    <w:rsid w:val="00BF5833"/>
    <w:rsid w:val="00BF5D9D"/>
    <w:rsid w:val="00BF63ED"/>
    <w:rsid w:val="00BF6777"/>
    <w:rsid w:val="00BF6E8E"/>
    <w:rsid w:val="00BF7868"/>
    <w:rsid w:val="00BF79BC"/>
    <w:rsid w:val="00BF7ABE"/>
    <w:rsid w:val="00C0001D"/>
    <w:rsid w:val="00C00373"/>
    <w:rsid w:val="00C01610"/>
    <w:rsid w:val="00C016FB"/>
    <w:rsid w:val="00C01872"/>
    <w:rsid w:val="00C019CF"/>
    <w:rsid w:val="00C01A8E"/>
    <w:rsid w:val="00C01ED4"/>
    <w:rsid w:val="00C0206C"/>
    <w:rsid w:val="00C02455"/>
    <w:rsid w:val="00C02C1B"/>
    <w:rsid w:val="00C036AA"/>
    <w:rsid w:val="00C039A3"/>
    <w:rsid w:val="00C03B7B"/>
    <w:rsid w:val="00C03CDA"/>
    <w:rsid w:val="00C04567"/>
    <w:rsid w:val="00C06366"/>
    <w:rsid w:val="00C063D9"/>
    <w:rsid w:val="00C065EE"/>
    <w:rsid w:val="00C06C88"/>
    <w:rsid w:val="00C06DD8"/>
    <w:rsid w:val="00C073BC"/>
    <w:rsid w:val="00C100A6"/>
    <w:rsid w:val="00C10615"/>
    <w:rsid w:val="00C106A4"/>
    <w:rsid w:val="00C10FF3"/>
    <w:rsid w:val="00C11368"/>
    <w:rsid w:val="00C11F36"/>
    <w:rsid w:val="00C11FC4"/>
    <w:rsid w:val="00C13036"/>
    <w:rsid w:val="00C134D1"/>
    <w:rsid w:val="00C135BB"/>
    <w:rsid w:val="00C138C8"/>
    <w:rsid w:val="00C13A1D"/>
    <w:rsid w:val="00C13CBA"/>
    <w:rsid w:val="00C13FDA"/>
    <w:rsid w:val="00C143B3"/>
    <w:rsid w:val="00C146C9"/>
    <w:rsid w:val="00C14E53"/>
    <w:rsid w:val="00C15A21"/>
    <w:rsid w:val="00C15C99"/>
    <w:rsid w:val="00C165B3"/>
    <w:rsid w:val="00C16874"/>
    <w:rsid w:val="00C1792C"/>
    <w:rsid w:val="00C20612"/>
    <w:rsid w:val="00C20EC0"/>
    <w:rsid w:val="00C221E1"/>
    <w:rsid w:val="00C222F7"/>
    <w:rsid w:val="00C2255B"/>
    <w:rsid w:val="00C2267D"/>
    <w:rsid w:val="00C226C9"/>
    <w:rsid w:val="00C22A42"/>
    <w:rsid w:val="00C22A7F"/>
    <w:rsid w:val="00C232DA"/>
    <w:rsid w:val="00C2340B"/>
    <w:rsid w:val="00C23BD6"/>
    <w:rsid w:val="00C23E8F"/>
    <w:rsid w:val="00C2444B"/>
    <w:rsid w:val="00C246FF"/>
    <w:rsid w:val="00C24D53"/>
    <w:rsid w:val="00C2526D"/>
    <w:rsid w:val="00C2587B"/>
    <w:rsid w:val="00C25DD5"/>
    <w:rsid w:val="00C26043"/>
    <w:rsid w:val="00C27498"/>
    <w:rsid w:val="00C2771F"/>
    <w:rsid w:val="00C27A2A"/>
    <w:rsid w:val="00C27C62"/>
    <w:rsid w:val="00C301F2"/>
    <w:rsid w:val="00C3055A"/>
    <w:rsid w:val="00C31215"/>
    <w:rsid w:val="00C3217F"/>
    <w:rsid w:val="00C32A01"/>
    <w:rsid w:val="00C32A60"/>
    <w:rsid w:val="00C32ABA"/>
    <w:rsid w:val="00C32B45"/>
    <w:rsid w:val="00C32BBE"/>
    <w:rsid w:val="00C32F1F"/>
    <w:rsid w:val="00C33CB9"/>
    <w:rsid w:val="00C33D9B"/>
    <w:rsid w:val="00C3403A"/>
    <w:rsid w:val="00C352AE"/>
    <w:rsid w:val="00C3537F"/>
    <w:rsid w:val="00C3540F"/>
    <w:rsid w:val="00C3565A"/>
    <w:rsid w:val="00C356A9"/>
    <w:rsid w:val="00C35A37"/>
    <w:rsid w:val="00C36063"/>
    <w:rsid w:val="00C36332"/>
    <w:rsid w:val="00C3648F"/>
    <w:rsid w:val="00C36BDC"/>
    <w:rsid w:val="00C37313"/>
    <w:rsid w:val="00C374B1"/>
    <w:rsid w:val="00C374E7"/>
    <w:rsid w:val="00C3795F"/>
    <w:rsid w:val="00C37B53"/>
    <w:rsid w:val="00C37BE5"/>
    <w:rsid w:val="00C37EDA"/>
    <w:rsid w:val="00C40117"/>
    <w:rsid w:val="00C40906"/>
    <w:rsid w:val="00C40BD8"/>
    <w:rsid w:val="00C41315"/>
    <w:rsid w:val="00C414DD"/>
    <w:rsid w:val="00C41DC8"/>
    <w:rsid w:val="00C4212F"/>
    <w:rsid w:val="00C42146"/>
    <w:rsid w:val="00C427D6"/>
    <w:rsid w:val="00C43428"/>
    <w:rsid w:val="00C445F2"/>
    <w:rsid w:val="00C44657"/>
    <w:rsid w:val="00C44EA6"/>
    <w:rsid w:val="00C45043"/>
    <w:rsid w:val="00C4535F"/>
    <w:rsid w:val="00C45AE4"/>
    <w:rsid w:val="00C45FE8"/>
    <w:rsid w:val="00C46BB1"/>
    <w:rsid w:val="00C471AB"/>
    <w:rsid w:val="00C4750F"/>
    <w:rsid w:val="00C50037"/>
    <w:rsid w:val="00C501D3"/>
    <w:rsid w:val="00C5053D"/>
    <w:rsid w:val="00C5088B"/>
    <w:rsid w:val="00C50AF2"/>
    <w:rsid w:val="00C50BE7"/>
    <w:rsid w:val="00C50DD1"/>
    <w:rsid w:val="00C51448"/>
    <w:rsid w:val="00C51505"/>
    <w:rsid w:val="00C5272B"/>
    <w:rsid w:val="00C528B0"/>
    <w:rsid w:val="00C52BC7"/>
    <w:rsid w:val="00C53373"/>
    <w:rsid w:val="00C5352F"/>
    <w:rsid w:val="00C536FA"/>
    <w:rsid w:val="00C5396E"/>
    <w:rsid w:val="00C53A3D"/>
    <w:rsid w:val="00C53EC1"/>
    <w:rsid w:val="00C54208"/>
    <w:rsid w:val="00C55083"/>
    <w:rsid w:val="00C551A7"/>
    <w:rsid w:val="00C5535F"/>
    <w:rsid w:val="00C557C5"/>
    <w:rsid w:val="00C558DE"/>
    <w:rsid w:val="00C55A6A"/>
    <w:rsid w:val="00C55F75"/>
    <w:rsid w:val="00C5632C"/>
    <w:rsid w:val="00C564FD"/>
    <w:rsid w:val="00C56644"/>
    <w:rsid w:val="00C56BE4"/>
    <w:rsid w:val="00C571BC"/>
    <w:rsid w:val="00C575CD"/>
    <w:rsid w:val="00C576B9"/>
    <w:rsid w:val="00C57F2F"/>
    <w:rsid w:val="00C57F78"/>
    <w:rsid w:val="00C60E8F"/>
    <w:rsid w:val="00C61242"/>
    <w:rsid w:val="00C61312"/>
    <w:rsid w:val="00C61B82"/>
    <w:rsid w:val="00C62052"/>
    <w:rsid w:val="00C6220E"/>
    <w:rsid w:val="00C629AF"/>
    <w:rsid w:val="00C630A0"/>
    <w:rsid w:val="00C630B0"/>
    <w:rsid w:val="00C63A3F"/>
    <w:rsid w:val="00C63A8E"/>
    <w:rsid w:val="00C64059"/>
    <w:rsid w:val="00C6407D"/>
    <w:rsid w:val="00C641E7"/>
    <w:rsid w:val="00C64770"/>
    <w:rsid w:val="00C64D82"/>
    <w:rsid w:val="00C6546F"/>
    <w:rsid w:val="00C65C8E"/>
    <w:rsid w:val="00C65DDB"/>
    <w:rsid w:val="00C65F7C"/>
    <w:rsid w:val="00C66472"/>
    <w:rsid w:val="00C664A1"/>
    <w:rsid w:val="00C668B6"/>
    <w:rsid w:val="00C66F27"/>
    <w:rsid w:val="00C672CA"/>
    <w:rsid w:val="00C6780D"/>
    <w:rsid w:val="00C67A9F"/>
    <w:rsid w:val="00C702C8"/>
    <w:rsid w:val="00C70DE3"/>
    <w:rsid w:val="00C71852"/>
    <w:rsid w:val="00C73077"/>
    <w:rsid w:val="00C73B62"/>
    <w:rsid w:val="00C74AA0"/>
    <w:rsid w:val="00C76AFA"/>
    <w:rsid w:val="00C76E78"/>
    <w:rsid w:val="00C76EA4"/>
    <w:rsid w:val="00C77427"/>
    <w:rsid w:val="00C7757E"/>
    <w:rsid w:val="00C7786C"/>
    <w:rsid w:val="00C77B7D"/>
    <w:rsid w:val="00C77CAC"/>
    <w:rsid w:val="00C8067B"/>
    <w:rsid w:val="00C80C1D"/>
    <w:rsid w:val="00C80EFA"/>
    <w:rsid w:val="00C81097"/>
    <w:rsid w:val="00C81265"/>
    <w:rsid w:val="00C815DD"/>
    <w:rsid w:val="00C82240"/>
    <w:rsid w:val="00C827BD"/>
    <w:rsid w:val="00C82821"/>
    <w:rsid w:val="00C82823"/>
    <w:rsid w:val="00C82C3F"/>
    <w:rsid w:val="00C82E83"/>
    <w:rsid w:val="00C83119"/>
    <w:rsid w:val="00C838CF"/>
    <w:rsid w:val="00C83C79"/>
    <w:rsid w:val="00C83EA1"/>
    <w:rsid w:val="00C84118"/>
    <w:rsid w:val="00C84F3A"/>
    <w:rsid w:val="00C850C9"/>
    <w:rsid w:val="00C8527C"/>
    <w:rsid w:val="00C855ED"/>
    <w:rsid w:val="00C86174"/>
    <w:rsid w:val="00C87079"/>
    <w:rsid w:val="00C87618"/>
    <w:rsid w:val="00C87C1B"/>
    <w:rsid w:val="00C90011"/>
    <w:rsid w:val="00C90873"/>
    <w:rsid w:val="00C91021"/>
    <w:rsid w:val="00C9118D"/>
    <w:rsid w:val="00C920DE"/>
    <w:rsid w:val="00C9245E"/>
    <w:rsid w:val="00C92568"/>
    <w:rsid w:val="00C92E81"/>
    <w:rsid w:val="00C931F8"/>
    <w:rsid w:val="00C935C0"/>
    <w:rsid w:val="00C942C9"/>
    <w:rsid w:val="00C944EA"/>
    <w:rsid w:val="00C94888"/>
    <w:rsid w:val="00C948ED"/>
    <w:rsid w:val="00C95121"/>
    <w:rsid w:val="00C95878"/>
    <w:rsid w:val="00C958D9"/>
    <w:rsid w:val="00C95C25"/>
    <w:rsid w:val="00C95CEA"/>
    <w:rsid w:val="00C96174"/>
    <w:rsid w:val="00C966E0"/>
    <w:rsid w:val="00C967A8"/>
    <w:rsid w:val="00C96C19"/>
    <w:rsid w:val="00C973D5"/>
    <w:rsid w:val="00CA0025"/>
    <w:rsid w:val="00CA014B"/>
    <w:rsid w:val="00CA0679"/>
    <w:rsid w:val="00CA13A4"/>
    <w:rsid w:val="00CA1720"/>
    <w:rsid w:val="00CA1978"/>
    <w:rsid w:val="00CA1C43"/>
    <w:rsid w:val="00CA1ED4"/>
    <w:rsid w:val="00CA258A"/>
    <w:rsid w:val="00CA25E2"/>
    <w:rsid w:val="00CA304D"/>
    <w:rsid w:val="00CA311C"/>
    <w:rsid w:val="00CA3667"/>
    <w:rsid w:val="00CA3DB9"/>
    <w:rsid w:val="00CA49EB"/>
    <w:rsid w:val="00CA4FE7"/>
    <w:rsid w:val="00CA6E23"/>
    <w:rsid w:val="00CA75D4"/>
    <w:rsid w:val="00CA77F9"/>
    <w:rsid w:val="00CA7961"/>
    <w:rsid w:val="00CA7DB3"/>
    <w:rsid w:val="00CB0496"/>
    <w:rsid w:val="00CB0AD4"/>
    <w:rsid w:val="00CB0B8E"/>
    <w:rsid w:val="00CB0C63"/>
    <w:rsid w:val="00CB14AC"/>
    <w:rsid w:val="00CB1A9E"/>
    <w:rsid w:val="00CB1C9E"/>
    <w:rsid w:val="00CB2179"/>
    <w:rsid w:val="00CB338A"/>
    <w:rsid w:val="00CB37CF"/>
    <w:rsid w:val="00CB4E97"/>
    <w:rsid w:val="00CB4EB0"/>
    <w:rsid w:val="00CB512A"/>
    <w:rsid w:val="00CB5264"/>
    <w:rsid w:val="00CB53B1"/>
    <w:rsid w:val="00CB54A5"/>
    <w:rsid w:val="00CB5626"/>
    <w:rsid w:val="00CB5655"/>
    <w:rsid w:val="00CB59AC"/>
    <w:rsid w:val="00CB59F1"/>
    <w:rsid w:val="00CB5BB0"/>
    <w:rsid w:val="00CB632C"/>
    <w:rsid w:val="00CB649C"/>
    <w:rsid w:val="00CB6923"/>
    <w:rsid w:val="00CB7727"/>
    <w:rsid w:val="00CB78BC"/>
    <w:rsid w:val="00CB7A68"/>
    <w:rsid w:val="00CC014A"/>
    <w:rsid w:val="00CC0483"/>
    <w:rsid w:val="00CC09DA"/>
    <w:rsid w:val="00CC0AB9"/>
    <w:rsid w:val="00CC0BCA"/>
    <w:rsid w:val="00CC10D6"/>
    <w:rsid w:val="00CC1897"/>
    <w:rsid w:val="00CC1F37"/>
    <w:rsid w:val="00CC2819"/>
    <w:rsid w:val="00CC3369"/>
    <w:rsid w:val="00CC34F0"/>
    <w:rsid w:val="00CC3677"/>
    <w:rsid w:val="00CC3C51"/>
    <w:rsid w:val="00CC3F3A"/>
    <w:rsid w:val="00CC4947"/>
    <w:rsid w:val="00CC4A81"/>
    <w:rsid w:val="00CC4CDB"/>
    <w:rsid w:val="00CC4ECA"/>
    <w:rsid w:val="00CC59E4"/>
    <w:rsid w:val="00CC6488"/>
    <w:rsid w:val="00CC6BC5"/>
    <w:rsid w:val="00CC6D33"/>
    <w:rsid w:val="00CC6F5D"/>
    <w:rsid w:val="00CC7187"/>
    <w:rsid w:val="00CC71B0"/>
    <w:rsid w:val="00CD0151"/>
    <w:rsid w:val="00CD09C3"/>
    <w:rsid w:val="00CD1C3F"/>
    <w:rsid w:val="00CD1C80"/>
    <w:rsid w:val="00CD244F"/>
    <w:rsid w:val="00CD2705"/>
    <w:rsid w:val="00CD31AB"/>
    <w:rsid w:val="00CD37E3"/>
    <w:rsid w:val="00CD38E4"/>
    <w:rsid w:val="00CD3D8A"/>
    <w:rsid w:val="00CD48A2"/>
    <w:rsid w:val="00CD498A"/>
    <w:rsid w:val="00CD4CB9"/>
    <w:rsid w:val="00CD51C2"/>
    <w:rsid w:val="00CD554D"/>
    <w:rsid w:val="00CD5B25"/>
    <w:rsid w:val="00CD5B5B"/>
    <w:rsid w:val="00CD5F8E"/>
    <w:rsid w:val="00CD5FCD"/>
    <w:rsid w:val="00CD614C"/>
    <w:rsid w:val="00CD6C0B"/>
    <w:rsid w:val="00CD7103"/>
    <w:rsid w:val="00CD7338"/>
    <w:rsid w:val="00CD74E5"/>
    <w:rsid w:val="00CE099B"/>
    <w:rsid w:val="00CE0E7F"/>
    <w:rsid w:val="00CE1969"/>
    <w:rsid w:val="00CE1AA8"/>
    <w:rsid w:val="00CE1AD9"/>
    <w:rsid w:val="00CE1D0F"/>
    <w:rsid w:val="00CE1D8C"/>
    <w:rsid w:val="00CE1DFA"/>
    <w:rsid w:val="00CE2580"/>
    <w:rsid w:val="00CE2BFB"/>
    <w:rsid w:val="00CE329E"/>
    <w:rsid w:val="00CE32E0"/>
    <w:rsid w:val="00CE3370"/>
    <w:rsid w:val="00CE34B5"/>
    <w:rsid w:val="00CE379F"/>
    <w:rsid w:val="00CE3BFD"/>
    <w:rsid w:val="00CE40FB"/>
    <w:rsid w:val="00CE419C"/>
    <w:rsid w:val="00CE437D"/>
    <w:rsid w:val="00CE44D5"/>
    <w:rsid w:val="00CE4A3D"/>
    <w:rsid w:val="00CE4DC0"/>
    <w:rsid w:val="00CE5308"/>
    <w:rsid w:val="00CE5DDB"/>
    <w:rsid w:val="00CE65AC"/>
    <w:rsid w:val="00CE6A98"/>
    <w:rsid w:val="00CE6E02"/>
    <w:rsid w:val="00CE6F76"/>
    <w:rsid w:val="00CE7438"/>
    <w:rsid w:val="00CE7704"/>
    <w:rsid w:val="00CE7B8F"/>
    <w:rsid w:val="00CE7ECC"/>
    <w:rsid w:val="00CF0D0B"/>
    <w:rsid w:val="00CF0FC1"/>
    <w:rsid w:val="00CF132D"/>
    <w:rsid w:val="00CF14E2"/>
    <w:rsid w:val="00CF17FF"/>
    <w:rsid w:val="00CF218A"/>
    <w:rsid w:val="00CF2976"/>
    <w:rsid w:val="00CF2A31"/>
    <w:rsid w:val="00CF3228"/>
    <w:rsid w:val="00CF3A0F"/>
    <w:rsid w:val="00CF46D9"/>
    <w:rsid w:val="00CF4AAB"/>
    <w:rsid w:val="00CF4FF8"/>
    <w:rsid w:val="00CF506F"/>
    <w:rsid w:val="00CF5337"/>
    <w:rsid w:val="00CF59A9"/>
    <w:rsid w:val="00CF5C06"/>
    <w:rsid w:val="00CF6232"/>
    <w:rsid w:val="00CF64B7"/>
    <w:rsid w:val="00CF6787"/>
    <w:rsid w:val="00CF7268"/>
    <w:rsid w:val="00CF734F"/>
    <w:rsid w:val="00CF7A72"/>
    <w:rsid w:val="00CF7C45"/>
    <w:rsid w:val="00D00881"/>
    <w:rsid w:val="00D00BBC"/>
    <w:rsid w:val="00D00E16"/>
    <w:rsid w:val="00D01B0B"/>
    <w:rsid w:val="00D024FD"/>
    <w:rsid w:val="00D0252D"/>
    <w:rsid w:val="00D025E4"/>
    <w:rsid w:val="00D02969"/>
    <w:rsid w:val="00D02E43"/>
    <w:rsid w:val="00D0369D"/>
    <w:rsid w:val="00D037AD"/>
    <w:rsid w:val="00D03AFB"/>
    <w:rsid w:val="00D03B55"/>
    <w:rsid w:val="00D043B4"/>
    <w:rsid w:val="00D04424"/>
    <w:rsid w:val="00D049E4"/>
    <w:rsid w:val="00D04F63"/>
    <w:rsid w:val="00D0525D"/>
    <w:rsid w:val="00D05519"/>
    <w:rsid w:val="00D055BC"/>
    <w:rsid w:val="00D059DB"/>
    <w:rsid w:val="00D05BD5"/>
    <w:rsid w:val="00D05D5C"/>
    <w:rsid w:val="00D05DF8"/>
    <w:rsid w:val="00D06274"/>
    <w:rsid w:val="00D06AB8"/>
    <w:rsid w:val="00D06CFE"/>
    <w:rsid w:val="00D074EE"/>
    <w:rsid w:val="00D0769E"/>
    <w:rsid w:val="00D07A61"/>
    <w:rsid w:val="00D07E58"/>
    <w:rsid w:val="00D104DE"/>
    <w:rsid w:val="00D10E0A"/>
    <w:rsid w:val="00D10FA7"/>
    <w:rsid w:val="00D1101B"/>
    <w:rsid w:val="00D1120E"/>
    <w:rsid w:val="00D11373"/>
    <w:rsid w:val="00D116DE"/>
    <w:rsid w:val="00D11CF5"/>
    <w:rsid w:val="00D11ED3"/>
    <w:rsid w:val="00D1200B"/>
    <w:rsid w:val="00D120CC"/>
    <w:rsid w:val="00D12117"/>
    <w:rsid w:val="00D12187"/>
    <w:rsid w:val="00D127C7"/>
    <w:rsid w:val="00D12E9B"/>
    <w:rsid w:val="00D13165"/>
    <w:rsid w:val="00D131EE"/>
    <w:rsid w:val="00D13498"/>
    <w:rsid w:val="00D136D5"/>
    <w:rsid w:val="00D137EF"/>
    <w:rsid w:val="00D13990"/>
    <w:rsid w:val="00D139BE"/>
    <w:rsid w:val="00D13F29"/>
    <w:rsid w:val="00D1439C"/>
    <w:rsid w:val="00D14E26"/>
    <w:rsid w:val="00D15900"/>
    <w:rsid w:val="00D15D77"/>
    <w:rsid w:val="00D164CB"/>
    <w:rsid w:val="00D1717E"/>
    <w:rsid w:val="00D17414"/>
    <w:rsid w:val="00D17866"/>
    <w:rsid w:val="00D17B81"/>
    <w:rsid w:val="00D17BAF"/>
    <w:rsid w:val="00D2025A"/>
    <w:rsid w:val="00D2026C"/>
    <w:rsid w:val="00D205CF"/>
    <w:rsid w:val="00D217CE"/>
    <w:rsid w:val="00D222C1"/>
    <w:rsid w:val="00D22381"/>
    <w:rsid w:val="00D22B0A"/>
    <w:rsid w:val="00D22DB3"/>
    <w:rsid w:val="00D233D2"/>
    <w:rsid w:val="00D23981"/>
    <w:rsid w:val="00D23BFE"/>
    <w:rsid w:val="00D23EC9"/>
    <w:rsid w:val="00D25681"/>
    <w:rsid w:val="00D256F3"/>
    <w:rsid w:val="00D25B0C"/>
    <w:rsid w:val="00D2702D"/>
    <w:rsid w:val="00D27105"/>
    <w:rsid w:val="00D27C0C"/>
    <w:rsid w:val="00D309D3"/>
    <w:rsid w:val="00D3125B"/>
    <w:rsid w:val="00D31833"/>
    <w:rsid w:val="00D31C33"/>
    <w:rsid w:val="00D31CCB"/>
    <w:rsid w:val="00D3206B"/>
    <w:rsid w:val="00D3221F"/>
    <w:rsid w:val="00D322D9"/>
    <w:rsid w:val="00D32915"/>
    <w:rsid w:val="00D32B0A"/>
    <w:rsid w:val="00D3353F"/>
    <w:rsid w:val="00D337FE"/>
    <w:rsid w:val="00D33A91"/>
    <w:rsid w:val="00D33EFA"/>
    <w:rsid w:val="00D34A78"/>
    <w:rsid w:val="00D356A4"/>
    <w:rsid w:val="00D359D3"/>
    <w:rsid w:val="00D35EC0"/>
    <w:rsid w:val="00D36562"/>
    <w:rsid w:val="00D3687D"/>
    <w:rsid w:val="00D36D03"/>
    <w:rsid w:val="00D3744B"/>
    <w:rsid w:val="00D37499"/>
    <w:rsid w:val="00D374B5"/>
    <w:rsid w:val="00D374DD"/>
    <w:rsid w:val="00D37B56"/>
    <w:rsid w:val="00D37C72"/>
    <w:rsid w:val="00D37F0D"/>
    <w:rsid w:val="00D402A0"/>
    <w:rsid w:val="00D40852"/>
    <w:rsid w:val="00D40C0B"/>
    <w:rsid w:val="00D40C18"/>
    <w:rsid w:val="00D416DC"/>
    <w:rsid w:val="00D41833"/>
    <w:rsid w:val="00D422DC"/>
    <w:rsid w:val="00D43042"/>
    <w:rsid w:val="00D4307B"/>
    <w:rsid w:val="00D438D9"/>
    <w:rsid w:val="00D4426D"/>
    <w:rsid w:val="00D443F9"/>
    <w:rsid w:val="00D44A60"/>
    <w:rsid w:val="00D44FAC"/>
    <w:rsid w:val="00D45233"/>
    <w:rsid w:val="00D45B42"/>
    <w:rsid w:val="00D45E74"/>
    <w:rsid w:val="00D462E8"/>
    <w:rsid w:val="00D46447"/>
    <w:rsid w:val="00D4652E"/>
    <w:rsid w:val="00D466C6"/>
    <w:rsid w:val="00D46A78"/>
    <w:rsid w:val="00D46D1E"/>
    <w:rsid w:val="00D46E41"/>
    <w:rsid w:val="00D47043"/>
    <w:rsid w:val="00D4712A"/>
    <w:rsid w:val="00D478DB"/>
    <w:rsid w:val="00D47A66"/>
    <w:rsid w:val="00D47B8C"/>
    <w:rsid w:val="00D47C48"/>
    <w:rsid w:val="00D5096F"/>
    <w:rsid w:val="00D50A92"/>
    <w:rsid w:val="00D51877"/>
    <w:rsid w:val="00D51EC1"/>
    <w:rsid w:val="00D51EF2"/>
    <w:rsid w:val="00D52420"/>
    <w:rsid w:val="00D529AF"/>
    <w:rsid w:val="00D52EEA"/>
    <w:rsid w:val="00D53187"/>
    <w:rsid w:val="00D533E1"/>
    <w:rsid w:val="00D537A2"/>
    <w:rsid w:val="00D53F8A"/>
    <w:rsid w:val="00D53FF9"/>
    <w:rsid w:val="00D54466"/>
    <w:rsid w:val="00D54982"/>
    <w:rsid w:val="00D554C4"/>
    <w:rsid w:val="00D558A4"/>
    <w:rsid w:val="00D5682A"/>
    <w:rsid w:val="00D56950"/>
    <w:rsid w:val="00D56A34"/>
    <w:rsid w:val="00D57408"/>
    <w:rsid w:val="00D5751F"/>
    <w:rsid w:val="00D57AAF"/>
    <w:rsid w:val="00D60E97"/>
    <w:rsid w:val="00D60F0F"/>
    <w:rsid w:val="00D616A5"/>
    <w:rsid w:val="00D61D33"/>
    <w:rsid w:val="00D61DA6"/>
    <w:rsid w:val="00D62BDD"/>
    <w:rsid w:val="00D62F03"/>
    <w:rsid w:val="00D62F8A"/>
    <w:rsid w:val="00D63604"/>
    <w:rsid w:val="00D636E3"/>
    <w:rsid w:val="00D638E6"/>
    <w:rsid w:val="00D63CAF"/>
    <w:rsid w:val="00D63F3D"/>
    <w:rsid w:val="00D64763"/>
    <w:rsid w:val="00D64D13"/>
    <w:rsid w:val="00D64E80"/>
    <w:rsid w:val="00D652B6"/>
    <w:rsid w:val="00D65499"/>
    <w:rsid w:val="00D65A2C"/>
    <w:rsid w:val="00D65AD7"/>
    <w:rsid w:val="00D661EB"/>
    <w:rsid w:val="00D664A3"/>
    <w:rsid w:val="00D665B3"/>
    <w:rsid w:val="00D667D5"/>
    <w:rsid w:val="00D66D94"/>
    <w:rsid w:val="00D6710F"/>
    <w:rsid w:val="00D67154"/>
    <w:rsid w:val="00D6717F"/>
    <w:rsid w:val="00D67491"/>
    <w:rsid w:val="00D67FF1"/>
    <w:rsid w:val="00D704C5"/>
    <w:rsid w:val="00D705F2"/>
    <w:rsid w:val="00D7092A"/>
    <w:rsid w:val="00D70A4E"/>
    <w:rsid w:val="00D71639"/>
    <w:rsid w:val="00D71E01"/>
    <w:rsid w:val="00D722F8"/>
    <w:rsid w:val="00D727BB"/>
    <w:rsid w:val="00D728CE"/>
    <w:rsid w:val="00D72B8F"/>
    <w:rsid w:val="00D733CA"/>
    <w:rsid w:val="00D73EE0"/>
    <w:rsid w:val="00D74319"/>
    <w:rsid w:val="00D743F3"/>
    <w:rsid w:val="00D74CEF"/>
    <w:rsid w:val="00D752DB"/>
    <w:rsid w:val="00D7587C"/>
    <w:rsid w:val="00D75A51"/>
    <w:rsid w:val="00D75B55"/>
    <w:rsid w:val="00D75DD4"/>
    <w:rsid w:val="00D7601D"/>
    <w:rsid w:val="00D76379"/>
    <w:rsid w:val="00D776B7"/>
    <w:rsid w:val="00D80068"/>
    <w:rsid w:val="00D803D9"/>
    <w:rsid w:val="00D803DD"/>
    <w:rsid w:val="00D8057F"/>
    <w:rsid w:val="00D8085D"/>
    <w:rsid w:val="00D80A8C"/>
    <w:rsid w:val="00D80FC9"/>
    <w:rsid w:val="00D81133"/>
    <w:rsid w:val="00D813E4"/>
    <w:rsid w:val="00D81697"/>
    <w:rsid w:val="00D8180B"/>
    <w:rsid w:val="00D81CD4"/>
    <w:rsid w:val="00D827CA"/>
    <w:rsid w:val="00D82DD3"/>
    <w:rsid w:val="00D830F8"/>
    <w:rsid w:val="00D832EA"/>
    <w:rsid w:val="00D842A5"/>
    <w:rsid w:val="00D84DE5"/>
    <w:rsid w:val="00D84FAD"/>
    <w:rsid w:val="00D8534D"/>
    <w:rsid w:val="00D856CD"/>
    <w:rsid w:val="00D85EB9"/>
    <w:rsid w:val="00D8684D"/>
    <w:rsid w:val="00D868C7"/>
    <w:rsid w:val="00D8776A"/>
    <w:rsid w:val="00D878D2"/>
    <w:rsid w:val="00D87A6D"/>
    <w:rsid w:val="00D87C4F"/>
    <w:rsid w:val="00D87C64"/>
    <w:rsid w:val="00D90434"/>
    <w:rsid w:val="00D907F2"/>
    <w:rsid w:val="00D90AB6"/>
    <w:rsid w:val="00D90D80"/>
    <w:rsid w:val="00D91008"/>
    <w:rsid w:val="00D911DC"/>
    <w:rsid w:val="00D91871"/>
    <w:rsid w:val="00D91AE1"/>
    <w:rsid w:val="00D91D71"/>
    <w:rsid w:val="00D91D96"/>
    <w:rsid w:val="00D9213E"/>
    <w:rsid w:val="00D9218F"/>
    <w:rsid w:val="00D92394"/>
    <w:rsid w:val="00D924D6"/>
    <w:rsid w:val="00D9271E"/>
    <w:rsid w:val="00D92CDB"/>
    <w:rsid w:val="00D93062"/>
    <w:rsid w:val="00D94210"/>
    <w:rsid w:val="00D94B98"/>
    <w:rsid w:val="00D94E02"/>
    <w:rsid w:val="00D94E50"/>
    <w:rsid w:val="00D954EA"/>
    <w:rsid w:val="00D95832"/>
    <w:rsid w:val="00D95B78"/>
    <w:rsid w:val="00D9612E"/>
    <w:rsid w:val="00D97141"/>
    <w:rsid w:val="00D97F46"/>
    <w:rsid w:val="00DA014E"/>
    <w:rsid w:val="00DA01F3"/>
    <w:rsid w:val="00DA0433"/>
    <w:rsid w:val="00DA098A"/>
    <w:rsid w:val="00DA0ED7"/>
    <w:rsid w:val="00DA1121"/>
    <w:rsid w:val="00DA142E"/>
    <w:rsid w:val="00DA173E"/>
    <w:rsid w:val="00DA1996"/>
    <w:rsid w:val="00DA2558"/>
    <w:rsid w:val="00DA261C"/>
    <w:rsid w:val="00DA2CFC"/>
    <w:rsid w:val="00DA3E5B"/>
    <w:rsid w:val="00DA4C34"/>
    <w:rsid w:val="00DA4C9E"/>
    <w:rsid w:val="00DA5490"/>
    <w:rsid w:val="00DA563B"/>
    <w:rsid w:val="00DA59B8"/>
    <w:rsid w:val="00DA5CE1"/>
    <w:rsid w:val="00DA5D62"/>
    <w:rsid w:val="00DA6870"/>
    <w:rsid w:val="00DA6DD5"/>
    <w:rsid w:val="00DA6FA1"/>
    <w:rsid w:val="00DA7B45"/>
    <w:rsid w:val="00DA7D9B"/>
    <w:rsid w:val="00DB0068"/>
    <w:rsid w:val="00DB02E1"/>
    <w:rsid w:val="00DB0547"/>
    <w:rsid w:val="00DB0C2B"/>
    <w:rsid w:val="00DB0E6C"/>
    <w:rsid w:val="00DB1FCE"/>
    <w:rsid w:val="00DB2094"/>
    <w:rsid w:val="00DB209A"/>
    <w:rsid w:val="00DB27BE"/>
    <w:rsid w:val="00DB3056"/>
    <w:rsid w:val="00DB36CE"/>
    <w:rsid w:val="00DB37BA"/>
    <w:rsid w:val="00DB3AA2"/>
    <w:rsid w:val="00DB4428"/>
    <w:rsid w:val="00DB4826"/>
    <w:rsid w:val="00DB4A2A"/>
    <w:rsid w:val="00DB4C6F"/>
    <w:rsid w:val="00DB4E39"/>
    <w:rsid w:val="00DB54BE"/>
    <w:rsid w:val="00DB559F"/>
    <w:rsid w:val="00DB58B2"/>
    <w:rsid w:val="00DB5F78"/>
    <w:rsid w:val="00DB65E0"/>
    <w:rsid w:val="00DB7F60"/>
    <w:rsid w:val="00DC039B"/>
    <w:rsid w:val="00DC0C3E"/>
    <w:rsid w:val="00DC14B3"/>
    <w:rsid w:val="00DC1955"/>
    <w:rsid w:val="00DC1AC3"/>
    <w:rsid w:val="00DC1B2F"/>
    <w:rsid w:val="00DC1D2C"/>
    <w:rsid w:val="00DC1FEA"/>
    <w:rsid w:val="00DC279B"/>
    <w:rsid w:val="00DC2AB8"/>
    <w:rsid w:val="00DC3AA1"/>
    <w:rsid w:val="00DC4040"/>
    <w:rsid w:val="00DC40E0"/>
    <w:rsid w:val="00DC47B9"/>
    <w:rsid w:val="00DC480F"/>
    <w:rsid w:val="00DC4B33"/>
    <w:rsid w:val="00DC4F67"/>
    <w:rsid w:val="00DC5F19"/>
    <w:rsid w:val="00DC5FE9"/>
    <w:rsid w:val="00DC6206"/>
    <w:rsid w:val="00DC6D83"/>
    <w:rsid w:val="00DC7129"/>
    <w:rsid w:val="00DC731C"/>
    <w:rsid w:val="00DC7D7C"/>
    <w:rsid w:val="00DD03E9"/>
    <w:rsid w:val="00DD0659"/>
    <w:rsid w:val="00DD0B28"/>
    <w:rsid w:val="00DD0D8D"/>
    <w:rsid w:val="00DD0E2F"/>
    <w:rsid w:val="00DD127F"/>
    <w:rsid w:val="00DD1302"/>
    <w:rsid w:val="00DD138B"/>
    <w:rsid w:val="00DD18DF"/>
    <w:rsid w:val="00DD1B7F"/>
    <w:rsid w:val="00DD22F0"/>
    <w:rsid w:val="00DD2D66"/>
    <w:rsid w:val="00DD3E93"/>
    <w:rsid w:val="00DD415E"/>
    <w:rsid w:val="00DD430F"/>
    <w:rsid w:val="00DD480F"/>
    <w:rsid w:val="00DD4BE6"/>
    <w:rsid w:val="00DD5182"/>
    <w:rsid w:val="00DD5441"/>
    <w:rsid w:val="00DD54C1"/>
    <w:rsid w:val="00DD5D56"/>
    <w:rsid w:val="00DD6990"/>
    <w:rsid w:val="00DD6B4E"/>
    <w:rsid w:val="00DD71DF"/>
    <w:rsid w:val="00DE0072"/>
    <w:rsid w:val="00DE01AC"/>
    <w:rsid w:val="00DE065C"/>
    <w:rsid w:val="00DE10D8"/>
    <w:rsid w:val="00DE16E8"/>
    <w:rsid w:val="00DE16E9"/>
    <w:rsid w:val="00DE187B"/>
    <w:rsid w:val="00DE1C7F"/>
    <w:rsid w:val="00DE1CF2"/>
    <w:rsid w:val="00DE3B89"/>
    <w:rsid w:val="00DE4531"/>
    <w:rsid w:val="00DE467B"/>
    <w:rsid w:val="00DE48DF"/>
    <w:rsid w:val="00DE4B31"/>
    <w:rsid w:val="00DE4C5C"/>
    <w:rsid w:val="00DE5301"/>
    <w:rsid w:val="00DE551F"/>
    <w:rsid w:val="00DE576D"/>
    <w:rsid w:val="00DE593B"/>
    <w:rsid w:val="00DE620C"/>
    <w:rsid w:val="00DE6AB8"/>
    <w:rsid w:val="00DE6D41"/>
    <w:rsid w:val="00DE6ED8"/>
    <w:rsid w:val="00DE71AA"/>
    <w:rsid w:val="00DE7413"/>
    <w:rsid w:val="00DF02DA"/>
    <w:rsid w:val="00DF09A8"/>
    <w:rsid w:val="00DF0AF5"/>
    <w:rsid w:val="00DF0C4B"/>
    <w:rsid w:val="00DF0D3F"/>
    <w:rsid w:val="00DF1091"/>
    <w:rsid w:val="00DF135D"/>
    <w:rsid w:val="00DF14F3"/>
    <w:rsid w:val="00DF15BC"/>
    <w:rsid w:val="00DF20F8"/>
    <w:rsid w:val="00DF2B0A"/>
    <w:rsid w:val="00DF2B85"/>
    <w:rsid w:val="00DF2F09"/>
    <w:rsid w:val="00DF35A2"/>
    <w:rsid w:val="00DF36C9"/>
    <w:rsid w:val="00DF3D97"/>
    <w:rsid w:val="00DF40DA"/>
    <w:rsid w:val="00DF42AE"/>
    <w:rsid w:val="00DF4F1C"/>
    <w:rsid w:val="00DF5313"/>
    <w:rsid w:val="00DF58A8"/>
    <w:rsid w:val="00DF5973"/>
    <w:rsid w:val="00DF59D5"/>
    <w:rsid w:val="00DF63B7"/>
    <w:rsid w:val="00DF6439"/>
    <w:rsid w:val="00DF6900"/>
    <w:rsid w:val="00DF6BAB"/>
    <w:rsid w:val="00DF737E"/>
    <w:rsid w:val="00DF744C"/>
    <w:rsid w:val="00DF7622"/>
    <w:rsid w:val="00DF7907"/>
    <w:rsid w:val="00DF7A06"/>
    <w:rsid w:val="00E0001E"/>
    <w:rsid w:val="00E00624"/>
    <w:rsid w:val="00E0154D"/>
    <w:rsid w:val="00E01D16"/>
    <w:rsid w:val="00E02298"/>
    <w:rsid w:val="00E025B2"/>
    <w:rsid w:val="00E030E0"/>
    <w:rsid w:val="00E03445"/>
    <w:rsid w:val="00E03931"/>
    <w:rsid w:val="00E03A1A"/>
    <w:rsid w:val="00E0431D"/>
    <w:rsid w:val="00E045F7"/>
    <w:rsid w:val="00E04B89"/>
    <w:rsid w:val="00E050F0"/>
    <w:rsid w:val="00E054F9"/>
    <w:rsid w:val="00E057AA"/>
    <w:rsid w:val="00E05EF2"/>
    <w:rsid w:val="00E062B7"/>
    <w:rsid w:val="00E06508"/>
    <w:rsid w:val="00E06806"/>
    <w:rsid w:val="00E06844"/>
    <w:rsid w:val="00E06EBB"/>
    <w:rsid w:val="00E07422"/>
    <w:rsid w:val="00E07857"/>
    <w:rsid w:val="00E07BD2"/>
    <w:rsid w:val="00E101C3"/>
    <w:rsid w:val="00E105A2"/>
    <w:rsid w:val="00E10B02"/>
    <w:rsid w:val="00E10B9A"/>
    <w:rsid w:val="00E110CE"/>
    <w:rsid w:val="00E1199E"/>
    <w:rsid w:val="00E11CC3"/>
    <w:rsid w:val="00E11F46"/>
    <w:rsid w:val="00E12217"/>
    <w:rsid w:val="00E12495"/>
    <w:rsid w:val="00E125E8"/>
    <w:rsid w:val="00E1265A"/>
    <w:rsid w:val="00E13638"/>
    <w:rsid w:val="00E13C13"/>
    <w:rsid w:val="00E14152"/>
    <w:rsid w:val="00E1429A"/>
    <w:rsid w:val="00E143A2"/>
    <w:rsid w:val="00E145D1"/>
    <w:rsid w:val="00E14CCA"/>
    <w:rsid w:val="00E14DD7"/>
    <w:rsid w:val="00E154A3"/>
    <w:rsid w:val="00E154EA"/>
    <w:rsid w:val="00E15636"/>
    <w:rsid w:val="00E15989"/>
    <w:rsid w:val="00E15B5D"/>
    <w:rsid w:val="00E15CD1"/>
    <w:rsid w:val="00E15EC5"/>
    <w:rsid w:val="00E15ED1"/>
    <w:rsid w:val="00E16539"/>
    <w:rsid w:val="00E165AB"/>
    <w:rsid w:val="00E16B85"/>
    <w:rsid w:val="00E171B8"/>
    <w:rsid w:val="00E176B0"/>
    <w:rsid w:val="00E2034E"/>
    <w:rsid w:val="00E20655"/>
    <w:rsid w:val="00E2104A"/>
    <w:rsid w:val="00E21B18"/>
    <w:rsid w:val="00E21FB5"/>
    <w:rsid w:val="00E2224F"/>
    <w:rsid w:val="00E22569"/>
    <w:rsid w:val="00E22951"/>
    <w:rsid w:val="00E22E28"/>
    <w:rsid w:val="00E238E3"/>
    <w:rsid w:val="00E23B7F"/>
    <w:rsid w:val="00E23F64"/>
    <w:rsid w:val="00E2428B"/>
    <w:rsid w:val="00E24399"/>
    <w:rsid w:val="00E248A9"/>
    <w:rsid w:val="00E25006"/>
    <w:rsid w:val="00E2508E"/>
    <w:rsid w:val="00E2546F"/>
    <w:rsid w:val="00E2562E"/>
    <w:rsid w:val="00E258E7"/>
    <w:rsid w:val="00E25BB5"/>
    <w:rsid w:val="00E25D70"/>
    <w:rsid w:val="00E25DFB"/>
    <w:rsid w:val="00E26845"/>
    <w:rsid w:val="00E26C03"/>
    <w:rsid w:val="00E26E63"/>
    <w:rsid w:val="00E2709A"/>
    <w:rsid w:val="00E2733A"/>
    <w:rsid w:val="00E2745D"/>
    <w:rsid w:val="00E30107"/>
    <w:rsid w:val="00E304A7"/>
    <w:rsid w:val="00E313A4"/>
    <w:rsid w:val="00E3154A"/>
    <w:rsid w:val="00E315B1"/>
    <w:rsid w:val="00E31E7F"/>
    <w:rsid w:val="00E32774"/>
    <w:rsid w:val="00E32855"/>
    <w:rsid w:val="00E33171"/>
    <w:rsid w:val="00E333DD"/>
    <w:rsid w:val="00E33471"/>
    <w:rsid w:val="00E33A73"/>
    <w:rsid w:val="00E33BB7"/>
    <w:rsid w:val="00E33EEE"/>
    <w:rsid w:val="00E33FBE"/>
    <w:rsid w:val="00E341B6"/>
    <w:rsid w:val="00E343DF"/>
    <w:rsid w:val="00E344B5"/>
    <w:rsid w:val="00E34698"/>
    <w:rsid w:val="00E34F45"/>
    <w:rsid w:val="00E34FED"/>
    <w:rsid w:val="00E352E3"/>
    <w:rsid w:val="00E35922"/>
    <w:rsid w:val="00E35A5D"/>
    <w:rsid w:val="00E361FB"/>
    <w:rsid w:val="00E36241"/>
    <w:rsid w:val="00E36400"/>
    <w:rsid w:val="00E36BE5"/>
    <w:rsid w:val="00E36D01"/>
    <w:rsid w:val="00E36E04"/>
    <w:rsid w:val="00E37EC3"/>
    <w:rsid w:val="00E4007A"/>
    <w:rsid w:val="00E40584"/>
    <w:rsid w:val="00E408EA"/>
    <w:rsid w:val="00E40E35"/>
    <w:rsid w:val="00E41471"/>
    <w:rsid w:val="00E422DC"/>
    <w:rsid w:val="00E425AD"/>
    <w:rsid w:val="00E42A9C"/>
    <w:rsid w:val="00E4355E"/>
    <w:rsid w:val="00E4357D"/>
    <w:rsid w:val="00E43970"/>
    <w:rsid w:val="00E43C68"/>
    <w:rsid w:val="00E441A6"/>
    <w:rsid w:val="00E448F7"/>
    <w:rsid w:val="00E44A9B"/>
    <w:rsid w:val="00E44CD2"/>
    <w:rsid w:val="00E44FFD"/>
    <w:rsid w:val="00E4548D"/>
    <w:rsid w:val="00E45812"/>
    <w:rsid w:val="00E45C08"/>
    <w:rsid w:val="00E46085"/>
    <w:rsid w:val="00E46146"/>
    <w:rsid w:val="00E4626B"/>
    <w:rsid w:val="00E463AF"/>
    <w:rsid w:val="00E46672"/>
    <w:rsid w:val="00E470BA"/>
    <w:rsid w:val="00E47376"/>
    <w:rsid w:val="00E474A1"/>
    <w:rsid w:val="00E47609"/>
    <w:rsid w:val="00E47BC7"/>
    <w:rsid w:val="00E5023E"/>
    <w:rsid w:val="00E50625"/>
    <w:rsid w:val="00E50D8A"/>
    <w:rsid w:val="00E518E2"/>
    <w:rsid w:val="00E519F9"/>
    <w:rsid w:val="00E51A95"/>
    <w:rsid w:val="00E538CD"/>
    <w:rsid w:val="00E53A2E"/>
    <w:rsid w:val="00E54146"/>
    <w:rsid w:val="00E54153"/>
    <w:rsid w:val="00E541FD"/>
    <w:rsid w:val="00E554EF"/>
    <w:rsid w:val="00E55A6C"/>
    <w:rsid w:val="00E55C5F"/>
    <w:rsid w:val="00E5697F"/>
    <w:rsid w:val="00E57027"/>
    <w:rsid w:val="00E602B2"/>
    <w:rsid w:val="00E605BD"/>
    <w:rsid w:val="00E6082A"/>
    <w:rsid w:val="00E608EE"/>
    <w:rsid w:val="00E609C6"/>
    <w:rsid w:val="00E60EF2"/>
    <w:rsid w:val="00E60F1C"/>
    <w:rsid w:val="00E615D3"/>
    <w:rsid w:val="00E616C9"/>
    <w:rsid w:val="00E6227B"/>
    <w:rsid w:val="00E62672"/>
    <w:rsid w:val="00E62CE4"/>
    <w:rsid w:val="00E63578"/>
    <w:rsid w:val="00E63A6A"/>
    <w:rsid w:val="00E63C70"/>
    <w:rsid w:val="00E647EE"/>
    <w:rsid w:val="00E6487C"/>
    <w:rsid w:val="00E64961"/>
    <w:rsid w:val="00E64F3B"/>
    <w:rsid w:val="00E65864"/>
    <w:rsid w:val="00E65921"/>
    <w:rsid w:val="00E661E6"/>
    <w:rsid w:val="00E66358"/>
    <w:rsid w:val="00E668E4"/>
    <w:rsid w:val="00E66DE4"/>
    <w:rsid w:val="00E674E3"/>
    <w:rsid w:val="00E67E25"/>
    <w:rsid w:val="00E67ECF"/>
    <w:rsid w:val="00E70204"/>
    <w:rsid w:val="00E7086B"/>
    <w:rsid w:val="00E70875"/>
    <w:rsid w:val="00E71089"/>
    <w:rsid w:val="00E71308"/>
    <w:rsid w:val="00E71544"/>
    <w:rsid w:val="00E715E1"/>
    <w:rsid w:val="00E71C40"/>
    <w:rsid w:val="00E71CD2"/>
    <w:rsid w:val="00E71EB1"/>
    <w:rsid w:val="00E729E0"/>
    <w:rsid w:val="00E72E2A"/>
    <w:rsid w:val="00E72F0F"/>
    <w:rsid w:val="00E7376E"/>
    <w:rsid w:val="00E73FCB"/>
    <w:rsid w:val="00E741F7"/>
    <w:rsid w:val="00E74366"/>
    <w:rsid w:val="00E744F8"/>
    <w:rsid w:val="00E74892"/>
    <w:rsid w:val="00E74D56"/>
    <w:rsid w:val="00E74E2B"/>
    <w:rsid w:val="00E7530D"/>
    <w:rsid w:val="00E75657"/>
    <w:rsid w:val="00E75FAD"/>
    <w:rsid w:val="00E763D6"/>
    <w:rsid w:val="00E764FE"/>
    <w:rsid w:val="00E769C7"/>
    <w:rsid w:val="00E7719E"/>
    <w:rsid w:val="00E772FF"/>
    <w:rsid w:val="00E80211"/>
    <w:rsid w:val="00E8176C"/>
    <w:rsid w:val="00E81818"/>
    <w:rsid w:val="00E81C6F"/>
    <w:rsid w:val="00E81DFD"/>
    <w:rsid w:val="00E82485"/>
    <w:rsid w:val="00E82614"/>
    <w:rsid w:val="00E82AA4"/>
    <w:rsid w:val="00E83722"/>
    <w:rsid w:val="00E83745"/>
    <w:rsid w:val="00E83F03"/>
    <w:rsid w:val="00E83F05"/>
    <w:rsid w:val="00E848B0"/>
    <w:rsid w:val="00E84A02"/>
    <w:rsid w:val="00E84F0C"/>
    <w:rsid w:val="00E84F1A"/>
    <w:rsid w:val="00E857B8"/>
    <w:rsid w:val="00E85F54"/>
    <w:rsid w:val="00E8658B"/>
    <w:rsid w:val="00E86C0C"/>
    <w:rsid w:val="00E86FCE"/>
    <w:rsid w:val="00E878B9"/>
    <w:rsid w:val="00E879A5"/>
    <w:rsid w:val="00E87A43"/>
    <w:rsid w:val="00E90205"/>
    <w:rsid w:val="00E90594"/>
    <w:rsid w:val="00E91351"/>
    <w:rsid w:val="00E913CD"/>
    <w:rsid w:val="00E9148D"/>
    <w:rsid w:val="00E916E9"/>
    <w:rsid w:val="00E9187A"/>
    <w:rsid w:val="00E91D3C"/>
    <w:rsid w:val="00E928CD"/>
    <w:rsid w:val="00E92C74"/>
    <w:rsid w:val="00E9381B"/>
    <w:rsid w:val="00E948BA"/>
    <w:rsid w:val="00E94935"/>
    <w:rsid w:val="00E955C8"/>
    <w:rsid w:val="00E95625"/>
    <w:rsid w:val="00E95C7D"/>
    <w:rsid w:val="00E95DC1"/>
    <w:rsid w:val="00E965BE"/>
    <w:rsid w:val="00E96640"/>
    <w:rsid w:val="00E96DC0"/>
    <w:rsid w:val="00E97536"/>
    <w:rsid w:val="00E97682"/>
    <w:rsid w:val="00E97929"/>
    <w:rsid w:val="00E97BD0"/>
    <w:rsid w:val="00E97CD9"/>
    <w:rsid w:val="00E97FF6"/>
    <w:rsid w:val="00EA0633"/>
    <w:rsid w:val="00EA17D7"/>
    <w:rsid w:val="00EA1AD0"/>
    <w:rsid w:val="00EA1CE8"/>
    <w:rsid w:val="00EA1DB8"/>
    <w:rsid w:val="00EA1F0A"/>
    <w:rsid w:val="00EA21F8"/>
    <w:rsid w:val="00EA2A57"/>
    <w:rsid w:val="00EA2DFF"/>
    <w:rsid w:val="00EA2FAF"/>
    <w:rsid w:val="00EA310F"/>
    <w:rsid w:val="00EA3AA1"/>
    <w:rsid w:val="00EA3DEF"/>
    <w:rsid w:val="00EA3EC8"/>
    <w:rsid w:val="00EA4536"/>
    <w:rsid w:val="00EA45E3"/>
    <w:rsid w:val="00EA48F1"/>
    <w:rsid w:val="00EA4D28"/>
    <w:rsid w:val="00EA4E59"/>
    <w:rsid w:val="00EA4F88"/>
    <w:rsid w:val="00EA50A2"/>
    <w:rsid w:val="00EA5444"/>
    <w:rsid w:val="00EA5695"/>
    <w:rsid w:val="00EA59BB"/>
    <w:rsid w:val="00EA5B66"/>
    <w:rsid w:val="00EA5DBC"/>
    <w:rsid w:val="00EA612F"/>
    <w:rsid w:val="00EA64DE"/>
    <w:rsid w:val="00EA670C"/>
    <w:rsid w:val="00EA6F3F"/>
    <w:rsid w:val="00EA701B"/>
    <w:rsid w:val="00EA72EB"/>
    <w:rsid w:val="00EA7678"/>
    <w:rsid w:val="00EA78AF"/>
    <w:rsid w:val="00EA79EC"/>
    <w:rsid w:val="00EA7D88"/>
    <w:rsid w:val="00EB02E8"/>
    <w:rsid w:val="00EB0E34"/>
    <w:rsid w:val="00EB0EB8"/>
    <w:rsid w:val="00EB1341"/>
    <w:rsid w:val="00EB147A"/>
    <w:rsid w:val="00EB1E19"/>
    <w:rsid w:val="00EB1E58"/>
    <w:rsid w:val="00EB2194"/>
    <w:rsid w:val="00EB28ED"/>
    <w:rsid w:val="00EB29F8"/>
    <w:rsid w:val="00EB3023"/>
    <w:rsid w:val="00EB35A0"/>
    <w:rsid w:val="00EB41EB"/>
    <w:rsid w:val="00EB459C"/>
    <w:rsid w:val="00EB48E0"/>
    <w:rsid w:val="00EB4E7C"/>
    <w:rsid w:val="00EB51E8"/>
    <w:rsid w:val="00EB5396"/>
    <w:rsid w:val="00EB5823"/>
    <w:rsid w:val="00EB5E0A"/>
    <w:rsid w:val="00EB5FC0"/>
    <w:rsid w:val="00EB6036"/>
    <w:rsid w:val="00EB64A6"/>
    <w:rsid w:val="00EB6CAA"/>
    <w:rsid w:val="00EB7459"/>
    <w:rsid w:val="00EB750A"/>
    <w:rsid w:val="00EB772B"/>
    <w:rsid w:val="00EB78BF"/>
    <w:rsid w:val="00EB7A17"/>
    <w:rsid w:val="00EC054A"/>
    <w:rsid w:val="00EC0A1C"/>
    <w:rsid w:val="00EC0EA0"/>
    <w:rsid w:val="00EC11C5"/>
    <w:rsid w:val="00EC1416"/>
    <w:rsid w:val="00EC16D4"/>
    <w:rsid w:val="00EC1ADE"/>
    <w:rsid w:val="00EC2A64"/>
    <w:rsid w:val="00EC2B9C"/>
    <w:rsid w:val="00EC3253"/>
    <w:rsid w:val="00EC327F"/>
    <w:rsid w:val="00EC3C9F"/>
    <w:rsid w:val="00EC42A8"/>
    <w:rsid w:val="00EC4AD1"/>
    <w:rsid w:val="00EC4AFA"/>
    <w:rsid w:val="00EC4BC3"/>
    <w:rsid w:val="00EC4D12"/>
    <w:rsid w:val="00EC4DC7"/>
    <w:rsid w:val="00EC4E70"/>
    <w:rsid w:val="00EC5C23"/>
    <w:rsid w:val="00EC5E56"/>
    <w:rsid w:val="00EC5F93"/>
    <w:rsid w:val="00EC656B"/>
    <w:rsid w:val="00EC6FCC"/>
    <w:rsid w:val="00EC720A"/>
    <w:rsid w:val="00EC72C5"/>
    <w:rsid w:val="00EC7625"/>
    <w:rsid w:val="00EC7AA1"/>
    <w:rsid w:val="00ED0B1B"/>
    <w:rsid w:val="00ED0E45"/>
    <w:rsid w:val="00ED1884"/>
    <w:rsid w:val="00ED18BE"/>
    <w:rsid w:val="00ED1935"/>
    <w:rsid w:val="00ED1DB3"/>
    <w:rsid w:val="00ED271C"/>
    <w:rsid w:val="00ED2AC5"/>
    <w:rsid w:val="00ED2E17"/>
    <w:rsid w:val="00ED335C"/>
    <w:rsid w:val="00ED36B1"/>
    <w:rsid w:val="00ED40B7"/>
    <w:rsid w:val="00ED4603"/>
    <w:rsid w:val="00ED501D"/>
    <w:rsid w:val="00ED512F"/>
    <w:rsid w:val="00ED5512"/>
    <w:rsid w:val="00ED5B17"/>
    <w:rsid w:val="00ED5C28"/>
    <w:rsid w:val="00ED63DC"/>
    <w:rsid w:val="00ED6464"/>
    <w:rsid w:val="00ED6724"/>
    <w:rsid w:val="00ED6BEC"/>
    <w:rsid w:val="00ED7A5D"/>
    <w:rsid w:val="00ED7BEE"/>
    <w:rsid w:val="00ED7F0C"/>
    <w:rsid w:val="00EE049F"/>
    <w:rsid w:val="00EE0CA6"/>
    <w:rsid w:val="00EE0D43"/>
    <w:rsid w:val="00EE1284"/>
    <w:rsid w:val="00EE1BE3"/>
    <w:rsid w:val="00EE2628"/>
    <w:rsid w:val="00EE2802"/>
    <w:rsid w:val="00EE286F"/>
    <w:rsid w:val="00EE2BA6"/>
    <w:rsid w:val="00EE315C"/>
    <w:rsid w:val="00EE3343"/>
    <w:rsid w:val="00EE3883"/>
    <w:rsid w:val="00EE3959"/>
    <w:rsid w:val="00EE4012"/>
    <w:rsid w:val="00EE49A8"/>
    <w:rsid w:val="00EE4A90"/>
    <w:rsid w:val="00EE4B54"/>
    <w:rsid w:val="00EE4E69"/>
    <w:rsid w:val="00EE5421"/>
    <w:rsid w:val="00EE59E5"/>
    <w:rsid w:val="00EE5CFF"/>
    <w:rsid w:val="00EE5E97"/>
    <w:rsid w:val="00EE6453"/>
    <w:rsid w:val="00EE6631"/>
    <w:rsid w:val="00EE6803"/>
    <w:rsid w:val="00EE6C5A"/>
    <w:rsid w:val="00EE6E6B"/>
    <w:rsid w:val="00EE772C"/>
    <w:rsid w:val="00EE79F1"/>
    <w:rsid w:val="00EE7BAE"/>
    <w:rsid w:val="00EE7E0C"/>
    <w:rsid w:val="00EE7FBE"/>
    <w:rsid w:val="00EF079C"/>
    <w:rsid w:val="00EF08D6"/>
    <w:rsid w:val="00EF172F"/>
    <w:rsid w:val="00EF19D8"/>
    <w:rsid w:val="00EF2A81"/>
    <w:rsid w:val="00EF3856"/>
    <w:rsid w:val="00EF398F"/>
    <w:rsid w:val="00EF4593"/>
    <w:rsid w:val="00EF4BE0"/>
    <w:rsid w:val="00EF5015"/>
    <w:rsid w:val="00EF5923"/>
    <w:rsid w:val="00EF5EA3"/>
    <w:rsid w:val="00EF6BAB"/>
    <w:rsid w:val="00EF7383"/>
    <w:rsid w:val="00EF7438"/>
    <w:rsid w:val="00EF7723"/>
    <w:rsid w:val="00EF79AB"/>
    <w:rsid w:val="00EF7A6B"/>
    <w:rsid w:val="00F00024"/>
    <w:rsid w:val="00F0003E"/>
    <w:rsid w:val="00F00265"/>
    <w:rsid w:val="00F009EA"/>
    <w:rsid w:val="00F00B72"/>
    <w:rsid w:val="00F00BFC"/>
    <w:rsid w:val="00F01338"/>
    <w:rsid w:val="00F019C0"/>
    <w:rsid w:val="00F01C9B"/>
    <w:rsid w:val="00F01F4F"/>
    <w:rsid w:val="00F026A5"/>
    <w:rsid w:val="00F02B6C"/>
    <w:rsid w:val="00F02CBC"/>
    <w:rsid w:val="00F03181"/>
    <w:rsid w:val="00F035CF"/>
    <w:rsid w:val="00F0371F"/>
    <w:rsid w:val="00F037E7"/>
    <w:rsid w:val="00F03AE4"/>
    <w:rsid w:val="00F03AFB"/>
    <w:rsid w:val="00F04290"/>
    <w:rsid w:val="00F043E0"/>
    <w:rsid w:val="00F046D0"/>
    <w:rsid w:val="00F049AC"/>
    <w:rsid w:val="00F04C26"/>
    <w:rsid w:val="00F04EFC"/>
    <w:rsid w:val="00F05D82"/>
    <w:rsid w:val="00F05F86"/>
    <w:rsid w:val="00F05F92"/>
    <w:rsid w:val="00F0636B"/>
    <w:rsid w:val="00F064F8"/>
    <w:rsid w:val="00F06A65"/>
    <w:rsid w:val="00F070AF"/>
    <w:rsid w:val="00F07279"/>
    <w:rsid w:val="00F07360"/>
    <w:rsid w:val="00F0798C"/>
    <w:rsid w:val="00F07E92"/>
    <w:rsid w:val="00F10633"/>
    <w:rsid w:val="00F10659"/>
    <w:rsid w:val="00F107C7"/>
    <w:rsid w:val="00F10B7F"/>
    <w:rsid w:val="00F11568"/>
    <w:rsid w:val="00F11666"/>
    <w:rsid w:val="00F11777"/>
    <w:rsid w:val="00F117B4"/>
    <w:rsid w:val="00F118D7"/>
    <w:rsid w:val="00F11FFA"/>
    <w:rsid w:val="00F124DF"/>
    <w:rsid w:val="00F125E9"/>
    <w:rsid w:val="00F125EE"/>
    <w:rsid w:val="00F13D1B"/>
    <w:rsid w:val="00F14BD2"/>
    <w:rsid w:val="00F15095"/>
    <w:rsid w:val="00F15648"/>
    <w:rsid w:val="00F15B5C"/>
    <w:rsid w:val="00F160B1"/>
    <w:rsid w:val="00F163DB"/>
    <w:rsid w:val="00F16600"/>
    <w:rsid w:val="00F17083"/>
    <w:rsid w:val="00F17373"/>
    <w:rsid w:val="00F17E32"/>
    <w:rsid w:val="00F20059"/>
    <w:rsid w:val="00F20156"/>
    <w:rsid w:val="00F209D5"/>
    <w:rsid w:val="00F20C77"/>
    <w:rsid w:val="00F20DF5"/>
    <w:rsid w:val="00F20E68"/>
    <w:rsid w:val="00F20F04"/>
    <w:rsid w:val="00F215A1"/>
    <w:rsid w:val="00F21E66"/>
    <w:rsid w:val="00F228FF"/>
    <w:rsid w:val="00F23552"/>
    <w:rsid w:val="00F237D1"/>
    <w:rsid w:val="00F238AC"/>
    <w:rsid w:val="00F2449B"/>
    <w:rsid w:val="00F24512"/>
    <w:rsid w:val="00F24892"/>
    <w:rsid w:val="00F24AAD"/>
    <w:rsid w:val="00F24F59"/>
    <w:rsid w:val="00F256B3"/>
    <w:rsid w:val="00F2570C"/>
    <w:rsid w:val="00F25808"/>
    <w:rsid w:val="00F259F1"/>
    <w:rsid w:val="00F25AAD"/>
    <w:rsid w:val="00F2606B"/>
    <w:rsid w:val="00F26585"/>
    <w:rsid w:val="00F26D17"/>
    <w:rsid w:val="00F274D8"/>
    <w:rsid w:val="00F27B43"/>
    <w:rsid w:val="00F27C81"/>
    <w:rsid w:val="00F27D5F"/>
    <w:rsid w:val="00F27EAD"/>
    <w:rsid w:val="00F30135"/>
    <w:rsid w:val="00F3057C"/>
    <w:rsid w:val="00F305FC"/>
    <w:rsid w:val="00F31043"/>
    <w:rsid w:val="00F316B2"/>
    <w:rsid w:val="00F31D5A"/>
    <w:rsid w:val="00F320D5"/>
    <w:rsid w:val="00F32AE6"/>
    <w:rsid w:val="00F32AF1"/>
    <w:rsid w:val="00F33129"/>
    <w:rsid w:val="00F3366A"/>
    <w:rsid w:val="00F34012"/>
    <w:rsid w:val="00F343F4"/>
    <w:rsid w:val="00F34A64"/>
    <w:rsid w:val="00F34B5D"/>
    <w:rsid w:val="00F35445"/>
    <w:rsid w:val="00F3553D"/>
    <w:rsid w:val="00F3576C"/>
    <w:rsid w:val="00F3603B"/>
    <w:rsid w:val="00F3617B"/>
    <w:rsid w:val="00F36AF5"/>
    <w:rsid w:val="00F36D60"/>
    <w:rsid w:val="00F36E2E"/>
    <w:rsid w:val="00F371C6"/>
    <w:rsid w:val="00F3738E"/>
    <w:rsid w:val="00F3793D"/>
    <w:rsid w:val="00F37A75"/>
    <w:rsid w:val="00F37A77"/>
    <w:rsid w:val="00F37F3F"/>
    <w:rsid w:val="00F37FEB"/>
    <w:rsid w:val="00F4062E"/>
    <w:rsid w:val="00F408E2"/>
    <w:rsid w:val="00F409F0"/>
    <w:rsid w:val="00F4141A"/>
    <w:rsid w:val="00F4172A"/>
    <w:rsid w:val="00F418E8"/>
    <w:rsid w:val="00F42069"/>
    <w:rsid w:val="00F42270"/>
    <w:rsid w:val="00F424C6"/>
    <w:rsid w:val="00F4253A"/>
    <w:rsid w:val="00F434C8"/>
    <w:rsid w:val="00F43541"/>
    <w:rsid w:val="00F4398D"/>
    <w:rsid w:val="00F43B99"/>
    <w:rsid w:val="00F43DAA"/>
    <w:rsid w:val="00F43FF7"/>
    <w:rsid w:val="00F443A4"/>
    <w:rsid w:val="00F4471C"/>
    <w:rsid w:val="00F44F71"/>
    <w:rsid w:val="00F44F7B"/>
    <w:rsid w:val="00F45104"/>
    <w:rsid w:val="00F45182"/>
    <w:rsid w:val="00F4528F"/>
    <w:rsid w:val="00F453A6"/>
    <w:rsid w:val="00F4544C"/>
    <w:rsid w:val="00F45CDB"/>
    <w:rsid w:val="00F46053"/>
    <w:rsid w:val="00F46AB7"/>
    <w:rsid w:val="00F47214"/>
    <w:rsid w:val="00F47F98"/>
    <w:rsid w:val="00F504C9"/>
    <w:rsid w:val="00F50874"/>
    <w:rsid w:val="00F50F6F"/>
    <w:rsid w:val="00F514EF"/>
    <w:rsid w:val="00F51509"/>
    <w:rsid w:val="00F51630"/>
    <w:rsid w:val="00F51DED"/>
    <w:rsid w:val="00F5218C"/>
    <w:rsid w:val="00F5278F"/>
    <w:rsid w:val="00F528AE"/>
    <w:rsid w:val="00F53074"/>
    <w:rsid w:val="00F532B5"/>
    <w:rsid w:val="00F54412"/>
    <w:rsid w:val="00F54531"/>
    <w:rsid w:val="00F54B17"/>
    <w:rsid w:val="00F54E12"/>
    <w:rsid w:val="00F558E4"/>
    <w:rsid w:val="00F55D40"/>
    <w:rsid w:val="00F55F8F"/>
    <w:rsid w:val="00F560C2"/>
    <w:rsid w:val="00F568C1"/>
    <w:rsid w:val="00F56EA8"/>
    <w:rsid w:val="00F5707E"/>
    <w:rsid w:val="00F5785D"/>
    <w:rsid w:val="00F578B0"/>
    <w:rsid w:val="00F57A89"/>
    <w:rsid w:val="00F57F96"/>
    <w:rsid w:val="00F60953"/>
    <w:rsid w:val="00F60CB7"/>
    <w:rsid w:val="00F60DA0"/>
    <w:rsid w:val="00F621F4"/>
    <w:rsid w:val="00F62445"/>
    <w:rsid w:val="00F62472"/>
    <w:rsid w:val="00F62880"/>
    <w:rsid w:val="00F629EE"/>
    <w:rsid w:val="00F63593"/>
    <w:rsid w:val="00F63A48"/>
    <w:rsid w:val="00F63F4F"/>
    <w:rsid w:val="00F64E5B"/>
    <w:rsid w:val="00F64F44"/>
    <w:rsid w:val="00F652B8"/>
    <w:rsid w:val="00F656F6"/>
    <w:rsid w:val="00F659BD"/>
    <w:rsid w:val="00F65A99"/>
    <w:rsid w:val="00F65AC8"/>
    <w:rsid w:val="00F65F9B"/>
    <w:rsid w:val="00F66028"/>
    <w:rsid w:val="00F666A3"/>
    <w:rsid w:val="00F6695A"/>
    <w:rsid w:val="00F66C55"/>
    <w:rsid w:val="00F67279"/>
    <w:rsid w:val="00F6782C"/>
    <w:rsid w:val="00F67BC7"/>
    <w:rsid w:val="00F700B4"/>
    <w:rsid w:val="00F701CD"/>
    <w:rsid w:val="00F707DC"/>
    <w:rsid w:val="00F712EC"/>
    <w:rsid w:val="00F71497"/>
    <w:rsid w:val="00F71BE6"/>
    <w:rsid w:val="00F721E7"/>
    <w:rsid w:val="00F72325"/>
    <w:rsid w:val="00F732CA"/>
    <w:rsid w:val="00F737DE"/>
    <w:rsid w:val="00F73FDD"/>
    <w:rsid w:val="00F741E2"/>
    <w:rsid w:val="00F74312"/>
    <w:rsid w:val="00F7485A"/>
    <w:rsid w:val="00F7505B"/>
    <w:rsid w:val="00F751A8"/>
    <w:rsid w:val="00F758F9"/>
    <w:rsid w:val="00F75B75"/>
    <w:rsid w:val="00F75BB6"/>
    <w:rsid w:val="00F76172"/>
    <w:rsid w:val="00F76328"/>
    <w:rsid w:val="00F763D5"/>
    <w:rsid w:val="00F76CEC"/>
    <w:rsid w:val="00F76F43"/>
    <w:rsid w:val="00F772E4"/>
    <w:rsid w:val="00F7753E"/>
    <w:rsid w:val="00F776BD"/>
    <w:rsid w:val="00F77B35"/>
    <w:rsid w:val="00F77C98"/>
    <w:rsid w:val="00F77E33"/>
    <w:rsid w:val="00F80389"/>
    <w:rsid w:val="00F80897"/>
    <w:rsid w:val="00F80CBC"/>
    <w:rsid w:val="00F80ECD"/>
    <w:rsid w:val="00F80F8A"/>
    <w:rsid w:val="00F817FA"/>
    <w:rsid w:val="00F8193A"/>
    <w:rsid w:val="00F81F09"/>
    <w:rsid w:val="00F82498"/>
    <w:rsid w:val="00F82BC1"/>
    <w:rsid w:val="00F82D2D"/>
    <w:rsid w:val="00F82EEB"/>
    <w:rsid w:val="00F83363"/>
    <w:rsid w:val="00F83497"/>
    <w:rsid w:val="00F836D8"/>
    <w:rsid w:val="00F84B1F"/>
    <w:rsid w:val="00F85031"/>
    <w:rsid w:val="00F85A12"/>
    <w:rsid w:val="00F85A1D"/>
    <w:rsid w:val="00F85A73"/>
    <w:rsid w:val="00F85E63"/>
    <w:rsid w:val="00F867D7"/>
    <w:rsid w:val="00F8694F"/>
    <w:rsid w:val="00F86F4F"/>
    <w:rsid w:val="00F878D9"/>
    <w:rsid w:val="00F902AA"/>
    <w:rsid w:val="00F91145"/>
    <w:rsid w:val="00F918D5"/>
    <w:rsid w:val="00F92AA6"/>
    <w:rsid w:val="00F92D05"/>
    <w:rsid w:val="00F9488B"/>
    <w:rsid w:val="00F94966"/>
    <w:rsid w:val="00F9545C"/>
    <w:rsid w:val="00F95521"/>
    <w:rsid w:val="00F95562"/>
    <w:rsid w:val="00F955CD"/>
    <w:rsid w:val="00F96E15"/>
    <w:rsid w:val="00F971D0"/>
    <w:rsid w:val="00F97939"/>
    <w:rsid w:val="00F979EB"/>
    <w:rsid w:val="00F97ED5"/>
    <w:rsid w:val="00F97F26"/>
    <w:rsid w:val="00FA012B"/>
    <w:rsid w:val="00FA1217"/>
    <w:rsid w:val="00FA149A"/>
    <w:rsid w:val="00FA1709"/>
    <w:rsid w:val="00FA175E"/>
    <w:rsid w:val="00FA1A4A"/>
    <w:rsid w:val="00FA21E5"/>
    <w:rsid w:val="00FA2619"/>
    <w:rsid w:val="00FA271C"/>
    <w:rsid w:val="00FA297B"/>
    <w:rsid w:val="00FA2D41"/>
    <w:rsid w:val="00FA32B7"/>
    <w:rsid w:val="00FA3CA0"/>
    <w:rsid w:val="00FA421E"/>
    <w:rsid w:val="00FA4D67"/>
    <w:rsid w:val="00FA5A0A"/>
    <w:rsid w:val="00FA5AB8"/>
    <w:rsid w:val="00FA5F2F"/>
    <w:rsid w:val="00FA619D"/>
    <w:rsid w:val="00FA709D"/>
    <w:rsid w:val="00FA76E1"/>
    <w:rsid w:val="00FA7A27"/>
    <w:rsid w:val="00FA7C5A"/>
    <w:rsid w:val="00FB04B5"/>
    <w:rsid w:val="00FB0693"/>
    <w:rsid w:val="00FB083B"/>
    <w:rsid w:val="00FB0CBD"/>
    <w:rsid w:val="00FB0DD0"/>
    <w:rsid w:val="00FB1377"/>
    <w:rsid w:val="00FB182E"/>
    <w:rsid w:val="00FB1AC0"/>
    <w:rsid w:val="00FB1DAD"/>
    <w:rsid w:val="00FB2016"/>
    <w:rsid w:val="00FB242F"/>
    <w:rsid w:val="00FB2525"/>
    <w:rsid w:val="00FB2628"/>
    <w:rsid w:val="00FB2F04"/>
    <w:rsid w:val="00FB303F"/>
    <w:rsid w:val="00FB317F"/>
    <w:rsid w:val="00FB3640"/>
    <w:rsid w:val="00FB373C"/>
    <w:rsid w:val="00FB41C3"/>
    <w:rsid w:val="00FB4CB4"/>
    <w:rsid w:val="00FB527B"/>
    <w:rsid w:val="00FB5450"/>
    <w:rsid w:val="00FB58E3"/>
    <w:rsid w:val="00FB5EC7"/>
    <w:rsid w:val="00FB63FD"/>
    <w:rsid w:val="00FB67C8"/>
    <w:rsid w:val="00FB6889"/>
    <w:rsid w:val="00FB6F2A"/>
    <w:rsid w:val="00FB7409"/>
    <w:rsid w:val="00FB7BB1"/>
    <w:rsid w:val="00FB7D0D"/>
    <w:rsid w:val="00FC0BDE"/>
    <w:rsid w:val="00FC0D21"/>
    <w:rsid w:val="00FC0EDF"/>
    <w:rsid w:val="00FC113B"/>
    <w:rsid w:val="00FC1514"/>
    <w:rsid w:val="00FC15C3"/>
    <w:rsid w:val="00FC185A"/>
    <w:rsid w:val="00FC1E05"/>
    <w:rsid w:val="00FC1EC3"/>
    <w:rsid w:val="00FC2005"/>
    <w:rsid w:val="00FC2203"/>
    <w:rsid w:val="00FC3D63"/>
    <w:rsid w:val="00FC3EA9"/>
    <w:rsid w:val="00FC40AA"/>
    <w:rsid w:val="00FC40CA"/>
    <w:rsid w:val="00FC40E5"/>
    <w:rsid w:val="00FC4523"/>
    <w:rsid w:val="00FC461F"/>
    <w:rsid w:val="00FC4884"/>
    <w:rsid w:val="00FC5825"/>
    <w:rsid w:val="00FC58BD"/>
    <w:rsid w:val="00FC5FFE"/>
    <w:rsid w:val="00FC649A"/>
    <w:rsid w:val="00FC66D1"/>
    <w:rsid w:val="00FC7720"/>
    <w:rsid w:val="00FC7984"/>
    <w:rsid w:val="00FC7C7B"/>
    <w:rsid w:val="00FD029D"/>
    <w:rsid w:val="00FD0325"/>
    <w:rsid w:val="00FD0E1E"/>
    <w:rsid w:val="00FD13D3"/>
    <w:rsid w:val="00FD14B0"/>
    <w:rsid w:val="00FD1EA7"/>
    <w:rsid w:val="00FD2100"/>
    <w:rsid w:val="00FD24D3"/>
    <w:rsid w:val="00FD2E5B"/>
    <w:rsid w:val="00FD314A"/>
    <w:rsid w:val="00FD314C"/>
    <w:rsid w:val="00FD3175"/>
    <w:rsid w:val="00FD32B3"/>
    <w:rsid w:val="00FD3A5C"/>
    <w:rsid w:val="00FD3C1F"/>
    <w:rsid w:val="00FD4382"/>
    <w:rsid w:val="00FD470A"/>
    <w:rsid w:val="00FD4887"/>
    <w:rsid w:val="00FD4A11"/>
    <w:rsid w:val="00FD4EE3"/>
    <w:rsid w:val="00FD5144"/>
    <w:rsid w:val="00FD5766"/>
    <w:rsid w:val="00FD5F73"/>
    <w:rsid w:val="00FD6092"/>
    <w:rsid w:val="00FD636F"/>
    <w:rsid w:val="00FD66D0"/>
    <w:rsid w:val="00FD71B9"/>
    <w:rsid w:val="00FD7A23"/>
    <w:rsid w:val="00FD7AA4"/>
    <w:rsid w:val="00FD7F81"/>
    <w:rsid w:val="00FE05C5"/>
    <w:rsid w:val="00FE0717"/>
    <w:rsid w:val="00FE07E0"/>
    <w:rsid w:val="00FE0B74"/>
    <w:rsid w:val="00FE1610"/>
    <w:rsid w:val="00FE16F9"/>
    <w:rsid w:val="00FE1ABB"/>
    <w:rsid w:val="00FE1E32"/>
    <w:rsid w:val="00FE208F"/>
    <w:rsid w:val="00FE2098"/>
    <w:rsid w:val="00FE26D7"/>
    <w:rsid w:val="00FE26F0"/>
    <w:rsid w:val="00FE31AD"/>
    <w:rsid w:val="00FE34A3"/>
    <w:rsid w:val="00FE35CE"/>
    <w:rsid w:val="00FE3CC1"/>
    <w:rsid w:val="00FE3FC2"/>
    <w:rsid w:val="00FE4028"/>
    <w:rsid w:val="00FE4159"/>
    <w:rsid w:val="00FE4558"/>
    <w:rsid w:val="00FE4705"/>
    <w:rsid w:val="00FE4972"/>
    <w:rsid w:val="00FE4CF1"/>
    <w:rsid w:val="00FE4D31"/>
    <w:rsid w:val="00FE5267"/>
    <w:rsid w:val="00FE5773"/>
    <w:rsid w:val="00FE5DCF"/>
    <w:rsid w:val="00FE5FAD"/>
    <w:rsid w:val="00FE641C"/>
    <w:rsid w:val="00FE6680"/>
    <w:rsid w:val="00FE6725"/>
    <w:rsid w:val="00FE6B82"/>
    <w:rsid w:val="00FE71FF"/>
    <w:rsid w:val="00FE72F7"/>
    <w:rsid w:val="00FE7752"/>
    <w:rsid w:val="00FE7D27"/>
    <w:rsid w:val="00FE7E7E"/>
    <w:rsid w:val="00FF02E0"/>
    <w:rsid w:val="00FF05A3"/>
    <w:rsid w:val="00FF0CD2"/>
    <w:rsid w:val="00FF0EEF"/>
    <w:rsid w:val="00FF143B"/>
    <w:rsid w:val="00FF1B1E"/>
    <w:rsid w:val="00FF1C00"/>
    <w:rsid w:val="00FF241C"/>
    <w:rsid w:val="00FF27CF"/>
    <w:rsid w:val="00FF3015"/>
    <w:rsid w:val="00FF321A"/>
    <w:rsid w:val="00FF33EB"/>
    <w:rsid w:val="00FF375E"/>
    <w:rsid w:val="00FF38AA"/>
    <w:rsid w:val="00FF3D6C"/>
    <w:rsid w:val="00FF3FCE"/>
    <w:rsid w:val="00FF4120"/>
    <w:rsid w:val="00FF42C2"/>
    <w:rsid w:val="00FF4355"/>
    <w:rsid w:val="00FF44F3"/>
    <w:rsid w:val="00FF4E0D"/>
    <w:rsid w:val="00FF55E6"/>
    <w:rsid w:val="00FF56B5"/>
    <w:rsid w:val="00FF59FF"/>
    <w:rsid w:val="00FF5C47"/>
    <w:rsid w:val="00FF6304"/>
    <w:rsid w:val="00FF6637"/>
    <w:rsid w:val="00FF6A72"/>
    <w:rsid w:val="00FF6F2C"/>
    <w:rsid w:val="00FF75F7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F3E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locked/>
    <w:rsid w:val="00816349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b w:val="0"/>
      <w:bCs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113F3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Char">
    <w:name w:val="Heading 1 Char"/>
    <w:link w:val="1"/>
    <w:locked/>
    <w:rsid w:val="00580DA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13F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NoSpacingChar">
    <w:name w:val="No Spacing Char"/>
    <w:link w:val="NoSpacing"/>
    <w:locked/>
    <w:rsid w:val="007A52E3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"/>
    <w:rsid w:val="007A52E3"/>
    <w:rPr>
      <w:rFonts w:ascii="Times New Roman" w:hAnsi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113F3E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locked/>
    <w:rsid w:val="00113F3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semiHidden/>
    <w:rsid w:val="00237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78A7"/>
    <w:rPr>
      <w:rFonts w:ascii="Tahoma" w:hAnsi="Tahoma" w:cs="Tahoma"/>
      <w:b/>
      <w:bCs/>
      <w:sz w:val="16"/>
      <w:szCs w:val="16"/>
      <w:lang w:val="x-none" w:eastAsia="ru-RU"/>
    </w:rPr>
  </w:style>
  <w:style w:type="paragraph" w:styleId="a5">
    <w:name w:val="Body Text"/>
    <w:aliases w:val="Знак Знак,Знак"/>
    <w:basedOn w:val="a"/>
    <w:link w:val="a6"/>
    <w:rsid w:val="00341C4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a6">
    <w:name w:val="Основной текст Знак"/>
    <w:aliases w:val="Знак Знак Знак,Знак Знак4"/>
    <w:link w:val="a5"/>
    <w:locked/>
    <w:rsid w:val="00A7766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Title"/>
    <w:basedOn w:val="a"/>
    <w:link w:val="a8"/>
    <w:qFormat/>
    <w:rsid w:val="003278DF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азвание Знак"/>
    <w:link w:val="a7"/>
    <w:locked/>
    <w:rsid w:val="003278D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C87079"/>
    <w:pPr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C87079"/>
    <w:rPr>
      <w:rFonts w:ascii="Times New Roman" w:hAnsi="Times New Roman" w:cs="Times New Roman"/>
      <w:sz w:val="16"/>
      <w:szCs w:val="16"/>
      <w:lang w:val="x-none" w:eastAsia="ru-RU"/>
    </w:rPr>
  </w:style>
  <w:style w:type="table" w:styleId="a9">
    <w:name w:val="Table Grid"/>
    <w:basedOn w:val="a1"/>
    <w:rsid w:val="00A5142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E071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pple-converted-space">
    <w:name w:val="apple-converted-space"/>
    <w:rsid w:val="00A33813"/>
    <w:rPr>
      <w:rFonts w:cs="Times New Roman"/>
    </w:rPr>
  </w:style>
  <w:style w:type="paragraph" w:styleId="ab">
    <w:name w:val="Body Text Indent"/>
    <w:basedOn w:val="a"/>
    <w:link w:val="ac"/>
    <w:rsid w:val="00C27A2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C27A2A"/>
    <w:rPr>
      <w:rFonts w:ascii="Pragmatica" w:hAnsi="Pragmatica" w:cs="Pragmatica"/>
      <w:b/>
      <w:bCs/>
      <w:sz w:val="20"/>
      <w:szCs w:val="20"/>
      <w:lang w:val="x-none" w:eastAsia="ru-RU"/>
    </w:rPr>
  </w:style>
  <w:style w:type="table" w:customStyle="1" w:styleId="MediumList1">
    <w:name w:val="Medium List 1"/>
    <w:rsid w:val="00F836D8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">
    <w:name w:val="Light Grid"/>
    <w:rsid w:val="00067F1C"/>
    <w:rPr>
      <w:rFonts w:eastAsia="Times New Roman"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rsid w:val="00067F1C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2">
    <w:name w:val="Medium Grid 2 Accent 2"/>
    <w:rsid w:val="00067F1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paragraph" w:styleId="23">
    <w:name w:val="Body Text Indent 2"/>
    <w:basedOn w:val="a"/>
    <w:link w:val="24"/>
    <w:semiHidden/>
    <w:rsid w:val="0092442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924422"/>
    <w:rPr>
      <w:rFonts w:ascii="Pragmatica" w:hAnsi="Pragmatica" w:cs="Pragmatica"/>
      <w:b/>
      <w:bCs/>
      <w:sz w:val="20"/>
      <w:szCs w:val="20"/>
      <w:lang w:val="x-none" w:eastAsia="ru-RU"/>
    </w:rPr>
  </w:style>
  <w:style w:type="character" w:customStyle="1" w:styleId="SubtleEmphasis">
    <w:name w:val="Subtle Emphasis"/>
    <w:rsid w:val="00924422"/>
    <w:rPr>
      <w:rFonts w:cs="Times New Roman"/>
      <w:i/>
      <w:iCs/>
      <w:color w:val="808080"/>
    </w:rPr>
  </w:style>
  <w:style w:type="table" w:customStyle="1" w:styleId="LightShadingAccent2">
    <w:name w:val="Light Shading Accent 2"/>
    <w:rsid w:val="000A043D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">
    <w:name w:val="Light Shading Accent 3"/>
    <w:rsid w:val="000A043D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4">
    <w:name w:val="Light Shading Accent 4"/>
    <w:rsid w:val="000A043D"/>
    <w:rPr>
      <w:rFonts w:eastAsia="Times New Roman"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3">
    <w:name w:val="Medium Shading 2 Accent 3"/>
    <w:rsid w:val="00A6352E"/>
    <w:rPr>
      <w:rFonts w:eastAsia="Times New Roman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4">
    <w:name w:val="Medium List 2 Accent 4"/>
    <w:rsid w:val="00A6352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4C250C"/>
    <w:pPr>
      <w:spacing w:after="200"/>
    </w:pPr>
    <w:rPr>
      <w:b w:val="0"/>
      <w:bCs w:val="0"/>
      <w:color w:val="4F81BD"/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7618A3"/>
    <w:pPr>
      <w:ind w:left="720"/>
    </w:pPr>
  </w:style>
  <w:style w:type="table" w:customStyle="1" w:styleId="MediumGrid1">
    <w:name w:val="Medium Grid 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Shading1Accent1">
    <w:name w:val="Medium Shading 1 Accent 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3">
    <w:name w:val="Colorful Grid Accent 3"/>
    <w:rsid w:val="000E34D2"/>
    <w:rPr>
      <w:rFonts w:eastAsia="Times New Roman" w:cs="Calibri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MediumList2Accent3">
    <w:name w:val="Medium List 2 Accent 3"/>
    <w:rsid w:val="00141F7B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MediumGrid2Accent4">
    <w:name w:val="Medium Grid 2 Accent 4"/>
    <w:rsid w:val="00640EF9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LightGridAccent4">
    <w:name w:val="Light Grid Accent 4"/>
    <w:rsid w:val="00640EF9"/>
    <w:rPr>
      <w:rFonts w:eastAsia="Times New Roman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rsid w:val="007D56F3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16349"/>
    <w:rPr>
      <w:rFonts w:cs="Times New Roman"/>
      <w:sz w:val="40"/>
      <w:szCs w:val="40"/>
      <w:lang w:val="ru-RU" w:eastAsia="ru-RU"/>
    </w:rPr>
  </w:style>
  <w:style w:type="character" w:customStyle="1" w:styleId="HTMLPreformattedChar1">
    <w:name w:val="HTML Preformatted Char1"/>
    <w:locked/>
    <w:rsid w:val="00816349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rsid w:val="00816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</w:rPr>
  </w:style>
  <w:style w:type="character" w:customStyle="1" w:styleId="HTML0">
    <w:name w:val="Стандартный HTML Знак"/>
    <w:link w:val="HTML"/>
    <w:semiHidden/>
    <w:locked/>
    <w:rsid w:val="00580DAD"/>
    <w:rPr>
      <w:rFonts w:ascii="Courier New" w:hAnsi="Courier New" w:cs="Courier New"/>
      <w:b/>
      <w:bCs/>
      <w:sz w:val="20"/>
      <w:szCs w:val="20"/>
    </w:rPr>
  </w:style>
  <w:style w:type="character" w:customStyle="1" w:styleId="HeaderChar1">
    <w:name w:val="Header Char1"/>
    <w:locked/>
    <w:rsid w:val="00816349"/>
    <w:rPr>
      <w:sz w:val="24"/>
      <w:lang w:val="ru-RU" w:eastAsia="ru-RU"/>
    </w:rPr>
  </w:style>
  <w:style w:type="paragraph" w:styleId="af">
    <w:name w:val="header"/>
    <w:basedOn w:val="a"/>
    <w:link w:val="af0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0">
    <w:name w:val="Верхний колонтитул Знак"/>
    <w:link w:val="af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FooterChar1">
    <w:name w:val="Footer Char1"/>
    <w:locked/>
    <w:rsid w:val="00816349"/>
    <w:rPr>
      <w:sz w:val="24"/>
      <w:lang w:val="ru-RU" w:eastAsia="ru-RU"/>
    </w:rPr>
  </w:style>
  <w:style w:type="paragraph" w:styleId="af1">
    <w:name w:val="footer"/>
    <w:basedOn w:val="a"/>
    <w:link w:val="af2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2">
    <w:name w:val="Нижний колонтитул Знак"/>
    <w:link w:val="af1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31">
    <w:name w:val="Знак Знак3"/>
    <w:locked/>
    <w:rsid w:val="00816349"/>
    <w:rPr>
      <w:rFonts w:cs="Times New Roman"/>
      <w:sz w:val="24"/>
      <w:szCs w:val="24"/>
      <w:lang w:val="ru-RU" w:eastAsia="ru-RU"/>
    </w:rPr>
  </w:style>
  <w:style w:type="character" w:customStyle="1" w:styleId="25">
    <w:name w:val="Знак Знак2"/>
    <w:locked/>
    <w:rsid w:val="00816349"/>
    <w:rPr>
      <w:sz w:val="24"/>
      <w:lang w:val="ru-RU" w:eastAsia="ru-RU"/>
    </w:rPr>
  </w:style>
  <w:style w:type="character" w:customStyle="1" w:styleId="11">
    <w:name w:val="Знак Знак1"/>
    <w:locked/>
    <w:rsid w:val="00816349"/>
    <w:rPr>
      <w:b/>
      <w:sz w:val="26"/>
    </w:rPr>
  </w:style>
  <w:style w:type="paragraph" w:styleId="af3">
    <w:name w:val="No Spacing"/>
    <w:uiPriority w:val="1"/>
    <w:qFormat/>
    <w:rsid w:val="00816349"/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8163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98">
    <w:name w:val="Font Style98"/>
    <w:rsid w:val="009450C3"/>
    <w:rPr>
      <w:rFonts w:ascii="Times New Roman" w:hAnsi="Times New Roman"/>
      <w:sz w:val="20"/>
    </w:rPr>
  </w:style>
  <w:style w:type="paragraph" w:customStyle="1" w:styleId="Style21">
    <w:name w:val="Style21"/>
    <w:basedOn w:val="a"/>
    <w:rsid w:val="009450C3"/>
    <w:pPr>
      <w:widowControl w:val="0"/>
      <w:autoSpaceDE w:val="0"/>
      <w:autoSpaceDN w:val="0"/>
      <w:adjustRightInd w:val="0"/>
      <w:spacing w:line="276" w:lineRule="exact"/>
      <w:ind w:firstLine="202"/>
      <w:jc w:val="both"/>
    </w:pPr>
    <w:rPr>
      <w:rFonts w:eastAsia="Times New Roman"/>
      <w:b w:val="0"/>
      <w:bCs w:val="0"/>
      <w:sz w:val="24"/>
      <w:szCs w:val="24"/>
    </w:rPr>
  </w:style>
  <w:style w:type="character" w:styleId="af4">
    <w:name w:val="Intense Emphasis"/>
    <w:qFormat/>
    <w:rsid w:val="004E3C46"/>
    <w:rPr>
      <w:b/>
      <w:i/>
      <w:color w:val="4F81BD"/>
    </w:rPr>
  </w:style>
  <w:style w:type="paragraph" w:customStyle="1" w:styleId="12">
    <w:name w:val="Абзац списка1"/>
    <w:basedOn w:val="a"/>
    <w:rsid w:val="0086416F"/>
    <w:pPr>
      <w:ind w:left="72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Title">
    <w:name w:val="ConsPlusTitle"/>
    <w:rsid w:val="00B1145D"/>
    <w:pPr>
      <w:widowControl w:val="0"/>
      <w:autoSpaceDE w:val="0"/>
      <w:autoSpaceDN w:val="0"/>
      <w:adjustRightInd w:val="0"/>
    </w:pPr>
    <w:rPr>
      <w:rFonts w:ascii="Pragmatica" w:eastAsia="Times New Roman" w:hAnsi="Pragmatica" w:cs="Pragmatica"/>
      <w:b/>
      <w:bCs/>
      <w:sz w:val="24"/>
      <w:szCs w:val="24"/>
    </w:rPr>
  </w:style>
  <w:style w:type="character" w:customStyle="1" w:styleId="extended-textfull">
    <w:name w:val="extended-text__full"/>
    <w:rsid w:val="00C04567"/>
    <w:rPr>
      <w:rFonts w:cs="Times New Roman"/>
    </w:rPr>
  </w:style>
  <w:style w:type="character" w:customStyle="1" w:styleId="CharAttribute24">
    <w:name w:val="CharAttribute24"/>
    <w:rsid w:val="00C04567"/>
    <w:rPr>
      <w:rFonts w:ascii="Times New Roman" w:eastAsia="Times New Roman"/>
      <w:color w:val="4F81BD"/>
      <w:sz w:val="28"/>
    </w:rPr>
  </w:style>
  <w:style w:type="paragraph" w:customStyle="1" w:styleId="Standard">
    <w:name w:val="Standard"/>
    <w:rsid w:val="00616348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af5">
    <w:name w:val="List Paragraph"/>
    <w:basedOn w:val="Standard"/>
    <w:qFormat/>
    <w:rsid w:val="00616348"/>
    <w:pPr>
      <w:ind w:left="720"/>
    </w:pPr>
  </w:style>
  <w:style w:type="paragraph" w:customStyle="1" w:styleId="26">
    <w:name w:val="Знак Знак2 Знак Знак"/>
    <w:basedOn w:val="a"/>
    <w:rsid w:val="00657992"/>
    <w:rPr>
      <w:rFonts w:ascii="Verdana" w:eastAsia="Times New Roman" w:hAnsi="Verdana" w:cs="Verdana"/>
      <w:b w:val="0"/>
      <w:bCs w:val="0"/>
      <w:lang w:val="en-US" w:eastAsia="en-US"/>
    </w:rPr>
  </w:style>
  <w:style w:type="paragraph" w:customStyle="1" w:styleId="27">
    <w:name w:val=" Знак Знак2 Знак Знак"/>
    <w:basedOn w:val="a"/>
    <w:rsid w:val="00E2745D"/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blk">
    <w:name w:val="blk"/>
    <w:basedOn w:val="a0"/>
    <w:rsid w:val="0026250C"/>
  </w:style>
  <w:style w:type="paragraph" w:customStyle="1" w:styleId="af6">
    <w:name w:val=" Знак"/>
    <w:basedOn w:val="a"/>
    <w:rsid w:val="001F5B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b w:val="0"/>
      <w:bCs w:val="0"/>
      <w:lang w:val="en-US" w:eastAsia="en-US"/>
    </w:rPr>
  </w:style>
  <w:style w:type="character" w:styleId="af7">
    <w:name w:val="Strong"/>
    <w:qFormat/>
    <w:locked/>
    <w:rsid w:val="00721AF4"/>
    <w:rPr>
      <w:rFonts w:cs="Times New Roman"/>
      <w:b/>
      <w:bCs/>
    </w:rPr>
  </w:style>
  <w:style w:type="paragraph" w:customStyle="1" w:styleId="13">
    <w:name w:val="Заголовок1"/>
    <w:basedOn w:val="a"/>
    <w:next w:val="a5"/>
    <w:rsid w:val="00B10C24"/>
    <w:pPr>
      <w:suppressAutoHyphens/>
      <w:jc w:val="center"/>
    </w:pPr>
    <w:rPr>
      <w:rFonts w:ascii="Times New Roman" w:eastAsia="Times New Roman" w:hAnsi="Times New Roman" w:cs="Times New Roman"/>
      <w:b w:val="0"/>
      <w:bCs w:val="0"/>
      <w:sz w:val="28"/>
      <w:lang w:eastAsia="zh-CN"/>
    </w:rPr>
  </w:style>
  <w:style w:type="paragraph" w:customStyle="1" w:styleId="Default">
    <w:name w:val="Default"/>
    <w:rsid w:val="005473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ewST">
    <w:name w:val="основной текст (без дырок) (newST)"/>
    <w:basedOn w:val="a"/>
    <w:uiPriority w:val="99"/>
    <w:rsid w:val="00FC0BDE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Arial" w:hAnsi="Arial" w:cs="Arial"/>
      <w:b w:val="0"/>
      <w:bCs w:val="0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F3E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locked/>
    <w:rsid w:val="00816349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b w:val="0"/>
      <w:bCs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113F3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Char">
    <w:name w:val="Heading 1 Char"/>
    <w:link w:val="1"/>
    <w:locked/>
    <w:rsid w:val="00580DA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13F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NoSpacingChar">
    <w:name w:val="No Spacing Char"/>
    <w:link w:val="NoSpacing"/>
    <w:locked/>
    <w:rsid w:val="007A52E3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"/>
    <w:rsid w:val="007A52E3"/>
    <w:rPr>
      <w:rFonts w:ascii="Times New Roman" w:hAnsi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113F3E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locked/>
    <w:rsid w:val="00113F3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semiHidden/>
    <w:rsid w:val="00237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78A7"/>
    <w:rPr>
      <w:rFonts w:ascii="Tahoma" w:hAnsi="Tahoma" w:cs="Tahoma"/>
      <w:b/>
      <w:bCs/>
      <w:sz w:val="16"/>
      <w:szCs w:val="16"/>
      <w:lang w:val="x-none" w:eastAsia="ru-RU"/>
    </w:rPr>
  </w:style>
  <w:style w:type="paragraph" w:styleId="a5">
    <w:name w:val="Body Text"/>
    <w:aliases w:val="Знак Знак,Знак"/>
    <w:basedOn w:val="a"/>
    <w:link w:val="a6"/>
    <w:rsid w:val="00341C4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a6">
    <w:name w:val="Основной текст Знак"/>
    <w:aliases w:val="Знак Знак Знак,Знак Знак4"/>
    <w:link w:val="a5"/>
    <w:locked/>
    <w:rsid w:val="00A7766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Title"/>
    <w:basedOn w:val="a"/>
    <w:link w:val="a8"/>
    <w:qFormat/>
    <w:rsid w:val="003278DF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азвание Знак"/>
    <w:link w:val="a7"/>
    <w:locked/>
    <w:rsid w:val="003278D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C87079"/>
    <w:pPr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C87079"/>
    <w:rPr>
      <w:rFonts w:ascii="Times New Roman" w:hAnsi="Times New Roman" w:cs="Times New Roman"/>
      <w:sz w:val="16"/>
      <w:szCs w:val="16"/>
      <w:lang w:val="x-none" w:eastAsia="ru-RU"/>
    </w:rPr>
  </w:style>
  <w:style w:type="table" w:styleId="a9">
    <w:name w:val="Table Grid"/>
    <w:basedOn w:val="a1"/>
    <w:rsid w:val="00A5142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E071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pple-converted-space">
    <w:name w:val="apple-converted-space"/>
    <w:rsid w:val="00A33813"/>
    <w:rPr>
      <w:rFonts w:cs="Times New Roman"/>
    </w:rPr>
  </w:style>
  <w:style w:type="paragraph" w:styleId="ab">
    <w:name w:val="Body Text Indent"/>
    <w:basedOn w:val="a"/>
    <w:link w:val="ac"/>
    <w:rsid w:val="00C27A2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C27A2A"/>
    <w:rPr>
      <w:rFonts w:ascii="Pragmatica" w:hAnsi="Pragmatica" w:cs="Pragmatica"/>
      <w:b/>
      <w:bCs/>
      <w:sz w:val="20"/>
      <w:szCs w:val="20"/>
      <w:lang w:val="x-none" w:eastAsia="ru-RU"/>
    </w:rPr>
  </w:style>
  <w:style w:type="table" w:customStyle="1" w:styleId="MediumList1">
    <w:name w:val="Medium List 1"/>
    <w:rsid w:val="00F836D8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">
    <w:name w:val="Light Grid"/>
    <w:rsid w:val="00067F1C"/>
    <w:rPr>
      <w:rFonts w:eastAsia="Times New Roman"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rsid w:val="00067F1C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2">
    <w:name w:val="Medium Grid 2 Accent 2"/>
    <w:rsid w:val="00067F1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paragraph" w:styleId="23">
    <w:name w:val="Body Text Indent 2"/>
    <w:basedOn w:val="a"/>
    <w:link w:val="24"/>
    <w:semiHidden/>
    <w:rsid w:val="0092442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924422"/>
    <w:rPr>
      <w:rFonts w:ascii="Pragmatica" w:hAnsi="Pragmatica" w:cs="Pragmatica"/>
      <w:b/>
      <w:bCs/>
      <w:sz w:val="20"/>
      <w:szCs w:val="20"/>
      <w:lang w:val="x-none" w:eastAsia="ru-RU"/>
    </w:rPr>
  </w:style>
  <w:style w:type="character" w:customStyle="1" w:styleId="SubtleEmphasis">
    <w:name w:val="Subtle Emphasis"/>
    <w:rsid w:val="00924422"/>
    <w:rPr>
      <w:rFonts w:cs="Times New Roman"/>
      <w:i/>
      <w:iCs/>
      <w:color w:val="808080"/>
    </w:rPr>
  </w:style>
  <w:style w:type="table" w:customStyle="1" w:styleId="LightShadingAccent2">
    <w:name w:val="Light Shading Accent 2"/>
    <w:rsid w:val="000A043D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">
    <w:name w:val="Light Shading Accent 3"/>
    <w:rsid w:val="000A043D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4">
    <w:name w:val="Light Shading Accent 4"/>
    <w:rsid w:val="000A043D"/>
    <w:rPr>
      <w:rFonts w:eastAsia="Times New Roman"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3">
    <w:name w:val="Medium Shading 2 Accent 3"/>
    <w:rsid w:val="00A6352E"/>
    <w:rPr>
      <w:rFonts w:eastAsia="Times New Roman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4">
    <w:name w:val="Medium List 2 Accent 4"/>
    <w:rsid w:val="00A6352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4C250C"/>
    <w:pPr>
      <w:spacing w:after="200"/>
    </w:pPr>
    <w:rPr>
      <w:b w:val="0"/>
      <w:bCs w:val="0"/>
      <w:color w:val="4F81BD"/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7618A3"/>
    <w:pPr>
      <w:ind w:left="720"/>
    </w:pPr>
  </w:style>
  <w:style w:type="table" w:customStyle="1" w:styleId="MediumGrid1">
    <w:name w:val="Medium Grid 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Shading1Accent1">
    <w:name w:val="Medium Shading 1 Accent 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3">
    <w:name w:val="Colorful Grid Accent 3"/>
    <w:rsid w:val="000E34D2"/>
    <w:rPr>
      <w:rFonts w:eastAsia="Times New Roman" w:cs="Calibri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MediumList2Accent3">
    <w:name w:val="Medium List 2 Accent 3"/>
    <w:rsid w:val="00141F7B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MediumGrid2Accent4">
    <w:name w:val="Medium Grid 2 Accent 4"/>
    <w:rsid w:val="00640EF9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LightGridAccent4">
    <w:name w:val="Light Grid Accent 4"/>
    <w:rsid w:val="00640EF9"/>
    <w:rPr>
      <w:rFonts w:eastAsia="Times New Roman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rsid w:val="007D56F3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16349"/>
    <w:rPr>
      <w:rFonts w:cs="Times New Roman"/>
      <w:sz w:val="40"/>
      <w:szCs w:val="40"/>
      <w:lang w:val="ru-RU" w:eastAsia="ru-RU"/>
    </w:rPr>
  </w:style>
  <w:style w:type="character" w:customStyle="1" w:styleId="HTMLPreformattedChar1">
    <w:name w:val="HTML Preformatted Char1"/>
    <w:locked/>
    <w:rsid w:val="00816349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rsid w:val="00816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</w:rPr>
  </w:style>
  <w:style w:type="character" w:customStyle="1" w:styleId="HTML0">
    <w:name w:val="Стандартный HTML Знак"/>
    <w:link w:val="HTML"/>
    <w:semiHidden/>
    <w:locked/>
    <w:rsid w:val="00580DAD"/>
    <w:rPr>
      <w:rFonts w:ascii="Courier New" w:hAnsi="Courier New" w:cs="Courier New"/>
      <w:b/>
      <w:bCs/>
      <w:sz w:val="20"/>
      <w:szCs w:val="20"/>
    </w:rPr>
  </w:style>
  <w:style w:type="character" w:customStyle="1" w:styleId="HeaderChar1">
    <w:name w:val="Header Char1"/>
    <w:locked/>
    <w:rsid w:val="00816349"/>
    <w:rPr>
      <w:sz w:val="24"/>
      <w:lang w:val="ru-RU" w:eastAsia="ru-RU"/>
    </w:rPr>
  </w:style>
  <w:style w:type="paragraph" w:styleId="af">
    <w:name w:val="header"/>
    <w:basedOn w:val="a"/>
    <w:link w:val="af0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0">
    <w:name w:val="Верхний колонтитул Знак"/>
    <w:link w:val="af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FooterChar1">
    <w:name w:val="Footer Char1"/>
    <w:locked/>
    <w:rsid w:val="00816349"/>
    <w:rPr>
      <w:sz w:val="24"/>
      <w:lang w:val="ru-RU" w:eastAsia="ru-RU"/>
    </w:rPr>
  </w:style>
  <w:style w:type="paragraph" w:styleId="af1">
    <w:name w:val="footer"/>
    <w:basedOn w:val="a"/>
    <w:link w:val="af2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2">
    <w:name w:val="Нижний колонтитул Знак"/>
    <w:link w:val="af1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31">
    <w:name w:val="Знак Знак3"/>
    <w:locked/>
    <w:rsid w:val="00816349"/>
    <w:rPr>
      <w:rFonts w:cs="Times New Roman"/>
      <w:sz w:val="24"/>
      <w:szCs w:val="24"/>
      <w:lang w:val="ru-RU" w:eastAsia="ru-RU"/>
    </w:rPr>
  </w:style>
  <w:style w:type="character" w:customStyle="1" w:styleId="25">
    <w:name w:val="Знак Знак2"/>
    <w:locked/>
    <w:rsid w:val="00816349"/>
    <w:rPr>
      <w:sz w:val="24"/>
      <w:lang w:val="ru-RU" w:eastAsia="ru-RU"/>
    </w:rPr>
  </w:style>
  <w:style w:type="character" w:customStyle="1" w:styleId="11">
    <w:name w:val="Знак Знак1"/>
    <w:locked/>
    <w:rsid w:val="00816349"/>
    <w:rPr>
      <w:b/>
      <w:sz w:val="26"/>
    </w:rPr>
  </w:style>
  <w:style w:type="paragraph" w:styleId="af3">
    <w:name w:val="No Spacing"/>
    <w:uiPriority w:val="1"/>
    <w:qFormat/>
    <w:rsid w:val="00816349"/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8163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98">
    <w:name w:val="Font Style98"/>
    <w:rsid w:val="009450C3"/>
    <w:rPr>
      <w:rFonts w:ascii="Times New Roman" w:hAnsi="Times New Roman"/>
      <w:sz w:val="20"/>
    </w:rPr>
  </w:style>
  <w:style w:type="paragraph" w:customStyle="1" w:styleId="Style21">
    <w:name w:val="Style21"/>
    <w:basedOn w:val="a"/>
    <w:rsid w:val="009450C3"/>
    <w:pPr>
      <w:widowControl w:val="0"/>
      <w:autoSpaceDE w:val="0"/>
      <w:autoSpaceDN w:val="0"/>
      <w:adjustRightInd w:val="0"/>
      <w:spacing w:line="276" w:lineRule="exact"/>
      <w:ind w:firstLine="202"/>
      <w:jc w:val="both"/>
    </w:pPr>
    <w:rPr>
      <w:rFonts w:eastAsia="Times New Roman"/>
      <w:b w:val="0"/>
      <w:bCs w:val="0"/>
      <w:sz w:val="24"/>
      <w:szCs w:val="24"/>
    </w:rPr>
  </w:style>
  <w:style w:type="character" w:styleId="af4">
    <w:name w:val="Intense Emphasis"/>
    <w:qFormat/>
    <w:rsid w:val="004E3C46"/>
    <w:rPr>
      <w:b/>
      <w:i/>
      <w:color w:val="4F81BD"/>
    </w:rPr>
  </w:style>
  <w:style w:type="paragraph" w:customStyle="1" w:styleId="12">
    <w:name w:val="Абзац списка1"/>
    <w:basedOn w:val="a"/>
    <w:rsid w:val="0086416F"/>
    <w:pPr>
      <w:ind w:left="72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Title">
    <w:name w:val="ConsPlusTitle"/>
    <w:rsid w:val="00B1145D"/>
    <w:pPr>
      <w:widowControl w:val="0"/>
      <w:autoSpaceDE w:val="0"/>
      <w:autoSpaceDN w:val="0"/>
      <w:adjustRightInd w:val="0"/>
    </w:pPr>
    <w:rPr>
      <w:rFonts w:ascii="Pragmatica" w:eastAsia="Times New Roman" w:hAnsi="Pragmatica" w:cs="Pragmatica"/>
      <w:b/>
      <w:bCs/>
      <w:sz w:val="24"/>
      <w:szCs w:val="24"/>
    </w:rPr>
  </w:style>
  <w:style w:type="character" w:customStyle="1" w:styleId="extended-textfull">
    <w:name w:val="extended-text__full"/>
    <w:rsid w:val="00C04567"/>
    <w:rPr>
      <w:rFonts w:cs="Times New Roman"/>
    </w:rPr>
  </w:style>
  <w:style w:type="character" w:customStyle="1" w:styleId="CharAttribute24">
    <w:name w:val="CharAttribute24"/>
    <w:rsid w:val="00C04567"/>
    <w:rPr>
      <w:rFonts w:ascii="Times New Roman" w:eastAsia="Times New Roman"/>
      <w:color w:val="4F81BD"/>
      <w:sz w:val="28"/>
    </w:rPr>
  </w:style>
  <w:style w:type="paragraph" w:customStyle="1" w:styleId="Standard">
    <w:name w:val="Standard"/>
    <w:rsid w:val="00616348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af5">
    <w:name w:val="List Paragraph"/>
    <w:basedOn w:val="Standard"/>
    <w:qFormat/>
    <w:rsid w:val="00616348"/>
    <w:pPr>
      <w:ind w:left="720"/>
    </w:pPr>
  </w:style>
  <w:style w:type="paragraph" w:customStyle="1" w:styleId="26">
    <w:name w:val="Знак Знак2 Знак Знак"/>
    <w:basedOn w:val="a"/>
    <w:rsid w:val="00657992"/>
    <w:rPr>
      <w:rFonts w:ascii="Verdana" w:eastAsia="Times New Roman" w:hAnsi="Verdana" w:cs="Verdana"/>
      <w:b w:val="0"/>
      <w:bCs w:val="0"/>
      <w:lang w:val="en-US" w:eastAsia="en-US"/>
    </w:rPr>
  </w:style>
  <w:style w:type="paragraph" w:customStyle="1" w:styleId="27">
    <w:name w:val=" Знак Знак2 Знак Знак"/>
    <w:basedOn w:val="a"/>
    <w:rsid w:val="00E2745D"/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blk">
    <w:name w:val="blk"/>
    <w:basedOn w:val="a0"/>
    <w:rsid w:val="0026250C"/>
  </w:style>
  <w:style w:type="paragraph" w:customStyle="1" w:styleId="af6">
    <w:name w:val=" Знак"/>
    <w:basedOn w:val="a"/>
    <w:rsid w:val="001F5B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b w:val="0"/>
      <w:bCs w:val="0"/>
      <w:lang w:val="en-US" w:eastAsia="en-US"/>
    </w:rPr>
  </w:style>
  <w:style w:type="character" w:styleId="af7">
    <w:name w:val="Strong"/>
    <w:qFormat/>
    <w:locked/>
    <w:rsid w:val="00721AF4"/>
    <w:rPr>
      <w:rFonts w:cs="Times New Roman"/>
      <w:b/>
      <w:bCs/>
    </w:rPr>
  </w:style>
  <w:style w:type="paragraph" w:customStyle="1" w:styleId="13">
    <w:name w:val="Заголовок1"/>
    <w:basedOn w:val="a"/>
    <w:next w:val="a5"/>
    <w:rsid w:val="00B10C24"/>
    <w:pPr>
      <w:suppressAutoHyphens/>
      <w:jc w:val="center"/>
    </w:pPr>
    <w:rPr>
      <w:rFonts w:ascii="Times New Roman" w:eastAsia="Times New Roman" w:hAnsi="Times New Roman" w:cs="Times New Roman"/>
      <w:b w:val="0"/>
      <w:bCs w:val="0"/>
      <w:sz w:val="28"/>
      <w:lang w:eastAsia="zh-CN"/>
    </w:rPr>
  </w:style>
  <w:style w:type="paragraph" w:customStyle="1" w:styleId="Default">
    <w:name w:val="Default"/>
    <w:rsid w:val="005473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ewST">
    <w:name w:val="основной текст (без дырок) (newST)"/>
    <w:basedOn w:val="a"/>
    <w:uiPriority w:val="99"/>
    <w:rsid w:val="00FC0BDE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Arial" w:hAnsi="Arial" w:cs="Arial"/>
      <w:b w:val="0"/>
      <w:bCs w:val="0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B7532-BD3D-40DF-9FF9-32C6137A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8855</Words>
  <Characters>50478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Curnos™</Company>
  <LinksUpToDate>false</LinksUpToDate>
  <CharactersWithSpaces>59215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Admin</cp:lastModifiedBy>
  <cp:revision>2</cp:revision>
  <cp:lastPrinted>2022-08-30T06:47:00Z</cp:lastPrinted>
  <dcterms:created xsi:type="dcterms:W3CDTF">2022-12-22T05:56:00Z</dcterms:created>
  <dcterms:modified xsi:type="dcterms:W3CDTF">2022-12-22T05:56:00Z</dcterms:modified>
</cp:coreProperties>
</file>