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7F" w:rsidRDefault="00C73CBF" w:rsidP="008872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F8237F">
        <w:rPr>
          <w:rFonts w:ascii="Times New Roman" w:hAnsi="Times New Roman" w:cs="Times New Roman"/>
          <w:b/>
          <w:sz w:val="32"/>
          <w:szCs w:val="32"/>
        </w:rPr>
        <w:t>КОНТРОЛЬНО-НАДЗОРНАЯ ДЕЯТЕЛЬНОСТЬ</w:t>
      </w:r>
    </w:p>
    <w:p w:rsidR="00F8237F" w:rsidRPr="00F8237F" w:rsidRDefault="00F8237F" w:rsidP="00F8237F">
      <w:pPr>
        <w:jc w:val="center"/>
        <w:rPr>
          <w:rFonts w:ascii="Times New Roman" w:hAnsi="Times New Roman" w:cs="Times New Roman"/>
          <w:b/>
          <w:sz w:val="2"/>
          <w:szCs w:val="32"/>
        </w:rPr>
      </w:pPr>
    </w:p>
    <w:p w:rsidR="006033C3" w:rsidRPr="00994791" w:rsidRDefault="00F8237F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</w:r>
      <w:r w:rsidR="006033C3" w:rsidRPr="00994791">
        <w:rPr>
          <w:rFonts w:ascii="Cambria" w:hAnsi="Cambria" w:cs="Microsoft Sans Serif"/>
          <w:sz w:val="28"/>
          <w:szCs w:val="32"/>
        </w:rPr>
        <w:t xml:space="preserve">Правительством Российской Федерации реализуются  пилотные  проекты по вопросам оценки эффективности деятельности контрольно-надзорных органов, применения риск-ориентированного подхода. </w:t>
      </w:r>
    </w:p>
    <w:p w:rsidR="006033C3" w:rsidRDefault="006033C3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 w:rsidRPr="00223B67">
        <w:rPr>
          <w:rFonts w:ascii="Cambria" w:hAnsi="Cambria" w:cs="Microsoft Sans Serif"/>
          <w:i/>
          <w:sz w:val="28"/>
          <w:szCs w:val="32"/>
        </w:rPr>
        <w:tab/>
        <w:t xml:space="preserve">Законопроект о государственном  и муниципальном контроле был принят Государственной Думой Российской Федерации в первом чтении. </w:t>
      </w:r>
      <w:proofErr w:type="gramStart"/>
      <w:r w:rsidRPr="00223B67">
        <w:rPr>
          <w:rFonts w:ascii="Cambria" w:hAnsi="Cambria" w:cs="Microsoft Sans Serif"/>
          <w:i/>
          <w:sz w:val="28"/>
          <w:szCs w:val="32"/>
        </w:rPr>
        <w:t xml:space="preserve">Данный законопроект,  </w:t>
      </w:r>
      <w:r w:rsidR="00994791" w:rsidRPr="00223B67">
        <w:rPr>
          <w:rFonts w:ascii="Cambria" w:hAnsi="Cambria" w:cs="Microsoft Sans Serif"/>
          <w:i/>
          <w:sz w:val="28"/>
          <w:szCs w:val="32"/>
        </w:rPr>
        <w:t xml:space="preserve">подготовленный Министерством экономического развития </w:t>
      </w:r>
      <w:r w:rsidR="005C65A8" w:rsidRPr="00223B67">
        <w:rPr>
          <w:rFonts w:ascii="Cambria" w:hAnsi="Cambria" w:cs="Microsoft Sans Serif"/>
          <w:i/>
          <w:sz w:val="28"/>
          <w:szCs w:val="32"/>
        </w:rPr>
        <w:t>Российской Федерации  определяет</w:t>
      </w:r>
      <w:proofErr w:type="gramEnd"/>
      <w:r w:rsidR="005C65A8" w:rsidRPr="00223B67">
        <w:rPr>
          <w:rFonts w:ascii="Cambria" w:hAnsi="Cambria" w:cs="Microsoft Sans Serif"/>
          <w:i/>
          <w:sz w:val="28"/>
          <w:szCs w:val="32"/>
        </w:rPr>
        <w:t xml:space="preserve"> органы государственного и муниципального контроля и надзора, устанавливает закрытый перечень видов КНД и вводит в надзорных ведомствах  систему управления рисками. Для каждого вида контроля должен быть разработан административный регламент, определяющий  обязательные требования и порядок проведения  контрольных мероприятий. Законопроект также закрепляет практику  </w:t>
      </w:r>
      <w:r w:rsidR="00223B67" w:rsidRPr="00223B67">
        <w:rPr>
          <w:rFonts w:ascii="Cambria" w:hAnsi="Cambria" w:cs="Microsoft Sans Serif"/>
          <w:i/>
          <w:sz w:val="28"/>
          <w:szCs w:val="32"/>
        </w:rPr>
        <w:t xml:space="preserve"> использования проверочных листов – открытого перечня  контрольных  вопросов, которые инспектор  </w:t>
      </w:r>
      <w:proofErr w:type="gramStart"/>
      <w:r w:rsidR="00223B67" w:rsidRPr="00223B67">
        <w:rPr>
          <w:rFonts w:ascii="Cambria" w:hAnsi="Cambria" w:cs="Microsoft Sans Serif"/>
          <w:i/>
          <w:sz w:val="28"/>
          <w:szCs w:val="32"/>
        </w:rPr>
        <w:t>обязан</w:t>
      </w:r>
      <w:proofErr w:type="gramEnd"/>
      <w:r w:rsidR="00223B67" w:rsidRPr="00223B67">
        <w:rPr>
          <w:rFonts w:ascii="Cambria" w:hAnsi="Cambria" w:cs="Microsoft Sans Serif"/>
          <w:i/>
          <w:sz w:val="28"/>
          <w:szCs w:val="32"/>
        </w:rPr>
        <w:t xml:space="preserve"> будет использовать в ходе проверки  и которым  бизнес  может воспользоваться для </w:t>
      </w:r>
      <w:proofErr w:type="spellStart"/>
      <w:r w:rsidR="00223B67" w:rsidRPr="00223B67">
        <w:rPr>
          <w:rFonts w:ascii="Cambria" w:hAnsi="Cambria" w:cs="Microsoft Sans Serif"/>
          <w:i/>
          <w:sz w:val="28"/>
          <w:szCs w:val="32"/>
        </w:rPr>
        <w:t>самообследования</w:t>
      </w:r>
      <w:proofErr w:type="spellEnd"/>
      <w:r w:rsidR="00223B67" w:rsidRPr="00223B67">
        <w:rPr>
          <w:rFonts w:ascii="Cambria" w:hAnsi="Cambria" w:cs="Microsoft Sans Serif"/>
          <w:i/>
          <w:sz w:val="28"/>
          <w:szCs w:val="32"/>
        </w:rPr>
        <w:t xml:space="preserve">. </w:t>
      </w:r>
    </w:p>
    <w:p w:rsidR="00223B67" w:rsidRPr="00223B67" w:rsidRDefault="00223B67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 xml:space="preserve">В целях выработки основных мероприятий, направленных на повышение эффективности организации регионального государственного контроля (надзора), была разработана </w:t>
      </w:r>
      <w:r>
        <w:rPr>
          <w:rFonts w:ascii="Cambria" w:hAnsi="Cambria" w:cs="Microsoft Sans Serif"/>
          <w:b/>
          <w:sz w:val="28"/>
          <w:szCs w:val="32"/>
        </w:rPr>
        <w:t xml:space="preserve">целевая модель  </w:t>
      </w:r>
      <w:r w:rsidRPr="00223B67">
        <w:rPr>
          <w:rFonts w:ascii="Cambria" w:hAnsi="Cambria" w:cs="Microsoft Sans Serif"/>
          <w:sz w:val="28"/>
          <w:szCs w:val="32"/>
        </w:rPr>
        <w:t xml:space="preserve">организации контрольно-надзорной деятельности в субъекте Российской Федерации. </w:t>
      </w:r>
    </w:p>
    <w:p w:rsidR="00223B67" w:rsidRDefault="005B38AE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</w:r>
      <w:r w:rsidRPr="005B38AE">
        <w:rPr>
          <w:rFonts w:ascii="Cambria" w:hAnsi="Cambria" w:cs="Microsoft Sans Serif"/>
          <w:b/>
          <w:sz w:val="28"/>
          <w:szCs w:val="32"/>
        </w:rPr>
        <w:t>Целевая модель</w:t>
      </w:r>
      <w:r>
        <w:rPr>
          <w:rFonts w:ascii="Cambria" w:hAnsi="Cambria" w:cs="Microsoft Sans Serif"/>
          <w:sz w:val="28"/>
          <w:szCs w:val="32"/>
        </w:rPr>
        <w:t xml:space="preserve"> </w:t>
      </w:r>
      <w:r w:rsidRPr="005B38AE">
        <w:rPr>
          <w:rFonts w:ascii="Cambria" w:hAnsi="Cambria" w:cs="Microsoft Sans Serif"/>
          <w:i/>
          <w:sz w:val="28"/>
          <w:szCs w:val="32"/>
        </w:rPr>
        <w:t>организации контрольно-надзорной деятельности в субъекте Российской Федерации</w:t>
      </w:r>
      <w:r>
        <w:rPr>
          <w:rFonts w:ascii="Cambria" w:hAnsi="Cambria" w:cs="Microsoft Sans Serif"/>
          <w:sz w:val="28"/>
          <w:szCs w:val="32"/>
        </w:rPr>
        <w:t xml:space="preserve"> предусматривает реализацию следующих направлений. </w:t>
      </w:r>
    </w:p>
    <w:p w:rsidR="005B38AE" w:rsidRDefault="005B38AE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 xml:space="preserve">1. Четкое нормативно-правовое регулирование организации и проведения регионального государственного контроля (надзора). </w:t>
      </w:r>
    </w:p>
    <w:p w:rsidR="00B87486" w:rsidRDefault="00B87486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lastRenderedPageBreak/>
        <w:tab/>
        <w:t xml:space="preserve">2. Раскрытие обязательных требований, являющихся предметом контроля, а также систематизация и актуализация обязательных требований, установленных региональными нормативными правовыми актами. </w:t>
      </w:r>
    </w:p>
    <w:p w:rsidR="00B87486" w:rsidRDefault="00B87486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>3. Применение риск-ориентированного подхода при организации государственного контроля (надзора).</w:t>
      </w:r>
    </w:p>
    <w:p w:rsidR="00B87486" w:rsidRDefault="00B87486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 xml:space="preserve">4. Внедрение </w:t>
      </w:r>
      <w:proofErr w:type="gramStart"/>
      <w:r>
        <w:rPr>
          <w:rFonts w:ascii="Cambria" w:hAnsi="Cambria" w:cs="Microsoft Sans Serif"/>
          <w:sz w:val="28"/>
          <w:szCs w:val="32"/>
        </w:rPr>
        <w:t>системы оценки эффективности деятельности органов государственного</w:t>
      </w:r>
      <w:proofErr w:type="gramEnd"/>
      <w:r>
        <w:rPr>
          <w:rFonts w:ascii="Cambria" w:hAnsi="Cambria" w:cs="Microsoft Sans Serif"/>
          <w:sz w:val="28"/>
          <w:szCs w:val="32"/>
        </w:rPr>
        <w:t xml:space="preserve"> контроля (надзора) субъекта Российской Федерации, направленной на снижение уровня причиняемого ущерба охраняемым законом ценностям в соответствующей сфере деятельности, а также на достижение оптимального распределения трудовых, материальных и финансовых  ресурсов государства и минимизацию  неоправданного вмешательства контрольно-надзорных органов в деятельность подконтрольных субъектов. </w:t>
      </w:r>
    </w:p>
    <w:p w:rsidR="00B87486" w:rsidRDefault="00B87486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>5. Ведение учета подконтрольных субъектов (объектов) и истории их проверок.</w:t>
      </w:r>
    </w:p>
    <w:p w:rsidR="00B87486" w:rsidRDefault="00B87486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>6.  Информационное обеспечение контрольно-надзорной деятельности в субъекте РФ (наличие информационных систем, обеспечивающих функционирование системы).</w:t>
      </w:r>
    </w:p>
    <w:p w:rsidR="007511CE" w:rsidRDefault="007511CE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</w:r>
      <w:r w:rsidRPr="007511CE">
        <w:rPr>
          <w:rFonts w:ascii="Cambria" w:hAnsi="Cambria" w:cs="Microsoft Sans Serif"/>
          <w:i/>
          <w:sz w:val="28"/>
          <w:szCs w:val="32"/>
        </w:rPr>
        <w:t>Совершенствование контрольно-надзорной деятельности на региональном</w:t>
      </w:r>
      <w:r>
        <w:rPr>
          <w:rFonts w:ascii="Cambria" w:hAnsi="Cambria" w:cs="Microsoft Sans Serif"/>
          <w:sz w:val="28"/>
          <w:szCs w:val="32"/>
        </w:rPr>
        <w:t xml:space="preserve"> уровне является логическим продолжением и дополнением реализации  федеральных инициатив в данной сфере.</w:t>
      </w:r>
    </w:p>
    <w:p w:rsidR="007511CE" w:rsidRDefault="007511CE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</w:r>
      <w:r w:rsidRPr="00BF0A70">
        <w:rPr>
          <w:rFonts w:ascii="Cambria" w:hAnsi="Cambria" w:cs="Microsoft Sans Serif"/>
          <w:i/>
          <w:sz w:val="28"/>
          <w:szCs w:val="32"/>
        </w:rPr>
        <w:t>Оптимизация контрольно-надзорной деятельности также является приоритетным направлением улучшения инвестиционного климата в субъектах РФ.</w:t>
      </w:r>
      <w:r w:rsidR="00BF0A70">
        <w:rPr>
          <w:rFonts w:ascii="Cambria" w:hAnsi="Cambria" w:cs="Microsoft Sans Serif"/>
          <w:i/>
          <w:sz w:val="28"/>
          <w:szCs w:val="32"/>
        </w:rPr>
        <w:t xml:space="preserve"> </w:t>
      </w:r>
      <w:r w:rsidR="00BF0A70">
        <w:rPr>
          <w:rFonts w:ascii="Cambria" w:hAnsi="Cambria" w:cs="Microsoft Sans Serif"/>
          <w:sz w:val="28"/>
          <w:szCs w:val="32"/>
        </w:rPr>
        <w:t xml:space="preserve">Реализация приоритетного направления улучшения инвестиционного климата в регионе подразумевает достижение целевой модели организации контрольно-надзорной </w:t>
      </w:r>
      <w:r w:rsidR="00BF0A70">
        <w:rPr>
          <w:rFonts w:ascii="Cambria" w:hAnsi="Cambria" w:cs="Microsoft Sans Serif"/>
          <w:sz w:val="28"/>
          <w:szCs w:val="32"/>
        </w:rPr>
        <w:lastRenderedPageBreak/>
        <w:t>деятельности в субъекте РФ, утвержденной распоряжением Правительства РФ от 31 января 2017 года №  147-р (с учетом изменений от 16.06.2016 № 1206-р).</w:t>
      </w:r>
    </w:p>
    <w:p w:rsidR="00883D3E" w:rsidRDefault="00883D3E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>В целях совершенствования контрольно-надзорной деятельности на территории Приморского края:</w:t>
      </w:r>
    </w:p>
    <w:p w:rsidR="00B05E0E" w:rsidRPr="00B05E0E" w:rsidRDefault="00B05E0E" w:rsidP="00B05E0E">
      <w:pPr>
        <w:spacing w:before="220" w:after="1" w:line="360" w:lineRule="auto"/>
        <w:ind w:firstLine="5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 w:cs="Microsoft Sans Serif"/>
          <w:sz w:val="28"/>
          <w:szCs w:val="32"/>
        </w:rPr>
        <w:tab/>
        <w:t xml:space="preserve">Постановлением Губернатора Приморского края от 31 января 2018 года  №  46-пг утверждены </w:t>
      </w:r>
      <w:hyperlink w:anchor="P34" w:history="1">
        <w:r w:rsidRPr="00B05E0E">
          <w:rPr>
            <w:rFonts w:ascii="Cambria" w:hAnsi="Cambria" w:cs="Calibri"/>
            <w:sz w:val="28"/>
          </w:rPr>
          <w:t>положение</w:t>
        </w:r>
      </w:hyperlink>
      <w:r w:rsidRPr="00B05E0E">
        <w:rPr>
          <w:rFonts w:ascii="Cambria" w:hAnsi="Cambria" w:cs="Calibri"/>
          <w:sz w:val="28"/>
        </w:rPr>
        <w:t xml:space="preserve"> о Совете по вопросам совершенствования контрольно-надзорной деятельности на территории Приморского края</w:t>
      </w:r>
      <w:r>
        <w:rPr>
          <w:rFonts w:ascii="Cambria" w:hAnsi="Cambria" w:cs="Calibri"/>
          <w:sz w:val="28"/>
        </w:rPr>
        <w:t xml:space="preserve"> </w:t>
      </w:r>
      <w:r w:rsidRPr="00B05E0E">
        <w:rPr>
          <w:rFonts w:ascii="Cambria" w:hAnsi="Cambria" w:cs="Calibri"/>
          <w:sz w:val="28"/>
          <w:szCs w:val="28"/>
        </w:rPr>
        <w:t xml:space="preserve">и </w:t>
      </w:r>
      <w:hyperlink w:anchor="P104" w:history="1">
        <w:r w:rsidRPr="00B05E0E">
          <w:rPr>
            <w:rFonts w:ascii="Cambria" w:hAnsi="Cambria" w:cs="Calibri"/>
            <w:sz w:val="28"/>
            <w:szCs w:val="28"/>
          </w:rPr>
          <w:t>состав</w:t>
        </w:r>
      </w:hyperlink>
      <w:r w:rsidRPr="00B05E0E">
        <w:rPr>
          <w:rFonts w:ascii="Cambria" w:hAnsi="Cambria" w:cs="Calibri"/>
          <w:sz w:val="28"/>
          <w:szCs w:val="28"/>
        </w:rPr>
        <w:t xml:space="preserve"> Совета по вопросам совершенствования контрольно-надзорной деятельности на территории Приморского края (по должностям).</w:t>
      </w:r>
      <w:r>
        <w:rPr>
          <w:rFonts w:ascii="Cambria" w:hAnsi="Cambria"/>
          <w:sz w:val="28"/>
          <w:szCs w:val="28"/>
        </w:rPr>
        <w:t xml:space="preserve"> </w:t>
      </w:r>
      <w:r w:rsidRPr="00B05E0E">
        <w:rPr>
          <w:rFonts w:ascii="Cambria" w:hAnsi="Cambria" w:cs="Calibri"/>
          <w:sz w:val="28"/>
          <w:szCs w:val="28"/>
        </w:rPr>
        <w:t xml:space="preserve">(в ред. </w:t>
      </w:r>
      <w:hyperlink r:id="rId4" w:history="1">
        <w:r w:rsidRPr="00B05E0E">
          <w:rPr>
            <w:rFonts w:ascii="Cambria" w:hAnsi="Cambria" w:cs="Calibri"/>
            <w:sz w:val="28"/>
            <w:szCs w:val="28"/>
          </w:rPr>
          <w:t>Постановления</w:t>
        </w:r>
      </w:hyperlink>
      <w:r w:rsidRPr="00B05E0E">
        <w:rPr>
          <w:rFonts w:ascii="Cambria" w:hAnsi="Cambria" w:cs="Calibri"/>
          <w:sz w:val="28"/>
          <w:szCs w:val="28"/>
        </w:rPr>
        <w:t xml:space="preserve"> Губернатора Приморского края от 30.08.2019 N 60-пг)</w:t>
      </w:r>
      <w:r>
        <w:rPr>
          <w:rFonts w:ascii="Cambria" w:hAnsi="Cambria" w:cs="Calibri"/>
          <w:sz w:val="28"/>
          <w:szCs w:val="28"/>
        </w:rPr>
        <w:t>.</w:t>
      </w:r>
    </w:p>
    <w:p w:rsidR="00B05E0E" w:rsidRDefault="00883D3E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 xml:space="preserve">Постановлением Администрации Приморского края </w:t>
      </w:r>
      <w:r w:rsidR="004E30CE">
        <w:rPr>
          <w:rFonts w:ascii="Cambria" w:hAnsi="Cambria" w:cs="Microsoft Sans Serif"/>
          <w:sz w:val="28"/>
          <w:szCs w:val="32"/>
        </w:rPr>
        <w:t xml:space="preserve"> от 13 февраля 2019 года № 84-па утвержден поряд</w:t>
      </w:r>
      <w:r w:rsidR="00B05E0E">
        <w:rPr>
          <w:rFonts w:ascii="Cambria" w:hAnsi="Cambria" w:cs="Microsoft Sans Serif"/>
          <w:sz w:val="28"/>
          <w:szCs w:val="32"/>
        </w:rPr>
        <w:t>ок</w:t>
      </w:r>
      <w:r w:rsidR="004E30CE">
        <w:rPr>
          <w:rFonts w:ascii="Cambria" w:hAnsi="Cambria" w:cs="Microsoft Sans Serif"/>
          <w:sz w:val="28"/>
          <w:szCs w:val="32"/>
        </w:rPr>
        <w:t xml:space="preserve">  оценки результативности и эффективности контрольно-надзорной деятельности, осуществляемой органами исполнительной власти</w:t>
      </w:r>
      <w:r w:rsidR="00BE4DB6">
        <w:rPr>
          <w:rFonts w:ascii="Cambria" w:hAnsi="Cambria" w:cs="Microsoft Sans Serif"/>
          <w:sz w:val="28"/>
          <w:szCs w:val="32"/>
        </w:rPr>
        <w:t xml:space="preserve"> Приморского края в рамках регионального государственного контроля (надзора).</w:t>
      </w:r>
    </w:p>
    <w:p w:rsidR="005A59F1" w:rsidRDefault="005A59F1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</w:r>
      <w:proofErr w:type="gramStart"/>
      <w:r>
        <w:rPr>
          <w:rFonts w:ascii="Cambria" w:hAnsi="Cambria" w:cs="Microsoft Sans Serif"/>
          <w:sz w:val="28"/>
          <w:szCs w:val="32"/>
        </w:rPr>
        <w:t xml:space="preserve">В рамках исполнения пункта 1.4 Плана мероприятий по реализации национального проекта «Малое и среднее предпринимательство и поддержка  индивидуальной предпринимательской инициативы» на территории Яковлевского муниципального района, об организации и работе общественного органа по совершенствованию контрольно-надзорной деятельности, было принято решение о наделении данными полномочиями Координационного Совета по развитию малого и среднего предпринимательства в Яковлевском муниципальном районе. </w:t>
      </w:r>
      <w:proofErr w:type="gramEnd"/>
    </w:p>
    <w:p w:rsidR="00827DD4" w:rsidRDefault="00827DD4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  <w:t xml:space="preserve">Постановлением Администрации Яковлевского муниципального района от 19 июля 2019 года № 296 были внесены соответствующие </w:t>
      </w:r>
      <w:r>
        <w:rPr>
          <w:rFonts w:ascii="Cambria" w:hAnsi="Cambria" w:cs="Microsoft Sans Serif"/>
          <w:sz w:val="28"/>
          <w:szCs w:val="32"/>
        </w:rPr>
        <w:lastRenderedPageBreak/>
        <w:t xml:space="preserve">дополнения  в Положение </w:t>
      </w:r>
      <w:r w:rsidR="002B13D1">
        <w:rPr>
          <w:rFonts w:ascii="Cambria" w:hAnsi="Cambria" w:cs="Microsoft Sans Serif"/>
          <w:sz w:val="28"/>
          <w:szCs w:val="32"/>
        </w:rPr>
        <w:t xml:space="preserve">«О Координационном совете по развитию малого и среднего предпринимательства в Яковлевском районе». </w:t>
      </w:r>
    </w:p>
    <w:p w:rsidR="005A59F1" w:rsidRDefault="005A59F1" w:rsidP="006033C3">
      <w:pPr>
        <w:spacing w:line="360" w:lineRule="auto"/>
        <w:jc w:val="both"/>
        <w:rPr>
          <w:rFonts w:ascii="Cambria" w:hAnsi="Cambria" w:cs="Microsoft Sans Serif"/>
          <w:sz w:val="28"/>
          <w:szCs w:val="32"/>
        </w:rPr>
      </w:pPr>
      <w:r>
        <w:rPr>
          <w:rFonts w:ascii="Cambria" w:hAnsi="Cambria" w:cs="Microsoft Sans Serif"/>
          <w:sz w:val="28"/>
          <w:szCs w:val="32"/>
        </w:rPr>
        <w:tab/>
      </w:r>
    </w:p>
    <w:sectPr w:rsidR="005A59F1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3CBF"/>
    <w:rsid w:val="00002C70"/>
    <w:rsid w:val="000037AD"/>
    <w:rsid w:val="00005F9A"/>
    <w:rsid w:val="000073FC"/>
    <w:rsid w:val="00011351"/>
    <w:rsid w:val="00014E92"/>
    <w:rsid w:val="000155C9"/>
    <w:rsid w:val="000205AD"/>
    <w:rsid w:val="000214F9"/>
    <w:rsid w:val="000219F1"/>
    <w:rsid w:val="000220C3"/>
    <w:rsid w:val="00022B7A"/>
    <w:rsid w:val="00023489"/>
    <w:rsid w:val="0002693D"/>
    <w:rsid w:val="00026BE6"/>
    <w:rsid w:val="00027FA8"/>
    <w:rsid w:val="00030454"/>
    <w:rsid w:val="00035845"/>
    <w:rsid w:val="00037F20"/>
    <w:rsid w:val="000420E9"/>
    <w:rsid w:val="00043871"/>
    <w:rsid w:val="0004409E"/>
    <w:rsid w:val="00045C06"/>
    <w:rsid w:val="000475F0"/>
    <w:rsid w:val="00047B56"/>
    <w:rsid w:val="00050FF9"/>
    <w:rsid w:val="00056DBE"/>
    <w:rsid w:val="000600D5"/>
    <w:rsid w:val="00063973"/>
    <w:rsid w:val="00065D8B"/>
    <w:rsid w:val="00066167"/>
    <w:rsid w:val="00067FE6"/>
    <w:rsid w:val="00077EB4"/>
    <w:rsid w:val="00081D0C"/>
    <w:rsid w:val="00082423"/>
    <w:rsid w:val="000873C7"/>
    <w:rsid w:val="00090E34"/>
    <w:rsid w:val="0009380C"/>
    <w:rsid w:val="000A5B87"/>
    <w:rsid w:val="000A6587"/>
    <w:rsid w:val="000A7FF9"/>
    <w:rsid w:val="000B27C7"/>
    <w:rsid w:val="000B39B5"/>
    <w:rsid w:val="000B5547"/>
    <w:rsid w:val="000B60F9"/>
    <w:rsid w:val="000C0AB4"/>
    <w:rsid w:val="000C3C17"/>
    <w:rsid w:val="000C4EC2"/>
    <w:rsid w:val="000C699C"/>
    <w:rsid w:val="000D0449"/>
    <w:rsid w:val="000D0D31"/>
    <w:rsid w:val="000D6EDB"/>
    <w:rsid w:val="000E042E"/>
    <w:rsid w:val="000E2895"/>
    <w:rsid w:val="000E4E48"/>
    <w:rsid w:val="000F1646"/>
    <w:rsid w:val="000F412E"/>
    <w:rsid w:val="000F50B3"/>
    <w:rsid w:val="000F5440"/>
    <w:rsid w:val="000F7A88"/>
    <w:rsid w:val="00100AE6"/>
    <w:rsid w:val="0010368A"/>
    <w:rsid w:val="00105118"/>
    <w:rsid w:val="0010652A"/>
    <w:rsid w:val="001073DC"/>
    <w:rsid w:val="00111778"/>
    <w:rsid w:val="00112F1E"/>
    <w:rsid w:val="0011448F"/>
    <w:rsid w:val="00114BBA"/>
    <w:rsid w:val="0012093A"/>
    <w:rsid w:val="00121B3C"/>
    <w:rsid w:val="0012361A"/>
    <w:rsid w:val="00124A1B"/>
    <w:rsid w:val="00126D65"/>
    <w:rsid w:val="00130555"/>
    <w:rsid w:val="001310F2"/>
    <w:rsid w:val="00132092"/>
    <w:rsid w:val="00133631"/>
    <w:rsid w:val="00135953"/>
    <w:rsid w:val="0013734D"/>
    <w:rsid w:val="001423FF"/>
    <w:rsid w:val="00143D4E"/>
    <w:rsid w:val="00144323"/>
    <w:rsid w:val="00144EE8"/>
    <w:rsid w:val="00145DAC"/>
    <w:rsid w:val="00146AE0"/>
    <w:rsid w:val="001479C7"/>
    <w:rsid w:val="001529DA"/>
    <w:rsid w:val="00152CFD"/>
    <w:rsid w:val="001535DE"/>
    <w:rsid w:val="00156093"/>
    <w:rsid w:val="00156D19"/>
    <w:rsid w:val="00161AC9"/>
    <w:rsid w:val="00162658"/>
    <w:rsid w:val="0016457E"/>
    <w:rsid w:val="00164EBE"/>
    <w:rsid w:val="00165263"/>
    <w:rsid w:val="00165497"/>
    <w:rsid w:val="00165716"/>
    <w:rsid w:val="00166909"/>
    <w:rsid w:val="00166CD4"/>
    <w:rsid w:val="00170CDB"/>
    <w:rsid w:val="00172D69"/>
    <w:rsid w:val="0017322E"/>
    <w:rsid w:val="00173365"/>
    <w:rsid w:val="001734CF"/>
    <w:rsid w:val="00175958"/>
    <w:rsid w:val="00175CEA"/>
    <w:rsid w:val="00176EB6"/>
    <w:rsid w:val="00181B57"/>
    <w:rsid w:val="00182225"/>
    <w:rsid w:val="001826F8"/>
    <w:rsid w:val="00190922"/>
    <w:rsid w:val="001920D2"/>
    <w:rsid w:val="001A04E6"/>
    <w:rsid w:val="001A181F"/>
    <w:rsid w:val="001A1F07"/>
    <w:rsid w:val="001A24EE"/>
    <w:rsid w:val="001A4587"/>
    <w:rsid w:val="001A5264"/>
    <w:rsid w:val="001A5908"/>
    <w:rsid w:val="001A60DA"/>
    <w:rsid w:val="001B068E"/>
    <w:rsid w:val="001B4887"/>
    <w:rsid w:val="001B7BB1"/>
    <w:rsid w:val="001C1B6F"/>
    <w:rsid w:val="001C1D8C"/>
    <w:rsid w:val="001C1E76"/>
    <w:rsid w:val="001C2880"/>
    <w:rsid w:val="001C30F8"/>
    <w:rsid w:val="001C4BF5"/>
    <w:rsid w:val="001C6051"/>
    <w:rsid w:val="001D0FD2"/>
    <w:rsid w:val="001D5CF9"/>
    <w:rsid w:val="001D7241"/>
    <w:rsid w:val="001E0178"/>
    <w:rsid w:val="001E0223"/>
    <w:rsid w:val="001E5A50"/>
    <w:rsid w:val="001E6143"/>
    <w:rsid w:val="001E6705"/>
    <w:rsid w:val="001F1E25"/>
    <w:rsid w:val="001F6572"/>
    <w:rsid w:val="001F789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16A3D"/>
    <w:rsid w:val="00216C84"/>
    <w:rsid w:val="00221E51"/>
    <w:rsid w:val="00222BC0"/>
    <w:rsid w:val="002232D0"/>
    <w:rsid w:val="00223B67"/>
    <w:rsid w:val="00225CC8"/>
    <w:rsid w:val="00227695"/>
    <w:rsid w:val="00230338"/>
    <w:rsid w:val="00230D25"/>
    <w:rsid w:val="002323D7"/>
    <w:rsid w:val="002335B0"/>
    <w:rsid w:val="002403B8"/>
    <w:rsid w:val="00241948"/>
    <w:rsid w:val="0024335C"/>
    <w:rsid w:val="00244073"/>
    <w:rsid w:val="00246F70"/>
    <w:rsid w:val="00252515"/>
    <w:rsid w:val="002614F4"/>
    <w:rsid w:val="00261EBD"/>
    <w:rsid w:val="002635DB"/>
    <w:rsid w:val="00264F58"/>
    <w:rsid w:val="0027136C"/>
    <w:rsid w:val="00272BB5"/>
    <w:rsid w:val="0027500A"/>
    <w:rsid w:val="00277A4A"/>
    <w:rsid w:val="00281AC6"/>
    <w:rsid w:val="00281BBA"/>
    <w:rsid w:val="00282351"/>
    <w:rsid w:val="002834B1"/>
    <w:rsid w:val="00286517"/>
    <w:rsid w:val="00286D2E"/>
    <w:rsid w:val="002874B1"/>
    <w:rsid w:val="00290F4D"/>
    <w:rsid w:val="002917D2"/>
    <w:rsid w:val="002922E7"/>
    <w:rsid w:val="002929AE"/>
    <w:rsid w:val="00295EBC"/>
    <w:rsid w:val="00296DB2"/>
    <w:rsid w:val="002978CF"/>
    <w:rsid w:val="00297BEB"/>
    <w:rsid w:val="002A0AE2"/>
    <w:rsid w:val="002A1ADF"/>
    <w:rsid w:val="002A43E2"/>
    <w:rsid w:val="002A5D67"/>
    <w:rsid w:val="002A6363"/>
    <w:rsid w:val="002B0522"/>
    <w:rsid w:val="002B13D1"/>
    <w:rsid w:val="002B49F5"/>
    <w:rsid w:val="002B79E6"/>
    <w:rsid w:val="002C4444"/>
    <w:rsid w:val="002C51A5"/>
    <w:rsid w:val="002C60CF"/>
    <w:rsid w:val="002C7524"/>
    <w:rsid w:val="002D181C"/>
    <w:rsid w:val="002D1D86"/>
    <w:rsid w:val="002D3784"/>
    <w:rsid w:val="002D5BEE"/>
    <w:rsid w:val="002D76F9"/>
    <w:rsid w:val="002D79BA"/>
    <w:rsid w:val="002E0347"/>
    <w:rsid w:val="002E1EC5"/>
    <w:rsid w:val="002E2BDD"/>
    <w:rsid w:val="002E4760"/>
    <w:rsid w:val="002E5655"/>
    <w:rsid w:val="002F03AE"/>
    <w:rsid w:val="002F272C"/>
    <w:rsid w:val="002F3086"/>
    <w:rsid w:val="002F3471"/>
    <w:rsid w:val="002F3A5B"/>
    <w:rsid w:val="002F43BD"/>
    <w:rsid w:val="002F43E7"/>
    <w:rsid w:val="002F4503"/>
    <w:rsid w:val="002F68A4"/>
    <w:rsid w:val="00300FEF"/>
    <w:rsid w:val="00301B5B"/>
    <w:rsid w:val="00302418"/>
    <w:rsid w:val="00302BA3"/>
    <w:rsid w:val="0030644E"/>
    <w:rsid w:val="0030679D"/>
    <w:rsid w:val="0031374B"/>
    <w:rsid w:val="00315296"/>
    <w:rsid w:val="00315E58"/>
    <w:rsid w:val="00317D41"/>
    <w:rsid w:val="00317F62"/>
    <w:rsid w:val="0032081F"/>
    <w:rsid w:val="00320F11"/>
    <w:rsid w:val="00323E48"/>
    <w:rsid w:val="00325130"/>
    <w:rsid w:val="00330CDB"/>
    <w:rsid w:val="0033176C"/>
    <w:rsid w:val="00334CEE"/>
    <w:rsid w:val="00334D6F"/>
    <w:rsid w:val="00336B67"/>
    <w:rsid w:val="00336F24"/>
    <w:rsid w:val="0034032E"/>
    <w:rsid w:val="00340CAC"/>
    <w:rsid w:val="003426BD"/>
    <w:rsid w:val="003428A3"/>
    <w:rsid w:val="003513AD"/>
    <w:rsid w:val="00351ED3"/>
    <w:rsid w:val="003538C9"/>
    <w:rsid w:val="00353961"/>
    <w:rsid w:val="003573CA"/>
    <w:rsid w:val="00363B7B"/>
    <w:rsid w:val="00363DAA"/>
    <w:rsid w:val="003655AF"/>
    <w:rsid w:val="00375583"/>
    <w:rsid w:val="00376505"/>
    <w:rsid w:val="00377374"/>
    <w:rsid w:val="00377EB2"/>
    <w:rsid w:val="0038097B"/>
    <w:rsid w:val="00380A16"/>
    <w:rsid w:val="00381B71"/>
    <w:rsid w:val="00384D6F"/>
    <w:rsid w:val="00385D7D"/>
    <w:rsid w:val="0039077F"/>
    <w:rsid w:val="00392999"/>
    <w:rsid w:val="0039414E"/>
    <w:rsid w:val="003951FF"/>
    <w:rsid w:val="003A0E1F"/>
    <w:rsid w:val="003A22E9"/>
    <w:rsid w:val="003A32B7"/>
    <w:rsid w:val="003A34D2"/>
    <w:rsid w:val="003A3F7F"/>
    <w:rsid w:val="003A462B"/>
    <w:rsid w:val="003A4A7E"/>
    <w:rsid w:val="003A79E1"/>
    <w:rsid w:val="003B04FB"/>
    <w:rsid w:val="003B0A4D"/>
    <w:rsid w:val="003B15BB"/>
    <w:rsid w:val="003B204D"/>
    <w:rsid w:val="003B4474"/>
    <w:rsid w:val="003B45A6"/>
    <w:rsid w:val="003B5E8B"/>
    <w:rsid w:val="003B5EE4"/>
    <w:rsid w:val="003B65C4"/>
    <w:rsid w:val="003B740A"/>
    <w:rsid w:val="003C05F9"/>
    <w:rsid w:val="003C1ADE"/>
    <w:rsid w:val="003C1AEB"/>
    <w:rsid w:val="003C4FD9"/>
    <w:rsid w:val="003C50E3"/>
    <w:rsid w:val="003C5178"/>
    <w:rsid w:val="003D0F0C"/>
    <w:rsid w:val="003D1EC0"/>
    <w:rsid w:val="003D2F66"/>
    <w:rsid w:val="003D3059"/>
    <w:rsid w:val="003D5404"/>
    <w:rsid w:val="003D6C52"/>
    <w:rsid w:val="003D6E2E"/>
    <w:rsid w:val="003D705E"/>
    <w:rsid w:val="003E25CD"/>
    <w:rsid w:val="003E3526"/>
    <w:rsid w:val="003E4D29"/>
    <w:rsid w:val="003E6BF5"/>
    <w:rsid w:val="003F1076"/>
    <w:rsid w:val="003F19D2"/>
    <w:rsid w:val="003F26FA"/>
    <w:rsid w:val="003F6712"/>
    <w:rsid w:val="003F68DE"/>
    <w:rsid w:val="003F6ECF"/>
    <w:rsid w:val="003F7922"/>
    <w:rsid w:val="00403161"/>
    <w:rsid w:val="004031F4"/>
    <w:rsid w:val="00404F8D"/>
    <w:rsid w:val="00420635"/>
    <w:rsid w:val="00421B3B"/>
    <w:rsid w:val="00422CE4"/>
    <w:rsid w:val="00423363"/>
    <w:rsid w:val="00432266"/>
    <w:rsid w:val="00433C30"/>
    <w:rsid w:val="0043562D"/>
    <w:rsid w:val="0043654B"/>
    <w:rsid w:val="00436C96"/>
    <w:rsid w:val="00437F84"/>
    <w:rsid w:val="00441D55"/>
    <w:rsid w:val="00441DE9"/>
    <w:rsid w:val="0044422C"/>
    <w:rsid w:val="00450416"/>
    <w:rsid w:val="004520BF"/>
    <w:rsid w:val="00452859"/>
    <w:rsid w:val="0045291C"/>
    <w:rsid w:val="004534F5"/>
    <w:rsid w:val="00454F84"/>
    <w:rsid w:val="004641E0"/>
    <w:rsid w:val="00465CA8"/>
    <w:rsid w:val="004667ED"/>
    <w:rsid w:val="004717E0"/>
    <w:rsid w:val="004733CA"/>
    <w:rsid w:val="0047353E"/>
    <w:rsid w:val="004738A7"/>
    <w:rsid w:val="0047425D"/>
    <w:rsid w:val="00474E21"/>
    <w:rsid w:val="00482A8C"/>
    <w:rsid w:val="00482E77"/>
    <w:rsid w:val="004838C3"/>
    <w:rsid w:val="00483BF5"/>
    <w:rsid w:val="00492399"/>
    <w:rsid w:val="00497FA9"/>
    <w:rsid w:val="004A2914"/>
    <w:rsid w:val="004A49AE"/>
    <w:rsid w:val="004A4CA2"/>
    <w:rsid w:val="004A5436"/>
    <w:rsid w:val="004A7DC5"/>
    <w:rsid w:val="004B00D3"/>
    <w:rsid w:val="004B2183"/>
    <w:rsid w:val="004B4426"/>
    <w:rsid w:val="004B524C"/>
    <w:rsid w:val="004B5F34"/>
    <w:rsid w:val="004B6FC8"/>
    <w:rsid w:val="004C36B5"/>
    <w:rsid w:val="004D0015"/>
    <w:rsid w:val="004D44AD"/>
    <w:rsid w:val="004D474C"/>
    <w:rsid w:val="004D5B6E"/>
    <w:rsid w:val="004E077C"/>
    <w:rsid w:val="004E0F1B"/>
    <w:rsid w:val="004E30CE"/>
    <w:rsid w:val="004E3CB3"/>
    <w:rsid w:val="004E698F"/>
    <w:rsid w:val="004F3BCD"/>
    <w:rsid w:val="004F4D39"/>
    <w:rsid w:val="004F4E77"/>
    <w:rsid w:val="004F61B7"/>
    <w:rsid w:val="004F7DFD"/>
    <w:rsid w:val="005034A9"/>
    <w:rsid w:val="005072D5"/>
    <w:rsid w:val="005106AA"/>
    <w:rsid w:val="005137E7"/>
    <w:rsid w:val="005139CF"/>
    <w:rsid w:val="00514005"/>
    <w:rsid w:val="0051598E"/>
    <w:rsid w:val="0051768F"/>
    <w:rsid w:val="00521D9F"/>
    <w:rsid w:val="005224B8"/>
    <w:rsid w:val="00523822"/>
    <w:rsid w:val="00523E94"/>
    <w:rsid w:val="0052400D"/>
    <w:rsid w:val="00525756"/>
    <w:rsid w:val="00525EE9"/>
    <w:rsid w:val="0053218B"/>
    <w:rsid w:val="005321CE"/>
    <w:rsid w:val="00532D2D"/>
    <w:rsid w:val="00532FA0"/>
    <w:rsid w:val="00534D39"/>
    <w:rsid w:val="00534D3C"/>
    <w:rsid w:val="00535B35"/>
    <w:rsid w:val="00535DB5"/>
    <w:rsid w:val="0053612D"/>
    <w:rsid w:val="0054114E"/>
    <w:rsid w:val="0054249B"/>
    <w:rsid w:val="005435F1"/>
    <w:rsid w:val="00545C38"/>
    <w:rsid w:val="005466D5"/>
    <w:rsid w:val="00550CE5"/>
    <w:rsid w:val="00551715"/>
    <w:rsid w:val="00551D4A"/>
    <w:rsid w:val="0055495F"/>
    <w:rsid w:val="0055631D"/>
    <w:rsid w:val="00556587"/>
    <w:rsid w:val="00556BFF"/>
    <w:rsid w:val="00557943"/>
    <w:rsid w:val="00564ED7"/>
    <w:rsid w:val="005653DC"/>
    <w:rsid w:val="00565EF2"/>
    <w:rsid w:val="00571B26"/>
    <w:rsid w:val="0057754C"/>
    <w:rsid w:val="005776E5"/>
    <w:rsid w:val="00580228"/>
    <w:rsid w:val="005814E8"/>
    <w:rsid w:val="00595563"/>
    <w:rsid w:val="005976C7"/>
    <w:rsid w:val="005A204D"/>
    <w:rsid w:val="005A59F1"/>
    <w:rsid w:val="005A62AD"/>
    <w:rsid w:val="005A63EC"/>
    <w:rsid w:val="005B0FBA"/>
    <w:rsid w:val="005B38AE"/>
    <w:rsid w:val="005B644C"/>
    <w:rsid w:val="005B70CA"/>
    <w:rsid w:val="005C04EB"/>
    <w:rsid w:val="005C09CC"/>
    <w:rsid w:val="005C18BF"/>
    <w:rsid w:val="005C41D2"/>
    <w:rsid w:val="005C4759"/>
    <w:rsid w:val="005C65A8"/>
    <w:rsid w:val="005C7CDC"/>
    <w:rsid w:val="005D1FB8"/>
    <w:rsid w:val="005D4B58"/>
    <w:rsid w:val="005E3429"/>
    <w:rsid w:val="005E38F0"/>
    <w:rsid w:val="005E40CA"/>
    <w:rsid w:val="005E70A9"/>
    <w:rsid w:val="005E7A46"/>
    <w:rsid w:val="005E7C43"/>
    <w:rsid w:val="005F032C"/>
    <w:rsid w:val="005F0988"/>
    <w:rsid w:val="005F24C6"/>
    <w:rsid w:val="005F27D4"/>
    <w:rsid w:val="005F2BFC"/>
    <w:rsid w:val="005F3EAF"/>
    <w:rsid w:val="005F4063"/>
    <w:rsid w:val="005F4D16"/>
    <w:rsid w:val="00600336"/>
    <w:rsid w:val="00602971"/>
    <w:rsid w:val="006033C3"/>
    <w:rsid w:val="00604557"/>
    <w:rsid w:val="00604AEF"/>
    <w:rsid w:val="00604CE8"/>
    <w:rsid w:val="00605816"/>
    <w:rsid w:val="00607506"/>
    <w:rsid w:val="0061100B"/>
    <w:rsid w:val="006111B8"/>
    <w:rsid w:val="006112CF"/>
    <w:rsid w:val="0061251E"/>
    <w:rsid w:val="00612E9E"/>
    <w:rsid w:val="00613049"/>
    <w:rsid w:val="00613059"/>
    <w:rsid w:val="00613BD9"/>
    <w:rsid w:val="00613C86"/>
    <w:rsid w:val="00620156"/>
    <w:rsid w:val="00621002"/>
    <w:rsid w:val="006264A9"/>
    <w:rsid w:val="00626854"/>
    <w:rsid w:val="00632683"/>
    <w:rsid w:val="00632FAC"/>
    <w:rsid w:val="00633767"/>
    <w:rsid w:val="006339F8"/>
    <w:rsid w:val="0063456B"/>
    <w:rsid w:val="00635C28"/>
    <w:rsid w:val="00635D0F"/>
    <w:rsid w:val="006375B5"/>
    <w:rsid w:val="00637FF6"/>
    <w:rsid w:val="00640429"/>
    <w:rsid w:val="006411C9"/>
    <w:rsid w:val="00644C11"/>
    <w:rsid w:val="006451BC"/>
    <w:rsid w:val="00645B45"/>
    <w:rsid w:val="00647CA6"/>
    <w:rsid w:val="006514E4"/>
    <w:rsid w:val="00651769"/>
    <w:rsid w:val="00652616"/>
    <w:rsid w:val="006540E2"/>
    <w:rsid w:val="006558D3"/>
    <w:rsid w:val="006601DB"/>
    <w:rsid w:val="00663C41"/>
    <w:rsid w:val="0066699F"/>
    <w:rsid w:val="006719CE"/>
    <w:rsid w:val="0067357F"/>
    <w:rsid w:val="006754CF"/>
    <w:rsid w:val="00676AF4"/>
    <w:rsid w:val="00676D03"/>
    <w:rsid w:val="0068411A"/>
    <w:rsid w:val="006849FC"/>
    <w:rsid w:val="00685A79"/>
    <w:rsid w:val="00686381"/>
    <w:rsid w:val="006863E8"/>
    <w:rsid w:val="006905E0"/>
    <w:rsid w:val="00691029"/>
    <w:rsid w:val="00691922"/>
    <w:rsid w:val="006924F8"/>
    <w:rsid w:val="00696DC9"/>
    <w:rsid w:val="00696F58"/>
    <w:rsid w:val="00697116"/>
    <w:rsid w:val="00697D94"/>
    <w:rsid w:val="006A1266"/>
    <w:rsid w:val="006A1BF5"/>
    <w:rsid w:val="006A2CEE"/>
    <w:rsid w:val="006A3957"/>
    <w:rsid w:val="006A483D"/>
    <w:rsid w:val="006A5E58"/>
    <w:rsid w:val="006A77CB"/>
    <w:rsid w:val="006B0458"/>
    <w:rsid w:val="006B344D"/>
    <w:rsid w:val="006B4D3C"/>
    <w:rsid w:val="006B5A99"/>
    <w:rsid w:val="006B6E8B"/>
    <w:rsid w:val="006B7101"/>
    <w:rsid w:val="006C06BD"/>
    <w:rsid w:val="006C31CA"/>
    <w:rsid w:val="006C697F"/>
    <w:rsid w:val="006C7B02"/>
    <w:rsid w:val="006D1069"/>
    <w:rsid w:val="006D1C46"/>
    <w:rsid w:val="006D3541"/>
    <w:rsid w:val="006D58AD"/>
    <w:rsid w:val="006D7E48"/>
    <w:rsid w:val="006E0037"/>
    <w:rsid w:val="006E0F38"/>
    <w:rsid w:val="006E403B"/>
    <w:rsid w:val="006E526B"/>
    <w:rsid w:val="006E7EE5"/>
    <w:rsid w:val="006F0386"/>
    <w:rsid w:val="006F16A5"/>
    <w:rsid w:val="006F2C6F"/>
    <w:rsid w:val="006F3BB3"/>
    <w:rsid w:val="006F3F3B"/>
    <w:rsid w:val="006F5858"/>
    <w:rsid w:val="006F7C31"/>
    <w:rsid w:val="0070128A"/>
    <w:rsid w:val="00703548"/>
    <w:rsid w:val="0070387A"/>
    <w:rsid w:val="00703A1E"/>
    <w:rsid w:val="00703BC9"/>
    <w:rsid w:val="007045A4"/>
    <w:rsid w:val="00705FDD"/>
    <w:rsid w:val="00706A1A"/>
    <w:rsid w:val="00707870"/>
    <w:rsid w:val="00711173"/>
    <w:rsid w:val="00712057"/>
    <w:rsid w:val="00712C37"/>
    <w:rsid w:val="007130DF"/>
    <w:rsid w:val="00713631"/>
    <w:rsid w:val="00717D84"/>
    <w:rsid w:val="00720A23"/>
    <w:rsid w:val="00722B0F"/>
    <w:rsid w:val="00724F5F"/>
    <w:rsid w:val="00730465"/>
    <w:rsid w:val="0073316F"/>
    <w:rsid w:val="007331C1"/>
    <w:rsid w:val="00734946"/>
    <w:rsid w:val="0074145E"/>
    <w:rsid w:val="00743AC1"/>
    <w:rsid w:val="00743B85"/>
    <w:rsid w:val="00746F53"/>
    <w:rsid w:val="00747269"/>
    <w:rsid w:val="00747565"/>
    <w:rsid w:val="007511CE"/>
    <w:rsid w:val="007515D3"/>
    <w:rsid w:val="00753ADB"/>
    <w:rsid w:val="00754207"/>
    <w:rsid w:val="00756054"/>
    <w:rsid w:val="007618F7"/>
    <w:rsid w:val="00764409"/>
    <w:rsid w:val="00764C44"/>
    <w:rsid w:val="0076719A"/>
    <w:rsid w:val="0076770C"/>
    <w:rsid w:val="00767C68"/>
    <w:rsid w:val="007709ED"/>
    <w:rsid w:val="00774BC2"/>
    <w:rsid w:val="00775B18"/>
    <w:rsid w:val="00776755"/>
    <w:rsid w:val="00777A62"/>
    <w:rsid w:val="007827AE"/>
    <w:rsid w:val="00786871"/>
    <w:rsid w:val="007876E7"/>
    <w:rsid w:val="00790E67"/>
    <w:rsid w:val="00791762"/>
    <w:rsid w:val="007941C7"/>
    <w:rsid w:val="0079555E"/>
    <w:rsid w:val="007A2AEC"/>
    <w:rsid w:val="007A2D8B"/>
    <w:rsid w:val="007A4F08"/>
    <w:rsid w:val="007A5031"/>
    <w:rsid w:val="007A51DB"/>
    <w:rsid w:val="007B15B7"/>
    <w:rsid w:val="007B1E28"/>
    <w:rsid w:val="007B300C"/>
    <w:rsid w:val="007B36A9"/>
    <w:rsid w:val="007B4487"/>
    <w:rsid w:val="007C0DBF"/>
    <w:rsid w:val="007C1E84"/>
    <w:rsid w:val="007C27EF"/>
    <w:rsid w:val="007C3852"/>
    <w:rsid w:val="007C7EE8"/>
    <w:rsid w:val="007D00EC"/>
    <w:rsid w:val="007D0A9B"/>
    <w:rsid w:val="007D2D60"/>
    <w:rsid w:val="007D6153"/>
    <w:rsid w:val="007D7FC3"/>
    <w:rsid w:val="007E3B21"/>
    <w:rsid w:val="007E3ECF"/>
    <w:rsid w:val="007E569E"/>
    <w:rsid w:val="007F14DD"/>
    <w:rsid w:val="007F370B"/>
    <w:rsid w:val="00800187"/>
    <w:rsid w:val="00802B55"/>
    <w:rsid w:val="008049B4"/>
    <w:rsid w:val="0080585F"/>
    <w:rsid w:val="00805894"/>
    <w:rsid w:val="00805EED"/>
    <w:rsid w:val="008064B5"/>
    <w:rsid w:val="008072E8"/>
    <w:rsid w:val="008119D2"/>
    <w:rsid w:val="0081485D"/>
    <w:rsid w:val="00815AF8"/>
    <w:rsid w:val="00817826"/>
    <w:rsid w:val="008215CE"/>
    <w:rsid w:val="00821746"/>
    <w:rsid w:val="00823B08"/>
    <w:rsid w:val="008264F4"/>
    <w:rsid w:val="00827DD4"/>
    <w:rsid w:val="0083057D"/>
    <w:rsid w:val="008320D1"/>
    <w:rsid w:val="00833AED"/>
    <w:rsid w:val="00837B27"/>
    <w:rsid w:val="008441FE"/>
    <w:rsid w:val="00846D9F"/>
    <w:rsid w:val="00853154"/>
    <w:rsid w:val="008573D8"/>
    <w:rsid w:val="008615C5"/>
    <w:rsid w:val="00861B73"/>
    <w:rsid w:val="00862348"/>
    <w:rsid w:val="008627BD"/>
    <w:rsid w:val="00862BFB"/>
    <w:rsid w:val="00866276"/>
    <w:rsid w:val="00866B71"/>
    <w:rsid w:val="00866DF9"/>
    <w:rsid w:val="00872A91"/>
    <w:rsid w:val="008737B9"/>
    <w:rsid w:val="008739F2"/>
    <w:rsid w:val="008743C5"/>
    <w:rsid w:val="008746F8"/>
    <w:rsid w:val="00874D72"/>
    <w:rsid w:val="00877278"/>
    <w:rsid w:val="008805F1"/>
    <w:rsid w:val="00880F65"/>
    <w:rsid w:val="00883D3E"/>
    <w:rsid w:val="00885095"/>
    <w:rsid w:val="0088514A"/>
    <w:rsid w:val="008853FC"/>
    <w:rsid w:val="00886675"/>
    <w:rsid w:val="008872EC"/>
    <w:rsid w:val="0088783E"/>
    <w:rsid w:val="008910F4"/>
    <w:rsid w:val="00891AAB"/>
    <w:rsid w:val="008926D8"/>
    <w:rsid w:val="0089499B"/>
    <w:rsid w:val="008A0736"/>
    <w:rsid w:val="008A1E02"/>
    <w:rsid w:val="008A27B3"/>
    <w:rsid w:val="008A33AB"/>
    <w:rsid w:val="008A33D1"/>
    <w:rsid w:val="008A7F43"/>
    <w:rsid w:val="008B243C"/>
    <w:rsid w:val="008B2FDB"/>
    <w:rsid w:val="008B3474"/>
    <w:rsid w:val="008B475B"/>
    <w:rsid w:val="008B4C82"/>
    <w:rsid w:val="008B79E4"/>
    <w:rsid w:val="008B7C5E"/>
    <w:rsid w:val="008C15F4"/>
    <w:rsid w:val="008C16F2"/>
    <w:rsid w:val="008C60A9"/>
    <w:rsid w:val="008D255B"/>
    <w:rsid w:val="008D336B"/>
    <w:rsid w:val="008D386D"/>
    <w:rsid w:val="008D4C27"/>
    <w:rsid w:val="008E0F66"/>
    <w:rsid w:val="008E354C"/>
    <w:rsid w:val="008E3D40"/>
    <w:rsid w:val="008E7118"/>
    <w:rsid w:val="008E77C0"/>
    <w:rsid w:val="008E7A97"/>
    <w:rsid w:val="008E7DF9"/>
    <w:rsid w:val="008F0702"/>
    <w:rsid w:val="008F0C1B"/>
    <w:rsid w:val="008F5E3A"/>
    <w:rsid w:val="008F62A8"/>
    <w:rsid w:val="008F762C"/>
    <w:rsid w:val="00900C73"/>
    <w:rsid w:val="009015C0"/>
    <w:rsid w:val="00901871"/>
    <w:rsid w:val="009054D2"/>
    <w:rsid w:val="00907734"/>
    <w:rsid w:val="00913586"/>
    <w:rsid w:val="0091365D"/>
    <w:rsid w:val="009142AD"/>
    <w:rsid w:val="00914F7C"/>
    <w:rsid w:val="00916B81"/>
    <w:rsid w:val="009170FF"/>
    <w:rsid w:val="00921654"/>
    <w:rsid w:val="00925012"/>
    <w:rsid w:val="00925AB4"/>
    <w:rsid w:val="009277A2"/>
    <w:rsid w:val="009305A6"/>
    <w:rsid w:val="009318C1"/>
    <w:rsid w:val="009327F9"/>
    <w:rsid w:val="0093447C"/>
    <w:rsid w:val="0093555C"/>
    <w:rsid w:val="00941792"/>
    <w:rsid w:val="0094292F"/>
    <w:rsid w:val="00943743"/>
    <w:rsid w:val="00946D8A"/>
    <w:rsid w:val="009501DD"/>
    <w:rsid w:val="00950CF6"/>
    <w:rsid w:val="0095148D"/>
    <w:rsid w:val="00953B92"/>
    <w:rsid w:val="0095416C"/>
    <w:rsid w:val="00960BB2"/>
    <w:rsid w:val="00961E1E"/>
    <w:rsid w:val="00961FD1"/>
    <w:rsid w:val="00962316"/>
    <w:rsid w:val="00962BC3"/>
    <w:rsid w:val="00967DB3"/>
    <w:rsid w:val="0097045C"/>
    <w:rsid w:val="00971677"/>
    <w:rsid w:val="00971EF3"/>
    <w:rsid w:val="009740C9"/>
    <w:rsid w:val="00974EAA"/>
    <w:rsid w:val="00980340"/>
    <w:rsid w:val="0098236B"/>
    <w:rsid w:val="009827FE"/>
    <w:rsid w:val="00986C8D"/>
    <w:rsid w:val="009871AC"/>
    <w:rsid w:val="009875CD"/>
    <w:rsid w:val="00992415"/>
    <w:rsid w:val="00994791"/>
    <w:rsid w:val="00997209"/>
    <w:rsid w:val="00997E12"/>
    <w:rsid w:val="009A0907"/>
    <w:rsid w:val="009A2120"/>
    <w:rsid w:val="009A3069"/>
    <w:rsid w:val="009A3E94"/>
    <w:rsid w:val="009A597C"/>
    <w:rsid w:val="009B391A"/>
    <w:rsid w:val="009C1A60"/>
    <w:rsid w:val="009C46F9"/>
    <w:rsid w:val="009C757A"/>
    <w:rsid w:val="009D1995"/>
    <w:rsid w:val="009D1AA9"/>
    <w:rsid w:val="009D795C"/>
    <w:rsid w:val="009D7A69"/>
    <w:rsid w:val="009E06DA"/>
    <w:rsid w:val="009E0BB5"/>
    <w:rsid w:val="009E0ECB"/>
    <w:rsid w:val="009E57B2"/>
    <w:rsid w:val="009E6016"/>
    <w:rsid w:val="009F0709"/>
    <w:rsid w:val="009F12F8"/>
    <w:rsid w:val="009F1B0D"/>
    <w:rsid w:val="009F2708"/>
    <w:rsid w:val="009F4D24"/>
    <w:rsid w:val="00A0285C"/>
    <w:rsid w:val="00A03B5A"/>
    <w:rsid w:val="00A10350"/>
    <w:rsid w:val="00A12D68"/>
    <w:rsid w:val="00A15886"/>
    <w:rsid w:val="00A15997"/>
    <w:rsid w:val="00A15A02"/>
    <w:rsid w:val="00A17972"/>
    <w:rsid w:val="00A20785"/>
    <w:rsid w:val="00A213E4"/>
    <w:rsid w:val="00A22579"/>
    <w:rsid w:val="00A26A8D"/>
    <w:rsid w:val="00A30393"/>
    <w:rsid w:val="00A31504"/>
    <w:rsid w:val="00A31EE8"/>
    <w:rsid w:val="00A323D8"/>
    <w:rsid w:val="00A3308D"/>
    <w:rsid w:val="00A3328E"/>
    <w:rsid w:val="00A336C5"/>
    <w:rsid w:val="00A3391B"/>
    <w:rsid w:val="00A34EE9"/>
    <w:rsid w:val="00A363E7"/>
    <w:rsid w:val="00A4014E"/>
    <w:rsid w:val="00A4031B"/>
    <w:rsid w:val="00A404CC"/>
    <w:rsid w:val="00A43FA5"/>
    <w:rsid w:val="00A44C2E"/>
    <w:rsid w:val="00A47906"/>
    <w:rsid w:val="00A51096"/>
    <w:rsid w:val="00A54796"/>
    <w:rsid w:val="00A55816"/>
    <w:rsid w:val="00A629A4"/>
    <w:rsid w:val="00A6420F"/>
    <w:rsid w:val="00A64CC0"/>
    <w:rsid w:val="00A66700"/>
    <w:rsid w:val="00A6760C"/>
    <w:rsid w:val="00A7039A"/>
    <w:rsid w:val="00A70A82"/>
    <w:rsid w:val="00A711ED"/>
    <w:rsid w:val="00A73096"/>
    <w:rsid w:val="00A75F90"/>
    <w:rsid w:val="00A77339"/>
    <w:rsid w:val="00A77A4A"/>
    <w:rsid w:val="00A838D0"/>
    <w:rsid w:val="00A849B7"/>
    <w:rsid w:val="00A86C98"/>
    <w:rsid w:val="00A8704C"/>
    <w:rsid w:val="00A9499D"/>
    <w:rsid w:val="00A94A28"/>
    <w:rsid w:val="00A955D3"/>
    <w:rsid w:val="00AA2ED7"/>
    <w:rsid w:val="00AA345F"/>
    <w:rsid w:val="00AA48CB"/>
    <w:rsid w:val="00AA5981"/>
    <w:rsid w:val="00AA5CCC"/>
    <w:rsid w:val="00AA7A7C"/>
    <w:rsid w:val="00AC081E"/>
    <w:rsid w:val="00AC11BB"/>
    <w:rsid w:val="00AC24A8"/>
    <w:rsid w:val="00AC5340"/>
    <w:rsid w:val="00AC5449"/>
    <w:rsid w:val="00AC5CDC"/>
    <w:rsid w:val="00AC6E72"/>
    <w:rsid w:val="00AC7AC4"/>
    <w:rsid w:val="00AD0AD7"/>
    <w:rsid w:val="00AD1972"/>
    <w:rsid w:val="00AD1D55"/>
    <w:rsid w:val="00AD2057"/>
    <w:rsid w:val="00AD337F"/>
    <w:rsid w:val="00AD401E"/>
    <w:rsid w:val="00AD471D"/>
    <w:rsid w:val="00AD518A"/>
    <w:rsid w:val="00AD5E82"/>
    <w:rsid w:val="00AD67AF"/>
    <w:rsid w:val="00AE0DC8"/>
    <w:rsid w:val="00AE64B3"/>
    <w:rsid w:val="00AF2DA7"/>
    <w:rsid w:val="00AF3039"/>
    <w:rsid w:val="00AF3E58"/>
    <w:rsid w:val="00AF5C57"/>
    <w:rsid w:val="00AF6486"/>
    <w:rsid w:val="00AF6F13"/>
    <w:rsid w:val="00AF7B24"/>
    <w:rsid w:val="00B025A6"/>
    <w:rsid w:val="00B05E0E"/>
    <w:rsid w:val="00B0624E"/>
    <w:rsid w:val="00B07939"/>
    <w:rsid w:val="00B10743"/>
    <w:rsid w:val="00B13A0F"/>
    <w:rsid w:val="00B141BC"/>
    <w:rsid w:val="00B162AE"/>
    <w:rsid w:val="00B172E6"/>
    <w:rsid w:val="00B21381"/>
    <w:rsid w:val="00B22078"/>
    <w:rsid w:val="00B2463C"/>
    <w:rsid w:val="00B248DB"/>
    <w:rsid w:val="00B263A6"/>
    <w:rsid w:val="00B27A1B"/>
    <w:rsid w:val="00B30295"/>
    <w:rsid w:val="00B35BE3"/>
    <w:rsid w:val="00B36CB6"/>
    <w:rsid w:val="00B36D7A"/>
    <w:rsid w:val="00B41C4C"/>
    <w:rsid w:val="00B41D9D"/>
    <w:rsid w:val="00B4287B"/>
    <w:rsid w:val="00B4332D"/>
    <w:rsid w:val="00B43F24"/>
    <w:rsid w:val="00B44009"/>
    <w:rsid w:val="00B44B5B"/>
    <w:rsid w:val="00B473BE"/>
    <w:rsid w:val="00B47FD5"/>
    <w:rsid w:val="00B50B90"/>
    <w:rsid w:val="00B576DE"/>
    <w:rsid w:val="00B57DCF"/>
    <w:rsid w:val="00B6433F"/>
    <w:rsid w:val="00B64929"/>
    <w:rsid w:val="00B64A46"/>
    <w:rsid w:val="00B655F5"/>
    <w:rsid w:val="00B70A99"/>
    <w:rsid w:val="00B70CAD"/>
    <w:rsid w:val="00B72B47"/>
    <w:rsid w:val="00B74F58"/>
    <w:rsid w:val="00B75FF9"/>
    <w:rsid w:val="00B7644A"/>
    <w:rsid w:val="00B76853"/>
    <w:rsid w:val="00B8046A"/>
    <w:rsid w:val="00B85A55"/>
    <w:rsid w:val="00B871F8"/>
    <w:rsid w:val="00B87486"/>
    <w:rsid w:val="00B907D3"/>
    <w:rsid w:val="00B95ED9"/>
    <w:rsid w:val="00B9731C"/>
    <w:rsid w:val="00BA11D6"/>
    <w:rsid w:val="00BA1A4E"/>
    <w:rsid w:val="00BA2EF0"/>
    <w:rsid w:val="00BA38D0"/>
    <w:rsid w:val="00BA6640"/>
    <w:rsid w:val="00BA724D"/>
    <w:rsid w:val="00BA72F6"/>
    <w:rsid w:val="00BA7B6E"/>
    <w:rsid w:val="00BB06DB"/>
    <w:rsid w:val="00BB1D6C"/>
    <w:rsid w:val="00BB502F"/>
    <w:rsid w:val="00BB5552"/>
    <w:rsid w:val="00BB5D1C"/>
    <w:rsid w:val="00BB640D"/>
    <w:rsid w:val="00BB739E"/>
    <w:rsid w:val="00BC1356"/>
    <w:rsid w:val="00BC2778"/>
    <w:rsid w:val="00BC5107"/>
    <w:rsid w:val="00BC62DA"/>
    <w:rsid w:val="00BC6B06"/>
    <w:rsid w:val="00BC7ADE"/>
    <w:rsid w:val="00BC7AF8"/>
    <w:rsid w:val="00BD210B"/>
    <w:rsid w:val="00BD6B34"/>
    <w:rsid w:val="00BE2C60"/>
    <w:rsid w:val="00BE3A91"/>
    <w:rsid w:val="00BE4DB6"/>
    <w:rsid w:val="00BF0A70"/>
    <w:rsid w:val="00BF4414"/>
    <w:rsid w:val="00BF62CF"/>
    <w:rsid w:val="00BF683B"/>
    <w:rsid w:val="00C00147"/>
    <w:rsid w:val="00C0113F"/>
    <w:rsid w:val="00C04FDF"/>
    <w:rsid w:val="00C125B0"/>
    <w:rsid w:val="00C127C6"/>
    <w:rsid w:val="00C17972"/>
    <w:rsid w:val="00C20E7B"/>
    <w:rsid w:val="00C22272"/>
    <w:rsid w:val="00C2364E"/>
    <w:rsid w:val="00C239E7"/>
    <w:rsid w:val="00C25679"/>
    <w:rsid w:val="00C25944"/>
    <w:rsid w:val="00C2594B"/>
    <w:rsid w:val="00C26EB2"/>
    <w:rsid w:val="00C27183"/>
    <w:rsid w:val="00C3248C"/>
    <w:rsid w:val="00C32A70"/>
    <w:rsid w:val="00C4088A"/>
    <w:rsid w:val="00C42848"/>
    <w:rsid w:val="00C44C51"/>
    <w:rsid w:val="00C47C9B"/>
    <w:rsid w:val="00C50089"/>
    <w:rsid w:val="00C50243"/>
    <w:rsid w:val="00C519DC"/>
    <w:rsid w:val="00C519ED"/>
    <w:rsid w:val="00C52F1C"/>
    <w:rsid w:val="00C53EEF"/>
    <w:rsid w:val="00C56C82"/>
    <w:rsid w:val="00C575DE"/>
    <w:rsid w:val="00C64ABA"/>
    <w:rsid w:val="00C66170"/>
    <w:rsid w:val="00C6690B"/>
    <w:rsid w:val="00C6706A"/>
    <w:rsid w:val="00C67568"/>
    <w:rsid w:val="00C67E65"/>
    <w:rsid w:val="00C729CD"/>
    <w:rsid w:val="00C73CBF"/>
    <w:rsid w:val="00C758CD"/>
    <w:rsid w:val="00C76E28"/>
    <w:rsid w:val="00C843C1"/>
    <w:rsid w:val="00C843CD"/>
    <w:rsid w:val="00C85849"/>
    <w:rsid w:val="00C86ED7"/>
    <w:rsid w:val="00C90E43"/>
    <w:rsid w:val="00C9264D"/>
    <w:rsid w:val="00C92D75"/>
    <w:rsid w:val="00C9476C"/>
    <w:rsid w:val="00CA4B1A"/>
    <w:rsid w:val="00CA5D08"/>
    <w:rsid w:val="00CA7821"/>
    <w:rsid w:val="00CA7BC6"/>
    <w:rsid w:val="00CA7F1E"/>
    <w:rsid w:val="00CB2217"/>
    <w:rsid w:val="00CB2B97"/>
    <w:rsid w:val="00CB357D"/>
    <w:rsid w:val="00CB4670"/>
    <w:rsid w:val="00CB4933"/>
    <w:rsid w:val="00CB5CB7"/>
    <w:rsid w:val="00CB666F"/>
    <w:rsid w:val="00CC0E87"/>
    <w:rsid w:val="00CC62BF"/>
    <w:rsid w:val="00CD1E51"/>
    <w:rsid w:val="00CD38DF"/>
    <w:rsid w:val="00CD4199"/>
    <w:rsid w:val="00CD53D7"/>
    <w:rsid w:val="00CD5456"/>
    <w:rsid w:val="00CE1A18"/>
    <w:rsid w:val="00CE206C"/>
    <w:rsid w:val="00CE62BA"/>
    <w:rsid w:val="00CE799D"/>
    <w:rsid w:val="00CE7B19"/>
    <w:rsid w:val="00CF4841"/>
    <w:rsid w:val="00CF6A76"/>
    <w:rsid w:val="00D01BEF"/>
    <w:rsid w:val="00D02625"/>
    <w:rsid w:val="00D055CC"/>
    <w:rsid w:val="00D05CD7"/>
    <w:rsid w:val="00D06479"/>
    <w:rsid w:val="00D06C5B"/>
    <w:rsid w:val="00D10745"/>
    <w:rsid w:val="00D11B46"/>
    <w:rsid w:val="00D120A5"/>
    <w:rsid w:val="00D12EC5"/>
    <w:rsid w:val="00D1370D"/>
    <w:rsid w:val="00D13BB8"/>
    <w:rsid w:val="00D15435"/>
    <w:rsid w:val="00D1751F"/>
    <w:rsid w:val="00D17A3E"/>
    <w:rsid w:val="00D22C6E"/>
    <w:rsid w:val="00D24170"/>
    <w:rsid w:val="00D24804"/>
    <w:rsid w:val="00D31650"/>
    <w:rsid w:val="00D32027"/>
    <w:rsid w:val="00D3373A"/>
    <w:rsid w:val="00D37476"/>
    <w:rsid w:val="00D45F92"/>
    <w:rsid w:val="00D46241"/>
    <w:rsid w:val="00D51440"/>
    <w:rsid w:val="00D522CC"/>
    <w:rsid w:val="00D67828"/>
    <w:rsid w:val="00D72242"/>
    <w:rsid w:val="00D73D1B"/>
    <w:rsid w:val="00D7415F"/>
    <w:rsid w:val="00D77718"/>
    <w:rsid w:val="00D81652"/>
    <w:rsid w:val="00D85EA6"/>
    <w:rsid w:val="00D90B99"/>
    <w:rsid w:val="00D90CAA"/>
    <w:rsid w:val="00D91545"/>
    <w:rsid w:val="00DA10C8"/>
    <w:rsid w:val="00DA17C2"/>
    <w:rsid w:val="00DA1F5C"/>
    <w:rsid w:val="00DA431E"/>
    <w:rsid w:val="00DA5C80"/>
    <w:rsid w:val="00DB0444"/>
    <w:rsid w:val="00DB5E1C"/>
    <w:rsid w:val="00DB6D86"/>
    <w:rsid w:val="00DB753B"/>
    <w:rsid w:val="00DB79BA"/>
    <w:rsid w:val="00DC2E80"/>
    <w:rsid w:val="00DC31ED"/>
    <w:rsid w:val="00DC32E9"/>
    <w:rsid w:val="00DC3F8F"/>
    <w:rsid w:val="00DC515D"/>
    <w:rsid w:val="00DD081A"/>
    <w:rsid w:val="00DD1A06"/>
    <w:rsid w:val="00DD321B"/>
    <w:rsid w:val="00DD4092"/>
    <w:rsid w:val="00DD5984"/>
    <w:rsid w:val="00DD6F1F"/>
    <w:rsid w:val="00DE2A01"/>
    <w:rsid w:val="00DE3B6D"/>
    <w:rsid w:val="00DE5005"/>
    <w:rsid w:val="00DE712B"/>
    <w:rsid w:val="00DE77A9"/>
    <w:rsid w:val="00DE7FEA"/>
    <w:rsid w:val="00DF1010"/>
    <w:rsid w:val="00DF20FA"/>
    <w:rsid w:val="00DF2D22"/>
    <w:rsid w:val="00DF2FD3"/>
    <w:rsid w:val="00DF4439"/>
    <w:rsid w:val="00DF44F1"/>
    <w:rsid w:val="00DF5625"/>
    <w:rsid w:val="00DF689D"/>
    <w:rsid w:val="00DF6F8E"/>
    <w:rsid w:val="00DF6FE8"/>
    <w:rsid w:val="00E00503"/>
    <w:rsid w:val="00E009BF"/>
    <w:rsid w:val="00E00A65"/>
    <w:rsid w:val="00E00D52"/>
    <w:rsid w:val="00E017DC"/>
    <w:rsid w:val="00E0230A"/>
    <w:rsid w:val="00E02479"/>
    <w:rsid w:val="00E03BB3"/>
    <w:rsid w:val="00E05E4D"/>
    <w:rsid w:val="00E0685D"/>
    <w:rsid w:val="00E0699C"/>
    <w:rsid w:val="00E07DB2"/>
    <w:rsid w:val="00E11735"/>
    <w:rsid w:val="00E125D5"/>
    <w:rsid w:val="00E128B1"/>
    <w:rsid w:val="00E1385E"/>
    <w:rsid w:val="00E13FCC"/>
    <w:rsid w:val="00E17CEC"/>
    <w:rsid w:val="00E20803"/>
    <w:rsid w:val="00E21437"/>
    <w:rsid w:val="00E2402B"/>
    <w:rsid w:val="00E24570"/>
    <w:rsid w:val="00E24FBE"/>
    <w:rsid w:val="00E2534D"/>
    <w:rsid w:val="00E26FF5"/>
    <w:rsid w:val="00E30A24"/>
    <w:rsid w:val="00E34449"/>
    <w:rsid w:val="00E41561"/>
    <w:rsid w:val="00E41DC9"/>
    <w:rsid w:val="00E4233E"/>
    <w:rsid w:val="00E434BF"/>
    <w:rsid w:val="00E45D1E"/>
    <w:rsid w:val="00E46895"/>
    <w:rsid w:val="00E50448"/>
    <w:rsid w:val="00E50705"/>
    <w:rsid w:val="00E52B3A"/>
    <w:rsid w:val="00E53181"/>
    <w:rsid w:val="00E5370B"/>
    <w:rsid w:val="00E621C5"/>
    <w:rsid w:val="00E62E8F"/>
    <w:rsid w:val="00E6443E"/>
    <w:rsid w:val="00E6661E"/>
    <w:rsid w:val="00E70278"/>
    <w:rsid w:val="00E70F98"/>
    <w:rsid w:val="00E7253F"/>
    <w:rsid w:val="00E737B0"/>
    <w:rsid w:val="00E741B5"/>
    <w:rsid w:val="00E768C8"/>
    <w:rsid w:val="00E76F65"/>
    <w:rsid w:val="00E77C6E"/>
    <w:rsid w:val="00E80C11"/>
    <w:rsid w:val="00E8139A"/>
    <w:rsid w:val="00E84C8D"/>
    <w:rsid w:val="00E84DB2"/>
    <w:rsid w:val="00E86919"/>
    <w:rsid w:val="00E8799C"/>
    <w:rsid w:val="00EA3212"/>
    <w:rsid w:val="00EA3D88"/>
    <w:rsid w:val="00EA4660"/>
    <w:rsid w:val="00EA736F"/>
    <w:rsid w:val="00EB00A2"/>
    <w:rsid w:val="00EB19E3"/>
    <w:rsid w:val="00EB28F2"/>
    <w:rsid w:val="00EB2D3F"/>
    <w:rsid w:val="00EB3CD3"/>
    <w:rsid w:val="00EB5E66"/>
    <w:rsid w:val="00EB7013"/>
    <w:rsid w:val="00EB799F"/>
    <w:rsid w:val="00EC00ED"/>
    <w:rsid w:val="00EC22BF"/>
    <w:rsid w:val="00EC2603"/>
    <w:rsid w:val="00EC4F29"/>
    <w:rsid w:val="00EC5906"/>
    <w:rsid w:val="00EC73D8"/>
    <w:rsid w:val="00EC7ADB"/>
    <w:rsid w:val="00ED0686"/>
    <w:rsid w:val="00ED25AA"/>
    <w:rsid w:val="00ED3808"/>
    <w:rsid w:val="00ED4527"/>
    <w:rsid w:val="00ED4F9E"/>
    <w:rsid w:val="00ED723B"/>
    <w:rsid w:val="00EE2115"/>
    <w:rsid w:val="00EE50F5"/>
    <w:rsid w:val="00EE5D87"/>
    <w:rsid w:val="00EF1C63"/>
    <w:rsid w:val="00EF1CCC"/>
    <w:rsid w:val="00EF38F8"/>
    <w:rsid w:val="00EF658F"/>
    <w:rsid w:val="00F017FF"/>
    <w:rsid w:val="00F03037"/>
    <w:rsid w:val="00F031EB"/>
    <w:rsid w:val="00F03A8A"/>
    <w:rsid w:val="00F060D5"/>
    <w:rsid w:val="00F072C0"/>
    <w:rsid w:val="00F1147E"/>
    <w:rsid w:val="00F13730"/>
    <w:rsid w:val="00F13EE0"/>
    <w:rsid w:val="00F22381"/>
    <w:rsid w:val="00F228B7"/>
    <w:rsid w:val="00F26D59"/>
    <w:rsid w:val="00F32188"/>
    <w:rsid w:val="00F3236C"/>
    <w:rsid w:val="00F3372F"/>
    <w:rsid w:val="00F34D1A"/>
    <w:rsid w:val="00F357FF"/>
    <w:rsid w:val="00F432AE"/>
    <w:rsid w:val="00F509DF"/>
    <w:rsid w:val="00F529AC"/>
    <w:rsid w:val="00F536E9"/>
    <w:rsid w:val="00F60A0F"/>
    <w:rsid w:val="00F65B82"/>
    <w:rsid w:val="00F66C76"/>
    <w:rsid w:val="00F674C6"/>
    <w:rsid w:val="00F7083D"/>
    <w:rsid w:val="00F74A3C"/>
    <w:rsid w:val="00F809AF"/>
    <w:rsid w:val="00F81FCD"/>
    <w:rsid w:val="00F8237F"/>
    <w:rsid w:val="00F82FFA"/>
    <w:rsid w:val="00F852D4"/>
    <w:rsid w:val="00F86194"/>
    <w:rsid w:val="00F870C5"/>
    <w:rsid w:val="00F944D6"/>
    <w:rsid w:val="00F94D31"/>
    <w:rsid w:val="00F96984"/>
    <w:rsid w:val="00F9760C"/>
    <w:rsid w:val="00FA17AD"/>
    <w:rsid w:val="00FA1B18"/>
    <w:rsid w:val="00FA1EEA"/>
    <w:rsid w:val="00FA2BDE"/>
    <w:rsid w:val="00FA799A"/>
    <w:rsid w:val="00FB1C7E"/>
    <w:rsid w:val="00FB602E"/>
    <w:rsid w:val="00FB78E2"/>
    <w:rsid w:val="00FC0489"/>
    <w:rsid w:val="00FC0D5A"/>
    <w:rsid w:val="00FC253F"/>
    <w:rsid w:val="00FC27DA"/>
    <w:rsid w:val="00FC4EC4"/>
    <w:rsid w:val="00FC522A"/>
    <w:rsid w:val="00FC761E"/>
    <w:rsid w:val="00FD112C"/>
    <w:rsid w:val="00FD40BE"/>
    <w:rsid w:val="00FD75D8"/>
    <w:rsid w:val="00FE1126"/>
    <w:rsid w:val="00FE148D"/>
    <w:rsid w:val="00FE20D9"/>
    <w:rsid w:val="00FE5729"/>
    <w:rsid w:val="00FE5C1D"/>
    <w:rsid w:val="00FF18D6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FC14C0EFDE22F65109A775347FACFD0833CB53DD1E276745271B902CB66E6CB3F210A2B80CD820E61A1468321D37149820E05B7B202393B2DC56B2L3Y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Лунина</cp:lastModifiedBy>
  <cp:revision>6</cp:revision>
  <dcterms:created xsi:type="dcterms:W3CDTF">2019-10-29T04:52:00Z</dcterms:created>
  <dcterms:modified xsi:type="dcterms:W3CDTF">2019-10-30T06:33:00Z</dcterms:modified>
</cp:coreProperties>
</file>